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E5B" w:rsidRPr="00BB5689" w:rsidRDefault="005A4E5B" w:rsidP="005A4E5B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  </w:t>
      </w: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Администрация </w:t>
      </w:r>
    </w:p>
    <w:p w:rsidR="005A4E5B" w:rsidRPr="00BB5689" w:rsidRDefault="005A4E5B" w:rsidP="005A4E5B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  <w:t>сельского   поселения</w:t>
      </w:r>
    </w:p>
    <w:p w:rsidR="005A4E5B" w:rsidRPr="00BB5689" w:rsidRDefault="005A4E5B" w:rsidP="005A4E5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Кинельский</w:t>
      </w:r>
    </w:p>
    <w:p w:rsidR="005A4E5B" w:rsidRPr="00BB5689" w:rsidRDefault="005A4E5B" w:rsidP="005A4E5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5A4E5B" w:rsidRPr="00BB5689" w:rsidRDefault="005A4E5B" w:rsidP="005A4E5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Самарской области</w:t>
      </w:r>
    </w:p>
    <w:p w:rsidR="005A4E5B" w:rsidRPr="005A4E5B" w:rsidRDefault="005A4E5B" w:rsidP="005A4E5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5A4E5B" w:rsidRPr="00BB5689" w:rsidRDefault="005A4E5B" w:rsidP="005A4E5B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РАСПОРЯЖЕНИЕ</w:t>
      </w:r>
    </w:p>
    <w:p w:rsidR="005A4E5B" w:rsidRPr="005A4E5B" w:rsidRDefault="005A4E5B" w:rsidP="005A4E5B">
      <w:pPr>
        <w:spacing w:after="0" w:line="240" w:lineRule="auto"/>
        <w:ind w:right="3967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5A4E5B" w:rsidRPr="005A4E5B" w:rsidRDefault="005A4E5B" w:rsidP="005A4E5B">
      <w:pPr>
        <w:spacing w:after="0" w:line="240" w:lineRule="auto"/>
        <w:ind w:right="3967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5A4E5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  <w:r w:rsidRPr="005A4E5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12.01</w:t>
      </w:r>
      <w:r w:rsidRPr="005A4E5B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6</w:t>
      </w:r>
      <w:r w:rsidRPr="005A4E5B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 xml:space="preserve"> г.</w:t>
      </w:r>
      <w:r w:rsidRPr="005A4E5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gramStart"/>
      <w:r w:rsidRPr="005A4E5B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3</w:t>
      </w:r>
      <w:proofErr w:type="gramEnd"/>
    </w:p>
    <w:p w:rsidR="005A4E5B" w:rsidRPr="005A4E5B" w:rsidRDefault="005A4E5B" w:rsidP="005A4E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4E5B" w:rsidRPr="005A4E5B" w:rsidRDefault="005A4E5B" w:rsidP="005A4E5B">
      <w:pPr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A4E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«Об утверждении Плана мероприятий («дорожной карты») по снижению </w:t>
      </w:r>
      <w:proofErr w:type="spellStart"/>
      <w:r w:rsidRPr="005A4E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комплаенс</w:t>
      </w:r>
      <w:proofErr w:type="spellEnd"/>
      <w:r w:rsidRPr="005A4E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-рисков в администрации сельского поселения Кинельский муниципального района Кинельский Самарской области на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</w:t>
      </w:r>
      <w:r w:rsidRPr="005A4E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год»</w:t>
      </w:r>
      <w:r w:rsidRPr="005A4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</w:p>
    <w:p w:rsidR="005A4E5B" w:rsidRPr="005A4E5B" w:rsidRDefault="005A4E5B" w:rsidP="005A4E5B">
      <w:pPr>
        <w:spacing w:after="0" w:line="240" w:lineRule="auto"/>
        <w:ind w:right="3967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5A4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</w:t>
      </w:r>
    </w:p>
    <w:p w:rsidR="005A4E5B" w:rsidRPr="005A4E5B" w:rsidRDefault="005A4E5B" w:rsidP="005A4E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4E5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Во </w:t>
      </w:r>
      <w:r w:rsidRPr="005A4E5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исполнение подпункта </w:t>
      </w:r>
      <w:r w:rsidRPr="005A4E5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«а» пункта 2.3. </w:t>
      </w:r>
      <w:r w:rsidRPr="005A4E5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Положения об </w:t>
      </w:r>
      <w:r w:rsidRPr="005A4E5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организации </w:t>
      </w: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</w:t>
      </w:r>
      <w:r w:rsidRPr="005A4E5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внутреннего обеспечения деятельности </w:t>
      </w:r>
      <w:r w:rsidRPr="005A4E5B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 xml:space="preserve">соответствия </w:t>
      </w:r>
      <w:r w:rsidRPr="005A4E5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требованиям </w:t>
      </w:r>
      <w:r w:rsidRPr="005A4E5B">
        <w:rPr>
          <w:rFonts w:ascii="Times New Roman" w:eastAsia="Times New Roman" w:hAnsi="Times New Roman" w:cs="Times New Roman"/>
          <w:bCs/>
          <w:spacing w:val="-7"/>
          <w:sz w:val="28"/>
          <w:szCs w:val="28"/>
          <w:lang w:eastAsia="ru-RU"/>
        </w:rPr>
        <w:t xml:space="preserve">антимонопольного законодательства в администрации сельского поселения Кинельский муниципального района Кинельский Самарской области, </w:t>
      </w: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постановлением администрации сельского поселения Кинельский муниципального района Кинельский 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марской области от 29.12.2023 года</w:t>
      </w: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 122 «Об организации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области»:  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План мероприятий («дорожная карта») по снижению </w:t>
      </w:r>
      <w:proofErr w:type="spellStart"/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</w:t>
      </w:r>
      <w:proofErr w:type="spellEnd"/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рисков в администрации сельского поселения Кинельский муниципального района   Кинельский Самарской области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(Приложение).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</w:t>
      </w:r>
      <w:proofErr w:type="gramStart"/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 главы</w:t>
      </w:r>
      <w:proofErr w:type="gramEnd"/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обеспечить ознакомление персонально и под роспись муниципальных служащих администрации сельского поселения Кинельский муниципального района Кинельский с настоящим распоряжением в течение 3 рабочий дней со дня принятия.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Заместителю главы сельского поселения Кинельский: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в пределах своей компетенции выполнения Плана мероприятий в установленные сроки;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предоставить в срок до 20 января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информацию о ходе реализации плана мероприятий по итогам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5A4E5B" w:rsidRPr="005A4E5B" w:rsidRDefault="005A4E5B" w:rsidP="005A4E5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  </w:t>
      </w:r>
      <w:proofErr w:type="gramStart"/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распоряжения оставляю за собой.</w:t>
      </w:r>
    </w:p>
    <w:p w:rsidR="005A4E5B" w:rsidRPr="005A4E5B" w:rsidRDefault="005A4E5B" w:rsidP="005A4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Опубликовать настоящее распоряжение в газете «Вестник сельского поселения Кинельский». </w:t>
      </w:r>
    </w:p>
    <w:p w:rsidR="005A4E5B" w:rsidRPr="005A4E5B" w:rsidRDefault="005A4E5B" w:rsidP="005A4E5B">
      <w:pPr>
        <w:tabs>
          <w:tab w:val="left" w:pos="851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E5B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распоряжение вступает в силу со дня его подписания.</w:t>
      </w:r>
    </w:p>
    <w:p w:rsidR="005A4E5B" w:rsidRPr="005A4E5B" w:rsidRDefault="005A4E5B" w:rsidP="005A4E5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A4E5B" w:rsidRPr="005A4E5B" w:rsidRDefault="005A4E5B" w:rsidP="005A4E5B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И. о. г</w:t>
      </w:r>
      <w:r w:rsidRPr="005A4E5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ы</w:t>
      </w:r>
      <w:r w:rsidRPr="005A4E5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сельского поселения Кинельский </w:t>
      </w:r>
    </w:p>
    <w:p w:rsidR="005A4E5B" w:rsidRPr="005A4E5B" w:rsidRDefault="005A4E5B" w:rsidP="005A4E5B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5A4E5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муниципального района Кинельский </w:t>
      </w:r>
    </w:p>
    <w:p w:rsidR="005A4E5B" w:rsidRPr="005A4E5B" w:rsidRDefault="005A4E5B" w:rsidP="005A4E5B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5A4E5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Самарской области                                                     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Н. В.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Захлестина</w:t>
      </w:r>
      <w:proofErr w:type="spellEnd"/>
      <w:r w:rsidRPr="005A4E5B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5A4E5B" w:rsidRPr="005A4E5B" w:rsidRDefault="005A4E5B" w:rsidP="005A4E5B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</w:p>
    <w:p w:rsidR="005A4E5B" w:rsidRDefault="005A4E5B" w:rsidP="005A4E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5A4E5B" w:rsidSect="005A4E5B">
          <w:pgSz w:w="11906" w:h="16838"/>
          <w:pgMar w:top="624" w:right="851" w:bottom="624" w:left="1701" w:header="709" w:footer="709" w:gutter="0"/>
          <w:cols w:space="720"/>
        </w:sectPr>
      </w:pPr>
    </w:p>
    <w:p w:rsidR="005A4E5B" w:rsidRPr="005A4E5B" w:rsidRDefault="005A4E5B" w:rsidP="005A4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A4E5B"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</w:t>
      </w:r>
    </w:p>
    <w:p w:rsidR="005A4E5B" w:rsidRPr="005A4E5B" w:rsidRDefault="005A4E5B" w:rsidP="005A4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A4E5B">
        <w:rPr>
          <w:rFonts w:ascii="Times New Roman" w:eastAsia="Calibri" w:hAnsi="Times New Roman" w:cs="Times New Roman"/>
          <w:sz w:val="24"/>
          <w:szCs w:val="28"/>
        </w:rPr>
        <w:t>к распоряжению администрации</w:t>
      </w:r>
    </w:p>
    <w:p w:rsidR="005A4E5B" w:rsidRPr="005A4E5B" w:rsidRDefault="005A4E5B" w:rsidP="005A4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A4E5B">
        <w:rPr>
          <w:rFonts w:ascii="Times New Roman" w:eastAsia="Calibri" w:hAnsi="Times New Roman" w:cs="Times New Roman"/>
          <w:sz w:val="24"/>
          <w:szCs w:val="28"/>
        </w:rPr>
        <w:t>сельского поселения Кинельский</w:t>
      </w:r>
    </w:p>
    <w:p w:rsidR="005A4E5B" w:rsidRPr="005A4E5B" w:rsidRDefault="005A4E5B" w:rsidP="005A4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A4E5B">
        <w:rPr>
          <w:rFonts w:ascii="Times New Roman" w:eastAsia="Calibri" w:hAnsi="Times New Roman" w:cs="Times New Roman"/>
          <w:sz w:val="24"/>
          <w:szCs w:val="28"/>
        </w:rPr>
        <w:t>муниципального района Кинельский</w:t>
      </w:r>
    </w:p>
    <w:p w:rsidR="005A4E5B" w:rsidRPr="005A4E5B" w:rsidRDefault="005A4E5B" w:rsidP="005A4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A4E5B">
        <w:rPr>
          <w:rFonts w:ascii="Times New Roman" w:eastAsia="Calibri" w:hAnsi="Times New Roman" w:cs="Times New Roman"/>
          <w:sz w:val="24"/>
          <w:szCs w:val="28"/>
        </w:rPr>
        <w:t>Самарской области</w:t>
      </w:r>
    </w:p>
    <w:p w:rsidR="005A4E5B" w:rsidRPr="005A4E5B" w:rsidRDefault="005A4E5B" w:rsidP="005A4E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5A4E5B"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12</w:t>
      </w:r>
      <w:r w:rsidRPr="005A4E5B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01</w:t>
      </w:r>
      <w:r w:rsidRPr="005A4E5B">
        <w:rPr>
          <w:rFonts w:ascii="Times New Roman" w:eastAsia="Calibri" w:hAnsi="Times New Roman" w:cs="Times New Roman"/>
          <w:sz w:val="24"/>
          <w:szCs w:val="28"/>
          <w:u w:val="single"/>
        </w:rPr>
        <w:t>.202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6</w:t>
      </w:r>
      <w:r w:rsidRPr="005A4E5B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г. </w:t>
      </w:r>
      <w:r w:rsidRPr="005A4E5B">
        <w:rPr>
          <w:rFonts w:ascii="Times New Roman" w:eastAsia="Calibri" w:hAnsi="Times New Roman" w:cs="Times New Roman"/>
          <w:sz w:val="24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8"/>
          <w:u w:val="single"/>
        </w:rPr>
        <w:t>3</w:t>
      </w:r>
    </w:p>
    <w:p w:rsidR="005A4E5B" w:rsidRPr="005A4E5B" w:rsidRDefault="005A4E5B" w:rsidP="005A4E5B">
      <w:pPr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A4E5B" w:rsidRPr="005A4E5B" w:rsidRDefault="005A4E5B" w:rsidP="005A4E5B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A4E5B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(«дорожная карта») по снижению </w:t>
      </w:r>
      <w:proofErr w:type="spellStart"/>
      <w:r w:rsidRPr="005A4E5B">
        <w:rPr>
          <w:rFonts w:ascii="Times New Roman" w:eastAsia="Calibri" w:hAnsi="Times New Roman" w:cs="Times New Roman"/>
          <w:b/>
          <w:sz w:val="28"/>
          <w:szCs w:val="28"/>
        </w:rPr>
        <w:t>комплаенс</w:t>
      </w:r>
      <w:proofErr w:type="spellEnd"/>
      <w:r w:rsidRPr="005A4E5B">
        <w:rPr>
          <w:rFonts w:ascii="Times New Roman" w:eastAsia="Calibri" w:hAnsi="Times New Roman" w:cs="Times New Roman"/>
          <w:b/>
          <w:sz w:val="28"/>
          <w:szCs w:val="28"/>
        </w:rPr>
        <w:t>-рисков в администрации сельского поселения Кинельский муниципального района Кинельский Самарской области 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5A4E5B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tbl>
      <w:tblPr>
        <w:tblStyle w:val="1"/>
        <w:tblW w:w="1542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94"/>
        <w:gridCol w:w="284"/>
        <w:gridCol w:w="3687"/>
        <w:gridCol w:w="142"/>
        <w:gridCol w:w="1417"/>
        <w:gridCol w:w="2552"/>
        <w:gridCol w:w="1559"/>
        <w:gridCol w:w="1701"/>
        <w:gridCol w:w="283"/>
        <w:gridCol w:w="1701"/>
      </w:tblGrid>
      <w:tr w:rsidR="005A4E5B" w:rsidRPr="005A4E5B" w:rsidTr="005A4E5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Общие меры по минимизации и устранению рисков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Предложенные действия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Необходимые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Распределение ответственности и полномочий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Календарный план выполнения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Критерий качества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Требования к обмену информацией и мониторингу</w:t>
            </w: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t>Разработка проектов нормативных правовых актов, соглашений, реализация положений которых могут привести к недопущению, ограничению, устранению конкуренции</w:t>
            </w:r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66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</w:pP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66"/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</w:pP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466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E5B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t xml:space="preserve">Повышение уровня </w:t>
            </w:r>
            <w:r w:rsidRPr="005A4E5B">
              <w:rPr>
                <w:rFonts w:ascii="Times New Roman" w:eastAsia="Times New Roman" w:hAnsi="Times New Roman"/>
                <w:bCs/>
                <w:spacing w:val="-7"/>
                <w:sz w:val="20"/>
                <w:szCs w:val="20"/>
              </w:rPr>
              <w:t>квалификации</w:t>
            </w: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сотрудников </w:t>
            </w:r>
            <w:proofErr w:type="gramStart"/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>администрации  сельского</w:t>
            </w:r>
            <w:proofErr w:type="gramEnd"/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 поселения Кинельский </w:t>
            </w:r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муниципального района Кинельский </w:t>
            </w:r>
            <w:r w:rsidRPr="005A4E5B">
              <w:rPr>
                <w:rFonts w:ascii="Times New Roman" w:eastAsia="Times New Roman" w:hAnsi="Times New Roman"/>
                <w:bCs/>
                <w:spacing w:val="-5"/>
                <w:sz w:val="20"/>
                <w:szCs w:val="20"/>
              </w:rPr>
              <w:t xml:space="preserve"> Самарской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области (далее-администрации)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Проведение обучающего мероприятия для муниципальных служащих администрации по вопросам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и соблюдение требований антимонопольного законодательства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Заместитель главы, специалисты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нормативных правовых актов, в которых риски нарушения антимонопольного законодательства выявлены антимонопольным органом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и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rPr>
          <w:trHeight w:val="88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Проведение вводного (первичного) инструктажа по антимонопольному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комплаенсу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(далее-инструктаж) для сотрудников администрации при их приеме на работу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Постоянно при приеме на работу</w:t>
            </w:r>
          </w:p>
        </w:tc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 служащими Феде</w:t>
            </w:r>
            <w:r>
              <w:rPr>
                <w:rFonts w:ascii="Times New Roman" w:hAnsi="Times New Roman"/>
                <w:sz w:val="20"/>
                <w:szCs w:val="20"/>
              </w:rPr>
              <w:t>рального закона от 26.07.2006 года</w:t>
            </w:r>
            <w:r w:rsidRPr="005A4E5B">
              <w:rPr>
                <w:rFonts w:ascii="Times New Roman" w:hAnsi="Times New Roman"/>
                <w:sz w:val="20"/>
                <w:szCs w:val="20"/>
              </w:rPr>
              <w:t xml:space="preserve"> №135-ФЗ «О защите конкуренции».</w:t>
            </w:r>
          </w:p>
          <w:p w:rsidR="005A4E5B" w:rsidRPr="005A4E5B" w:rsidRDefault="005A4E5B" w:rsidP="005A4E5B">
            <w:pPr>
              <w:shd w:val="clear" w:color="auto" w:fill="FFFFFF"/>
              <w:spacing w:before="7"/>
              <w:ind w:left="14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Самостоятельное изучение муниципальными служащими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антиконкурентных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региональных практик, содержащихся в «Черных книгах» ФАС России (Режим доступа: </w:t>
            </w:r>
            <w:hyperlink r:id="rId5" w:history="1"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https</w:t>
              </w:r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</w:rPr>
                <w:t>://</w:t>
              </w:r>
              <w:proofErr w:type="spellStart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fas</w:t>
              </w:r>
              <w:proofErr w:type="spellEnd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</w:rPr>
                <w:t>.</w:t>
              </w:r>
              <w:proofErr w:type="spellStart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gov</w:t>
              </w:r>
              <w:proofErr w:type="spellEnd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</w:rPr>
                <w:t>.</w:t>
              </w:r>
              <w:proofErr w:type="spellStart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ru</w:t>
              </w:r>
              <w:proofErr w:type="spellEnd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</w:rPr>
                <w:t>/</w:t>
              </w:r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pages</w:t>
              </w:r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</w:rPr>
                <w:t>/</w:t>
              </w:r>
              <w:proofErr w:type="spellStart"/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va</w:t>
              </w:r>
              <w:proofErr w:type="spellEnd"/>
            </w:hyperlink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zhnaya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-</w:t>
            </w: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u w:val="single"/>
                <w:lang w:val="en-US"/>
              </w:rPr>
              <w:t>informacziva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u w:val="single"/>
                <w:lang w:val="en-US"/>
              </w:rPr>
              <w:t>otkrvitoe-</w:t>
            </w:r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/>
              </w:rPr>
              <w:t>vedomstvo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/>
              </w:rPr>
              <w:t>belay</w:t>
            </w:r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a-i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-</w:t>
            </w: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cheroaya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-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knigi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.</w:t>
            </w:r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html</w:t>
            </w:r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разработке проектов нормативных правовых актов)</w:t>
            </w:r>
          </w:p>
        </w:tc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Усиление внутреннего контроля за поведением разработчиков проектов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нормативных правовых актов, соглашений оценки соответствия их положений требованиям антимонопольного законодательства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2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E5B">
              <w:rPr>
                <w:rFonts w:ascii="Times New Roman" w:eastAsia="Times New Roman" w:hAnsi="Times New Roman"/>
                <w:bCs/>
                <w:spacing w:val="-4"/>
                <w:sz w:val="20"/>
                <w:szCs w:val="20"/>
              </w:rPr>
              <w:lastRenderedPageBreak/>
              <w:t>Осуществление проверки соответствия</w:t>
            </w: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Требованиям </w:t>
            </w:r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</w:rPr>
              <w:t xml:space="preserve">антимонопольного законодательства </w:t>
            </w:r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проектов </w:t>
            </w:r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нормативных </w:t>
            </w:r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 xml:space="preserve">правовых </w:t>
            </w:r>
            <w:r w:rsidRPr="005A4E5B">
              <w:rPr>
                <w:rFonts w:ascii="Times New Roman" w:eastAsia="Times New Roman" w:hAnsi="Times New Roman"/>
                <w:spacing w:val="-2"/>
                <w:sz w:val="20"/>
                <w:szCs w:val="20"/>
              </w:rPr>
              <w:t xml:space="preserve">актов, </w:t>
            </w:r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</w:rPr>
              <w:t>соглашений на всех</w:t>
            </w:r>
            <w:r w:rsidRPr="005A4E5B">
              <w:rPr>
                <w:rFonts w:ascii="Times New Roman" w:eastAsia="Times New Roman" w:hAnsi="Times New Roman"/>
                <w:sz w:val="20"/>
                <w:szCs w:val="20"/>
              </w:rPr>
              <w:t xml:space="preserve"> стадиях согласования данных проектов внутри администрации</w:t>
            </w: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Мониторинг и анализ практик применения и нарушений антимонопольного законодательства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на постоянной основе</w:t>
            </w:r>
          </w:p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мониторинга и анализа практики применения и</w:t>
            </w:r>
          </w:p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нарушений антимонопольного законодательства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Размещение разработчиками проектов нормативного правового акта, соглашения на официальном сайте администрации в информационной сети «Интернет» в целях обеспечения оценки их влияния на развитие конкуренции гражданами и организациями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Контроль со стороны непосредственного</w:t>
            </w:r>
          </w:p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руководителя структурного подразделения за соблюдением муниципальными служащими -</w:t>
            </w:r>
          </w:p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разработчиками проектов нормативных правовых актов, соглашений требования размещения их на официальном сайте администрации в информационно-</w:t>
            </w:r>
          </w:p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телекоммуникационной сети «Интернет» в целях обеспечения оценки их влияния на развитие конкуренции гражданами и организациями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 -разработчики нормативных правовых актов, соглашений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разработке проектов нормативных правовых актов)</w:t>
            </w:r>
          </w:p>
        </w:tc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Рассмотрение муниципальными служащими администрации - разработчиками проектов нормативных правовых актов, соглашений совместно с юридическим отделом аппарата администрации замечаний и предложений, поступивших от граждан и организаций к проектам нормативных правовых актов, соглашений, касающихся соответствия их положений требованиям антимонопольного законодательства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Заместитель главы, специалисты -разработчики нормативных правовых актов, соглашений/ юридический отдел администрации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t>Выбор неправильной формы бюджетных ассигнований при финансировании расходных обязательств администрации (предоставление субсидий юридическим лицам, индивидуальным предпринимателям, физическим лицам вместо осуществления закупки товаров, работ и услуг для обеспечения муниципальных нужд</w:t>
            </w:r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Повышение уровня квалификации сотрудников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администрации и ее структурных подразделений;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обучающего мероприятия для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муниципальных служащих администрации по вопросам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и соблюдения требований антимонопольного законодательства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в администрации случаев предоставления бюджетных ассигнований с нарушением антимонопольного законодательства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и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вводного (первичного)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инструктажа по антимонопольному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комплаенсу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(далее -инструктаж) для сотрудников администрации и ее структурных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подразделений при их приеме на работу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Постоянно при приеме на работу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Служащими Федерального закона от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26.07.2006 года</w:t>
            </w:r>
            <w:r w:rsidRPr="005A4E5B">
              <w:rPr>
                <w:rFonts w:ascii="Times New Roman" w:hAnsi="Times New Roman"/>
                <w:sz w:val="20"/>
                <w:szCs w:val="20"/>
              </w:rPr>
              <w:t xml:space="preserve"> № 135-ФЗ «О защите конкуренции».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специалисты, участвующие в разработке и согласования проектов нормативных правовых актов, касающихся выбора формы бюджетных ассигнований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по мере необходимости)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Служащими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антиконкурентных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региональных практик, содержащихся в «Черных книгах» ФАС России (Режим доступа:</w:t>
            </w:r>
          </w:p>
          <w:p w:rsidR="005A4E5B" w:rsidRPr="005A4E5B" w:rsidRDefault="005A4E5B" w:rsidP="005A4E5B">
            <w:pPr>
              <w:shd w:val="clear" w:color="auto" w:fill="FFFFFF"/>
              <w:spacing w:before="7"/>
              <w:ind w:left="14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hyperlink r:id="rId6" w:history="1">
              <w:r w:rsidRPr="005A4E5B">
                <w:rPr>
                  <w:rFonts w:ascii="Times New Roman" w:eastAsia="Times New Roman" w:hAnsi="Times New Roman"/>
                  <w:bCs/>
                  <w:color w:val="0000FF"/>
                  <w:spacing w:val="-2"/>
                  <w:sz w:val="20"/>
                  <w:szCs w:val="20"/>
                  <w:u w:val="single"/>
                  <w:lang w:val="en-US"/>
                </w:rPr>
                <w:t>https://fas.gov.ru/pages/va</w:t>
              </w:r>
            </w:hyperlink>
            <w:r w:rsidRPr="005A4E5B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zhnaya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-</w:t>
            </w:r>
          </w:p>
          <w:p w:rsidR="005A4E5B" w:rsidRPr="005A4E5B" w:rsidRDefault="005A4E5B" w:rsidP="005A4E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u w:val="single"/>
                <w:lang w:val="en-US"/>
              </w:rPr>
              <w:t>informacziva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pacing w:val="-2"/>
                <w:sz w:val="20"/>
                <w:szCs w:val="20"/>
                <w:u w:val="single"/>
                <w:lang w:val="en-US"/>
              </w:rPr>
              <w:t>otkrvitoe-</w:t>
            </w:r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/>
              </w:rPr>
              <w:t>vedomstvo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/>
              </w:rPr>
              <w:t>/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u w:val="single"/>
                <w:lang w:val="en-US"/>
              </w:rPr>
              <w:t>belay</w:t>
            </w:r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a-i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z w:val="20"/>
                <w:szCs w:val="20"/>
                <w:lang w:val="en-US"/>
              </w:rPr>
              <w:t>-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cheroaya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-</w:t>
            </w:r>
            <w:proofErr w:type="spellStart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knigi</w:t>
            </w:r>
            <w:proofErr w:type="spellEnd"/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.</w:t>
            </w:r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  <w:lang w:val="en-US"/>
              </w:rPr>
              <w:t>html</w:t>
            </w:r>
            <w:r w:rsidRPr="005A4E5B">
              <w:rPr>
                <w:rFonts w:ascii="Times New Roman" w:eastAsia="Times New Roman" w:hAnsi="Times New Roman"/>
                <w:bCs/>
                <w:spacing w:val="-3"/>
                <w:sz w:val="20"/>
                <w:szCs w:val="20"/>
                <w:u w:val="single"/>
              </w:rPr>
              <w:t>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Усиление внутреннего контроля за соблюдением сотрудниками администрации и ее структурных подразделений норм антимонопольного и бюджетного законодательства.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Осуществление проверки соответствия требованиям антимонопольного законодательств проектов нормативных правовых актов, касающихся выбора формы бюджетных ассигнований, на всех стадиях согласования данных проектов внутри администрации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разработке проектов нормативных правовых актов)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t>Заключение договоров и соглашений, которые могут привести к ограничению, устранению или недопущению конкуренции</w:t>
            </w:r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Повышение уровня квалификации сотрудников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администрации и ее структурных подразделений;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обучающего мероприятия для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муниципальных служащих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администрации по вопросам функционирования антимонопольного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и соблюдения требований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антимонопольного законодательства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заключенных администрацией договоров и соглашений, в которых риски нарушения антимонопольного законодательства выявлены антимонопольных органом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и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вводного (первичного)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инструктажа по антимонопольному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комплаенсу</w:t>
            </w:r>
            <w:proofErr w:type="spellEnd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(далее - инструктаж) для сотрудников администрации и ее структурных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подразделений при их приеме на работу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Постоянно при приеме на работу</w:t>
            </w: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Усиление внутреннего контроля за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соблюдением сотрудниками администрации и ее структурных подразделений норм антимонопольного и бюджетного законодательства.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Проверка соответствия требованиям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антимонопольного законодательства проектов договоров и соглашений, разработчиком которых выступает администрация, на всех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стадиях согласования данных проектов внутри</w:t>
            </w:r>
          </w:p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администрации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 -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разработчики проектов договоров, соглашений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Осуществление закупок товаров, работ и услуг для обеспечения муниципальных нужд, которые могут привести к ограничению, устранению или недопущению конкуренции</w:t>
            </w:r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Повышение уровня квалификации сотрудников администрации и ее структурных подразделений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Обучение муниципальных служащих, участие муниципальных служащих администрации и ее структурных подразделений в семинарах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осуществлении процедур закупок товаров, работ и услуг)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нарушений со стороны администрации в сфере закупок товаров, работ и услуг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актах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 служащими Федерального закона от 26.07.2006 г. № 135-ФЗ «О защите конкуренции» и законодательства о контрактной системе в сфере закупок товаров, работ и услуг для обеспечения муниципальных нужд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Усиление внутреннего контроля за соблюдением сотрудниками администрации и ее структурных подразделений норм антимонопольного законодательства и законодательства в сфере закупок товаров, работ и услуг.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Информирование членов конкурсной комиссии о порядке определения победителей закупки, в том числе о критериях оценки заявок участников закупки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Осуществление предварительного контроля документации на соответствие антимонопольному законодательству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Осуществление муниципального финансового контроля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t>Незаконное предоставление либо отказ в предоставлении муниципальной услуги, нарушение срока предоставления муниципальной услуги</w:t>
            </w: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Повышение уровня квалификации сотрудников администрации и ее структурных подразделений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 служащими Федерального закона от 26.07.2006 г. № 135-ФЗ «О защите конкуренции» и законодательства о предоставлении государственных и муниципальных услуг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Для реализации мер не требуются дополнительные финансовые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Заместитель главы, специалисты, обеспечивающие предоставление государственных и муниципальных услуг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предоставлении государственных и муниципальных услуг)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нарушений со стороны администрации при предоставлении государственных и муниципальных  услуг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актах правовых актах администрации, регламентирующих вопросы функционирования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Усиление внутреннего контроля за качеством оказания муниципальных услуг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Осуществление текущего контроля предоставления государственных и муниципальных услуг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Мониторинг актуальности административных регламентов,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технологических схем оказания муниципальных услуг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Заместитель главы, специалисты,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обеспечивающие предоставление государственных и муниципальных услуг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Незаконное осуществление либо отказ в осуществление муниципального контроля, нарушение срока осуществления муниципального контроля</w:t>
            </w: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Повышение уровня квалификации сотрудников администрации и ее структурных подразделений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 служащими Федерального закона от 26.07.2006 г. № 135-ФЗ «О защите конкуренции» и законодательства 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специалисты, уполномоченные на осуществление государственного контроля (надзора) и муниципального контроля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осуществлении муниципального контроля)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нарушений со стороны администрации при осуществлении муниципального контроля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актах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Усиление внутреннего контроля за осуществлением муниципального контроля на территории района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Текущий контроль за соблюдением процедуры проведения проверки, установленной Феде</w:t>
            </w:r>
            <w:r>
              <w:rPr>
                <w:rFonts w:ascii="Times New Roman" w:hAnsi="Times New Roman"/>
                <w:sz w:val="20"/>
                <w:szCs w:val="20"/>
              </w:rPr>
              <w:t>ральным законом от 26.12.2008 года</w:t>
            </w:r>
            <w:r w:rsidRPr="005A4E5B">
              <w:rPr>
                <w:rFonts w:ascii="Times New Roman" w:hAnsi="Times New Roman"/>
                <w:sz w:val="20"/>
                <w:szCs w:val="20"/>
              </w:rPr>
              <w:t xml:space="preserve">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специалисты, уполномоченного на осуществление муниципального контроля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t>Нарушения законодательства при проведении конкурсов или аукционов на право заключения договоров аренды и иных договоров, предусматривающих переход прав в отношении муниципального имущества, при приватизации имущества</w:t>
            </w: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Повышение уровня квалификации сотрудников администрации и ее структурных подразделений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Самостоятельное изучение муниципальными служащими Феде</w:t>
            </w:r>
            <w:r>
              <w:rPr>
                <w:rFonts w:ascii="Times New Roman" w:hAnsi="Times New Roman"/>
                <w:sz w:val="20"/>
                <w:szCs w:val="20"/>
              </w:rPr>
              <w:t>рального закона от 26.07.2006 года</w:t>
            </w:r>
            <w:bookmarkStart w:id="0" w:name="_GoBack"/>
            <w:bookmarkEnd w:id="0"/>
            <w:r w:rsidRPr="005A4E5B">
              <w:rPr>
                <w:rFonts w:ascii="Times New Roman" w:hAnsi="Times New Roman"/>
                <w:sz w:val="20"/>
                <w:szCs w:val="20"/>
              </w:rPr>
              <w:t xml:space="preserve"> № 135-ФЗ «О защите конкуренции», гражданского и земельного  законодательства, законодательства о приватизации муниципального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по мере необходимости)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Отсутствие случаев нарушения антимонопольного законодательства при проведении конкурсов или аукционов на право заключения договоров аренды и иных договоров, предусматривающих переход прав в отношении муниципального имущества, при осуществлении </w:t>
            </w:r>
            <w:r w:rsidRPr="005A4E5B">
              <w:rPr>
                <w:rFonts w:ascii="Times New Roman" w:hAnsi="Times New Roman"/>
                <w:sz w:val="20"/>
                <w:szCs w:val="20"/>
              </w:rPr>
              <w:lastRenderedPageBreak/>
              <w:t>приватизации муниципального имущества</w:t>
            </w: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и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Усиление внутреннего контроля за соблюдением сотрудниками администрации и ее структурных подразделений норм антимонопольного, гражданского и земельного законодательства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Текущий контроль за соблюдением процедуры проведения конкурсов или аукционов на право заключения договоров аренды и иных договоров, предусматривающих переход прав в отношении муниципального имущества, а также процедуры приватизации муниципального имущества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Подготовка администрацией протоколов и официальных писем, положения которых могут создавать необоснованные конкурентные преимущества на товарных рынках одному из хозяйствующих субъектов </w:t>
            </w: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Повешение качества проработки содержания протоколов/официальных писем с учетом требований антимонопольного законодательства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Осуществление муниципальными служащими администрации и ее структурных подразделений- разработчиками проектов протоколов и официальных писем проверки соответствия их положений требованиям антимонопольного законодательства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специалисты, осуществляющие подготовку протоколов и официальных писем в пределах своей компетенции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течение года (постоянно при подготовке протоколов и официальных писем)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подготовленных администрацией и ее структурными подразделениями протоколов и официальных писем, в которых риски нарушения антимонопольного законодательства выявлены антимонопольным органом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t>Бездействие в части приведения в соответствии с Федеральным законом от 26.07.2006 г. №135 «О защите конкуренции» действующих нормативных правовых актов, разработчиком которых является администрация</w:t>
            </w: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мониторинга изменений антимонопольного законодательства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Уведомление муниципальных служащих администрации и ее структурных подразделений о вступивших в силу изменениях антимонопольного законодательства, касающихся деятельности органов местного самоуправления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течении года (при внесении изменений в антимонопольное законодательство)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Отсутствие нормативных правовых актов, разработчиком которых является администрация, положения которых противоречат требованиям антимонопольного законодательства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анализа нормативных правовых актов администрации на предмет их соответствия антимонопольному законодательству с учетом внесенных в него дополнений и изменений.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Проведение анализа нормативных правовых актов администрации на предмет их соответствия антимонопольному законодательству с учетом внесенных в него изменений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 в части разработанных ими действующих нормативных правовых актов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4E5B" w:rsidRPr="005A4E5B" w:rsidTr="005A4E5B">
        <w:tc>
          <w:tcPr>
            <w:tcW w:w="15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4E5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Согласование подведомственному учреждению распоряжение недвижимым и особо ценным движимым имуществом, закрепленным на праве оперативного управления, осуществляемого с нарушениями антимонопольного законодательства</w:t>
            </w:r>
          </w:p>
        </w:tc>
      </w:tr>
      <w:tr w:rsidR="005A4E5B" w:rsidRPr="005A4E5B" w:rsidTr="005A4E5B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Указание администрацией при согласовании постановления подведомственному учреждению на распоряжение недвижимым и особо ценным движимым имуществом, закрепленным на праве оперативного управления, на необходимость проведения учреждением конкурсных процедур (в случаях, предусмотренных действующим законодательством)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Обязательный контроль со стороны учредителя при рассмотрении вопросов по согласованию распоряжением недвижимым и особо ценным движимым имуществом, закрепленным на праве оперативного управления, и уведомление подведомственного учреждения о нарушении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Для реализации мер не требуются дополнительные финансовые и трудовые ресурсы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Заместитель главы, специалисты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В течении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>Отсутствие случаев согласования подведомственному учреждению распоряжения недвижимым и особо ценным движимым имуществом, закрепленным на праве оперативного управления, с нарушением норм антимонопольного законодательства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5B" w:rsidRPr="005A4E5B" w:rsidRDefault="005A4E5B" w:rsidP="005A4E5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4E5B">
              <w:rPr>
                <w:rFonts w:ascii="Times New Roman" w:hAnsi="Times New Roman"/>
                <w:sz w:val="20"/>
                <w:szCs w:val="20"/>
              </w:rPr>
              <w:t xml:space="preserve">Обмен информации осуществляется в порядке, установленном в нормативных правовых актах администрации, регламентирующих вопросы функционирования антимонопольного </w:t>
            </w:r>
            <w:proofErr w:type="spellStart"/>
            <w:r w:rsidRPr="005A4E5B">
              <w:rPr>
                <w:rFonts w:ascii="Times New Roman" w:hAnsi="Times New Roman"/>
                <w:sz w:val="20"/>
                <w:szCs w:val="20"/>
              </w:rPr>
              <w:t>комплаенса</w:t>
            </w:r>
            <w:proofErr w:type="spellEnd"/>
          </w:p>
        </w:tc>
      </w:tr>
    </w:tbl>
    <w:p w:rsidR="005A4E5B" w:rsidRPr="005A4E5B" w:rsidRDefault="005A4E5B" w:rsidP="005A4E5B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A4E5B" w:rsidRPr="005A4E5B" w:rsidRDefault="005A4E5B" w:rsidP="005A4E5B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A4E5B" w:rsidRPr="005A4E5B" w:rsidRDefault="005A4E5B" w:rsidP="005A4E5B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A4E5B" w:rsidRPr="005A4E5B" w:rsidRDefault="005A4E5B" w:rsidP="005A4E5B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A4E5B" w:rsidRPr="005A4E5B" w:rsidRDefault="005A4E5B" w:rsidP="005A4E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638D9" w:rsidRDefault="001638D9"/>
    <w:sectPr w:rsidR="001638D9" w:rsidSect="005A4E5B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742B3"/>
    <w:multiLevelType w:val="hybridMultilevel"/>
    <w:tmpl w:val="834CA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E4F"/>
    <w:rsid w:val="001638D9"/>
    <w:rsid w:val="001D6E4F"/>
    <w:rsid w:val="005A4E5B"/>
    <w:rsid w:val="0087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1CC79"/>
  <w15:chartTrackingRefBased/>
  <w15:docId w15:val="{AD108140-8982-466B-A26E-25A0FF0E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A4E5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5A4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s.gov.ru/pages/va" TargetMode="External"/><Relationship Id="rId5" Type="http://schemas.openxmlformats.org/officeDocument/2006/relationships/hyperlink" Target="https://fas.gov.ru/pages/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2026-01-16T04:58:00Z</cp:lastPrinted>
  <dcterms:created xsi:type="dcterms:W3CDTF">2026-01-16T04:50:00Z</dcterms:created>
  <dcterms:modified xsi:type="dcterms:W3CDTF">2026-01-16T05:00:00Z</dcterms:modified>
</cp:coreProperties>
</file>