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F" w:rsidRDefault="0090389F" w:rsidP="0090389F">
      <w:pPr>
        <w:jc w:val="center"/>
        <w:rPr>
          <w:b/>
          <w:sz w:val="28"/>
          <w:szCs w:val="28"/>
        </w:rPr>
      </w:pPr>
    </w:p>
    <w:p w:rsidR="00ED5468" w:rsidRPr="003F5EB7" w:rsidRDefault="00ED5468" w:rsidP="00ED5468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ED5468" w:rsidRPr="003F5EB7" w:rsidRDefault="00ED5468" w:rsidP="00ED5468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ED5468" w:rsidRDefault="00ED5468" w:rsidP="00ED54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ED5468" w:rsidRDefault="00ED5468" w:rsidP="00ED54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ED5468" w:rsidRPr="003F5EB7" w:rsidRDefault="00ED5468" w:rsidP="00ED5468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ED5468" w:rsidRPr="003F5EB7" w:rsidRDefault="00ED5468" w:rsidP="00ED5468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ED5468" w:rsidRPr="003F5EB7" w:rsidRDefault="00ED5468" w:rsidP="00ED5468">
      <w:pPr>
        <w:jc w:val="both"/>
        <w:rPr>
          <w:sz w:val="26"/>
          <w:szCs w:val="26"/>
        </w:rPr>
      </w:pPr>
    </w:p>
    <w:p w:rsidR="00ED5468" w:rsidRPr="003F5EB7" w:rsidRDefault="00ED5468" w:rsidP="00ED5468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ED5468" w:rsidRPr="000E13A2" w:rsidRDefault="00ED5468" w:rsidP="00ED5468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217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ED5468" w:rsidRDefault="00ED5468" w:rsidP="00ED5468">
      <w:pPr>
        <w:tabs>
          <w:tab w:val="left" w:pos="461"/>
        </w:tabs>
        <w:rPr>
          <w:b/>
          <w:sz w:val="28"/>
          <w:szCs w:val="28"/>
        </w:rPr>
      </w:pPr>
    </w:p>
    <w:p w:rsidR="0090389F" w:rsidRPr="0090389F" w:rsidRDefault="00ED5468" w:rsidP="00ED546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90389F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</w:t>
      </w:r>
      <w:r w:rsidR="0090389F" w:rsidRPr="0090389F">
        <w:rPr>
          <w:b/>
          <w:sz w:val="28"/>
          <w:szCs w:val="28"/>
        </w:rPr>
        <w:t>программы</w:t>
      </w:r>
      <w:r w:rsidR="0090389F" w:rsidRPr="0090389F">
        <w:rPr>
          <w:rStyle w:val="afc"/>
          <w:sz w:val="28"/>
          <w:szCs w:val="28"/>
        </w:rPr>
        <w:t xml:space="preserve"> «</w:t>
      </w:r>
      <w:r w:rsidR="0090389F" w:rsidRPr="0090389F">
        <w:rPr>
          <w:b/>
          <w:sz w:val="28"/>
          <w:szCs w:val="28"/>
        </w:rPr>
        <w:t xml:space="preserve">Молодежная политика, работа с детьми и молодежью в сельском поселении Новый Сарбай муниципального района Кинельский Самарской области </w:t>
      </w:r>
      <w:r w:rsidR="0090389F" w:rsidRPr="0090389F">
        <w:rPr>
          <w:rStyle w:val="afc"/>
          <w:sz w:val="28"/>
          <w:szCs w:val="28"/>
        </w:rPr>
        <w:t>на 2019 – 2026 гг.</w:t>
      </w:r>
      <w:r w:rsidR="0090389F" w:rsidRPr="0090389F">
        <w:rPr>
          <w:rStyle w:val="afc"/>
          <w:b w:val="0"/>
          <w:sz w:val="28"/>
          <w:szCs w:val="28"/>
        </w:rPr>
        <w:t xml:space="preserve">» </w:t>
      </w:r>
      <w:r w:rsidR="0090389F" w:rsidRPr="0090389F">
        <w:rPr>
          <w:rStyle w:val="afc"/>
          <w:sz w:val="28"/>
          <w:szCs w:val="28"/>
        </w:rPr>
        <w:t>за 202</w:t>
      </w:r>
      <w:r>
        <w:rPr>
          <w:rStyle w:val="afc"/>
          <w:sz w:val="28"/>
          <w:szCs w:val="28"/>
        </w:rPr>
        <w:t>3</w:t>
      </w:r>
      <w:r w:rsidR="0090389F" w:rsidRPr="0090389F">
        <w:rPr>
          <w:rStyle w:val="afc"/>
          <w:sz w:val="28"/>
          <w:szCs w:val="28"/>
        </w:rPr>
        <w:t xml:space="preserve"> год</w:t>
      </w:r>
      <w:proofErr w:type="gramStart"/>
      <w:r w:rsidR="0090389F" w:rsidRPr="0090389F">
        <w:rPr>
          <w:rStyle w:val="afc"/>
          <w:sz w:val="28"/>
          <w:szCs w:val="28"/>
        </w:rPr>
        <w:t>.</w:t>
      </w:r>
      <w:r>
        <w:rPr>
          <w:rStyle w:val="afc"/>
          <w:sz w:val="28"/>
          <w:szCs w:val="28"/>
        </w:rPr>
        <w:t>»</w:t>
      </w:r>
      <w:proofErr w:type="gramEnd"/>
    </w:p>
    <w:p w:rsidR="0090389F" w:rsidRDefault="0090389F" w:rsidP="0090389F">
      <w:pPr>
        <w:rPr>
          <w:b/>
          <w:bCs/>
        </w:rPr>
      </w:pPr>
    </w:p>
    <w:p w:rsidR="0090389F" w:rsidRDefault="0090389F" w:rsidP="0090389F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 w:rsidRPr="00031FF6"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90389F" w:rsidRDefault="0090389F" w:rsidP="0090389F">
      <w:pPr>
        <w:ind w:left="2205"/>
        <w:jc w:val="both"/>
      </w:pPr>
    </w:p>
    <w:p w:rsidR="0090389F" w:rsidRPr="0090389F" w:rsidRDefault="0090389F" w:rsidP="0090389F">
      <w:pPr>
        <w:ind w:firstLine="709"/>
        <w:jc w:val="both"/>
        <w:rPr>
          <w:rStyle w:val="afc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 Утвердить прилагаемый отчет о ходе реализации и оценки эффективности  муниципальной программы  </w:t>
      </w:r>
      <w:r w:rsidRPr="0090389F">
        <w:rPr>
          <w:rStyle w:val="afc"/>
          <w:bCs w:val="0"/>
          <w:sz w:val="28"/>
          <w:szCs w:val="28"/>
        </w:rPr>
        <w:t>«</w:t>
      </w:r>
      <w:r w:rsidRPr="0090389F">
        <w:rPr>
          <w:sz w:val="28"/>
          <w:szCs w:val="28"/>
        </w:rPr>
        <w:t xml:space="preserve">Молодежная политика, работа с детьми и молодежью в сельском поселении Новый Сарбай муниципального района Кинельский Самарской области </w:t>
      </w:r>
      <w:r w:rsidRPr="0090389F">
        <w:rPr>
          <w:rStyle w:val="afc"/>
          <w:b w:val="0"/>
          <w:sz w:val="28"/>
          <w:szCs w:val="28"/>
        </w:rPr>
        <w:t xml:space="preserve">на 2019 – 2026 гг.» </w:t>
      </w:r>
      <w:r w:rsidRPr="0090389F">
        <w:rPr>
          <w:rStyle w:val="afc"/>
          <w:b w:val="0"/>
          <w:bCs w:val="0"/>
          <w:sz w:val="28"/>
          <w:szCs w:val="28"/>
        </w:rPr>
        <w:t xml:space="preserve"> за 202</w:t>
      </w:r>
      <w:r w:rsidR="00ED5468">
        <w:rPr>
          <w:rStyle w:val="afc"/>
          <w:b w:val="0"/>
          <w:bCs w:val="0"/>
          <w:sz w:val="28"/>
          <w:szCs w:val="28"/>
        </w:rPr>
        <w:t>3</w:t>
      </w:r>
      <w:r w:rsidRPr="0090389F">
        <w:rPr>
          <w:rStyle w:val="afc"/>
          <w:b w:val="0"/>
          <w:bCs w:val="0"/>
          <w:sz w:val="28"/>
          <w:szCs w:val="28"/>
        </w:rPr>
        <w:t xml:space="preserve"> год.</w:t>
      </w:r>
    </w:p>
    <w:p w:rsidR="00ED5468" w:rsidRDefault="00ED5468" w:rsidP="00ED5468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rFonts w:eastAsia="Lucida Sans Unicode"/>
          <w:b w:val="0"/>
          <w:sz w:val="28"/>
          <w:szCs w:val="28"/>
        </w:rPr>
        <w:t xml:space="preserve">     </w:t>
      </w:r>
      <w:r w:rsidRPr="00424086">
        <w:rPr>
          <w:rStyle w:val="afc"/>
          <w:rFonts w:eastAsia="Lucida Sans Unicode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ED5468" w:rsidRDefault="00ED5468" w:rsidP="00ED546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ED5468" w:rsidRDefault="00ED5468" w:rsidP="00ED5468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ED5468" w:rsidRDefault="00ED5468" w:rsidP="00ED5468">
      <w:pPr>
        <w:spacing w:line="200" w:lineRule="atLeast"/>
        <w:jc w:val="both"/>
      </w:pPr>
    </w:p>
    <w:p w:rsidR="00ED5468" w:rsidRDefault="00ED5468" w:rsidP="00ED5468">
      <w:pPr>
        <w:spacing w:line="200" w:lineRule="atLeast"/>
        <w:jc w:val="both"/>
      </w:pPr>
    </w:p>
    <w:p w:rsidR="00ED5468" w:rsidRDefault="00ED5468" w:rsidP="00ED5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ED5468" w:rsidRDefault="00ED5468" w:rsidP="00ED5468">
      <w:pPr>
        <w:spacing w:line="200" w:lineRule="atLeast"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182242" w:rsidP="0090389F">
      <w:pPr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6pt;margin-top:-53.05pt;width:233.25pt;height:75pt;z-index:251660288" stroked="f">
            <v:textbox>
              <w:txbxContent>
                <w:p w:rsidR="0090389F" w:rsidRPr="00ED5468" w:rsidRDefault="0090389F" w:rsidP="009038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ED5468">
                    <w:rPr>
                      <w:sz w:val="24"/>
                      <w:szCs w:val="24"/>
                    </w:rPr>
                    <w:t>Утвержден</w:t>
                  </w:r>
                  <w:proofErr w:type="gramEnd"/>
                  <w:r w:rsidRPr="00ED5468">
                    <w:rPr>
                      <w:sz w:val="24"/>
                      <w:szCs w:val="24"/>
                    </w:rPr>
                    <w:t xml:space="preserve"> Постановлением администрации сельского поселения Новый Сарбай муниципального района Кинельский Самарской области </w:t>
                  </w:r>
                </w:p>
                <w:p w:rsidR="0090389F" w:rsidRPr="00ED5468" w:rsidRDefault="0090389F" w:rsidP="0090389F">
                  <w:pPr>
                    <w:jc w:val="center"/>
                    <w:rPr>
                      <w:sz w:val="24"/>
                      <w:szCs w:val="24"/>
                    </w:rPr>
                  </w:pPr>
                  <w:r w:rsidRPr="00ED5468">
                    <w:rPr>
                      <w:sz w:val="24"/>
                      <w:szCs w:val="24"/>
                    </w:rPr>
                    <w:t xml:space="preserve">от </w:t>
                  </w:r>
                  <w:r w:rsidR="00ED5468">
                    <w:rPr>
                      <w:sz w:val="24"/>
                      <w:szCs w:val="24"/>
                    </w:rPr>
                    <w:t>11</w:t>
                  </w:r>
                  <w:r w:rsidRPr="00ED5468">
                    <w:rPr>
                      <w:sz w:val="24"/>
                      <w:szCs w:val="24"/>
                    </w:rPr>
                    <w:t>.03.202</w:t>
                  </w:r>
                  <w:r w:rsidR="00ED5468">
                    <w:rPr>
                      <w:sz w:val="24"/>
                      <w:szCs w:val="24"/>
                    </w:rPr>
                    <w:t>4</w:t>
                  </w:r>
                  <w:r w:rsidR="00AD2C26" w:rsidRPr="00ED5468">
                    <w:rPr>
                      <w:sz w:val="24"/>
                      <w:szCs w:val="24"/>
                    </w:rPr>
                    <w:t xml:space="preserve"> г.  № 2</w:t>
                  </w:r>
                  <w:r w:rsidR="00ED5468">
                    <w:rPr>
                      <w:sz w:val="24"/>
                      <w:szCs w:val="24"/>
                    </w:rPr>
                    <w:t>17</w:t>
                  </w:r>
                </w:p>
              </w:txbxContent>
            </v:textbox>
          </v:shape>
        </w:pict>
      </w:r>
    </w:p>
    <w:p w:rsidR="0090389F" w:rsidRDefault="0090389F" w:rsidP="0090389F">
      <w:pPr>
        <w:pStyle w:val="ConsPlusNormal"/>
        <w:ind w:left="5103" w:firstLine="0"/>
        <w:jc w:val="center"/>
        <w:outlineLvl w:val="1"/>
      </w:pPr>
    </w:p>
    <w:p w:rsidR="0090389F" w:rsidRDefault="0090389F" w:rsidP="0090389F">
      <w:pPr>
        <w:pStyle w:val="ConsPlusNormal"/>
        <w:ind w:left="5103" w:firstLine="0"/>
        <w:jc w:val="center"/>
        <w:outlineLvl w:val="1"/>
      </w:pPr>
    </w:p>
    <w:p w:rsidR="0090389F" w:rsidRPr="0090389F" w:rsidRDefault="0090389F" w:rsidP="0090389F">
      <w:pPr>
        <w:spacing w:line="276" w:lineRule="auto"/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t>Отчет</w:t>
      </w:r>
    </w:p>
    <w:p w:rsidR="0090389F" w:rsidRPr="0090389F" w:rsidRDefault="0090389F" w:rsidP="0090389F">
      <w:pPr>
        <w:spacing w:line="276" w:lineRule="auto"/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t xml:space="preserve"> о ходе реализации и оценки эффективности реализации программы</w:t>
      </w:r>
      <w:r w:rsidRPr="0090389F">
        <w:rPr>
          <w:sz w:val="28"/>
          <w:szCs w:val="28"/>
        </w:rPr>
        <w:t xml:space="preserve"> </w:t>
      </w:r>
    </w:p>
    <w:p w:rsidR="0090389F" w:rsidRDefault="0090389F" w:rsidP="0090389F">
      <w:pPr>
        <w:spacing w:line="276" w:lineRule="auto"/>
        <w:jc w:val="center"/>
        <w:rPr>
          <w:b/>
        </w:rPr>
      </w:pPr>
      <w:r w:rsidRPr="0090389F">
        <w:rPr>
          <w:b/>
          <w:sz w:val="28"/>
          <w:szCs w:val="28"/>
        </w:rPr>
        <w:t>«Молодежная политика, работа с детьми и молодежью в сельском поселении Новый Сарбай муниципального района Кине</w:t>
      </w:r>
      <w:r>
        <w:rPr>
          <w:b/>
          <w:sz w:val="28"/>
          <w:szCs w:val="28"/>
        </w:rPr>
        <w:t xml:space="preserve">льский Самарской области на 2019-2026 </w:t>
      </w:r>
      <w:r w:rsidRPr="0090389F">
        <w:rPr>
          <w:b/>
          <w:sz w:val="28"/>
          <w:szCs w:val="28"/>
        </w:rPr>
        <w:t>годы» за 202</w:t>
      </w:r>
      <w:r w:rsidR="00ED5468">
        <w:rPr>
          <w:b/>
          <w:sz w:val="28"/>
          <w:szCs w:val="28"/>
        </w:rPr>
        <w:t>3</w:t>
      </w:r>
      <w:r>
        <w:rPr>
          <w:b/>
        </w:rPr>
        <w:t xml:space="preserve"> г. </w:t>
      </w:r>
    </w:p>
    <w:p w:rsidR="0090389F" w:rsidRPr="00034F5B" w:rsidRDefault="0090389F" w:rsidP="0090389F">
      <w:pPr>
        <w:numPr>
          <w:ilvl w:val="0"/>
          <w:numId w:val="27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034F5B">
        <w:rPr>
          <w:b/>
          <w:sz w:val="28"/>
          <w:szCs w:val="28"/>
        </w:rPr>
        <w:t>Наименование программы</w:t>
      </w:r>
      <w:r w:rsidRPr="00034F5B">
        <w:rPr>
          <w:sz w:val="28"/>
          <w:szCs w:val="28"/>
        </w:rPr>
        <w:t xml:space="preserve"> </w:t>
      </w:r>
    </w:p>
    <w:p w:rsidR="0090389F" w:rsidRPr="00ED5468" w:rsidRDefault="0090389F" w:rsidP="00ED5468">
      <w:pPr>
        <w:ind w:right="3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34F5B">
        <w:rPr>
          <w:sz w:val="28"/>
          <w:szCs w:val="28"/>
        </w:rPr>
        <w:t>Муниципальная программа «Молодежная политика, работа с детьми и молодежью в сельском поселении Новый Сарбай муниципального района Кинельский Самарской области на 2019-2026 годы»</w:t>
      </w:r>
      <w:r w:rsidRPr="00034F5B">
        <w:rPr>
          <w:bCs/>
          <w:sz w:val="28"/>
          <w:szCs w:val="28"/>
          <w:lang w:eastAsia="zh-CN"/>
        </w:rPr>
        <w:t>»</w:t>
      </w:r>
      <w:r w:rsidRPr="00034F5B">
        <w:rPr>
          <w:rFonts w:eastAsia="Calibri"/>
          <w:sz w:val="28"/>
          <w:szCs w:val="28"/>
          <w:lang w:eastAsia="en-US"/>
        </w:rPr>
        <w:t xml:space="preserve"> </w:t>
      </w:r>
      <w:r w:rsidR="00ED5468">
        <w:rPr>
          <w:rFonts w:eastAsia="Calibri"/>
          <w:sz w:val="28"/>
          <w:szCs w:val="28"/>
          <w:lang w:eastAsia="en-US"/>
        </w:rPr>
        <w:t>утвержденная постановлением администрацией сельского поселения Новый Сарбай от 02.12.2016г. №82</w:t>
      </w:r>
      <w:proofErr w:type="gramEnd"/>
    </w:p>
    <w:p w:rsidR="0090389F" w:rsidRPr="00ED5468" w:rsidRDefault="0090389F" w:rsidP="00ED5468">
      <w:pPr>
        <w:tabs>
          <w:tab w:val="left" w:pos="426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 w:rsidRPr="00034F5B">
        <w:rPr>
          <w:b/>
          <w:bCs/>
          <w:sz w:val="28"/>
          <w:szCs w:val="28"/>
          <w:lang w:eastAsia="zh-CN"/>
        </w:rPr>
        <w:t>2.«</w:t>
      </w:r>
      <w:r w:rsidRPr="00034F5B">
        <w:rPr>
          <w:b/>
          <w:sz w:val="28"/>
          <w:szCs w:val="28"/>
        </w:rPr>
        <w:t>Цель и задачи программы</w:t>
      </w:r>
      <w:r w:rsidRPr="00034F5B">
        <w:rPr>
          <w:b/>
          <w:sz w:val="28"/>
          <w:szCs w:val="28"/>
        </w:rPr>
        <w:tab/>
      </w:r>
    </w:p>
    <w:p w:rsidR="0090389F" w:rsidRPr="00034F5B" w:rsidRDefault="0090389F" w:rsidP="0090389F">
      <w:pPr>
        <w:ind w:firstLine="709"/>
        <w:jc w:val="both"/>
        <w:rPr>
          <w:rFonts w:eastAsia="Lucida Sans Unicode"/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Основной целью Программы является создание социально-экономических, правовых  организационных и информационных условий для становления и развития молодых граждан, наиболее полной реализации их потенциала в интересах общества.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Для достижения поставленной цели необходимо решить следующие задачи: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 xml:space="preserve">- формирование в молодежной среде приоритета здорового образа жизни, профилактики </w:t>
      </w:r>
      <w:proofErr w:type="spellStart"/>
      <w:r w:rsidRPr="00034F5B">
        <w:rPr>
          <w:sz w:val="28"/>
          <w:szCs w:val="28"/>
          <w:lang w:eastAsia="zh-CN"/>
        </w:rPr>
        <w:t>наркозависимости</w:t>
      </w:r>
      <w:proofErr w:type="spellEnd"/>
      <w:r w:rsidRPr="00034F5B">
        <w:rPr>
          <w:sz w:val="28"/>
          <w:szCs w:val="28"/>
          <w:lang w:eastAsia="zh-CN"/>
        </w:rPr>
        <w:t xml:space="preserve">, </w:t>
      </w:r>
      <w:proofErr w:type="spellStart"/>
      <w:r w:rsidRPr="00034F5B">
        <w:rPr>
          <w:sz w:val="28"/>
          <w:szCs w:val="28"/>
          <w:lang w:eastAsia="zh-CN"/>
        </w:rPr>
        <w:t>табакокурения</w:t>
      </w:r>
      <w:proofErr w:type="spellEnd"/>
      <w:r w:rsidRPr="00034F5B">
        <w:rPr>
          <w:sz w:val="28"/>
          <w:szCs w:val="28"/>
          <w:lang w:eastAsia="zh-CN"/>
        </w:rPr>
        <w:t xml:space="preserve"> и других  негативных зависимостей;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поддержка молодой семьи;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формирование активной гражданско-патриотической позиции молодежи.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Реализация  мероприятий данной Программы позволит: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b/>
          <w:sz w:val="28"/>
          <w:szCs w:val="28"/>
          <w:lang w:eastAsia="zh-CN"/>
        </w:rPr>
        <w:t>-</w:t>
      </w:r>
      <w:r w:rsidRPr="00034F5B">
        <w:rPr>
          <w:sz w:val="28"/>
          <w:szCs w:val="28"/>
          <w:lang w:eastAsia="zh-CN"/>
        </w:rPr>
        <w:t xml:space="preserve"> повышение уровня патриотического сознания в молодежной среде;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формирование активной и позитивной жизненной позиции у молодежи;</w:t>
      </w:r>
    </w:p>
    <w:p w:rsidR="0090389F" w:rsidRPr="00034F5B" w:rsidRDefault="0090389F" w:rsidP="0090389F">
      <w:pPr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90389F" w:rsidRPr="00034F5B" w:rsidRDefault="0090389F" w:rsidP="0090389F">
      <w:pPr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Основными мероприятиями Программы являются: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проведение воспитательной работы по пропаганде здорового образа жизни среди молодежи;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организация работы по консультированию молодежи по вопросам участия  в жилищных программах;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массовых молодежных спортивных мероприятий;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культурно-развлекательных молодежных мероприятий;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проведения социально-значимых молодежных акций;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участия молодежи поселения в районных и областных мероприятиях.</w:t>
      </w:r>
    </w:p>
    <w:p w:rsidR="00ED5468" w:rsidRDefault="0090389F" w:rsidP="00ED5468">
      <w:pPr>
        <w:tabs>
          <w:tab w:val="left" w:pos="426"/>
        </w:tabs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  <w:r w:rsidRPr="00034F5B">
        <w:rPr>
          <w:b/>
          <w:sz w:val="28"/>
          <w:szCs w:val="28"/>
        </w:rPr>
        <w:t>3.Оценка результативности и эффективности реализации программы</w:t>
      </w:r>
    </w:p>
    <w:p w:rsidR="0090389F" w:rsidRPr="00034F5B" w:rsidRDefault="0090389F" w:rsidP="00034F5B">
      <w:pPr>
        <w:ind w:firstLine="709"/>
        <w:jc w:val="center"/>
        <w:rPr>
          <w:sz w:val="28"/>
          <w:szCs w:val="28"/>
          <w:lang w:eastAsia="zh-CN"/>
        </w:rPr>
      </w:pPr>
      <w:r w:rsidRPr="00034F5B">
        <w:rPr>
          <w:b/>
          <w:color w:val="000000"/>
          <w:sz w:val="28"/>
          <w:szCs w:val="28"/>
          <w:lang w:eastAsia="zh-CN"/>
        </w:rPr>
        <w:t>ПЕРЕЧЕНЬ</w:t>
      </w:r>
    </w:p>
    <w:p w:rsidR="0090389F" w:rsidRPr="00034F5B" w:rsidRDefault="0090389F" w:rsidP="00034F5B">
      <w:pPr>
        <w:ind w:firstLine="709"/>
        <w:jc w:val="center"/>
        <w:rPr>
          <w:sz w:val="28"/>
          <w:szCs w:val="28"/>
          <w:lang w:eastAsia="zh-CN"/>
        </w:rPr>
      </w:pPr>
      <w:r w:rsidRPr="00034F5B">
        <w:rPr>
          <w:b/>
          <w:color w:val="000000"/>
          <w:sz w:val="28"/>
          <w:szCs w:val="28"/>
          <w:lang w:eastAsia="zh-CN"/>
        </w:rPr>
        <w:t>показателей (индикаторов), характеризующих ежегодный ход и итоги реализации муниципальной программы</w:t>
      </w:r>
    </w:p>
    <w:p w:rsidR="0090389F" w:rsidRPr="00ED5468" w:rsidRDefault="0090389F" w:rsidP="00ED5468">
      <w:pPr>
        <w:ind w:right="33"/>
        <w:jc w:val="center"/>
        <w:rPr>
          <w:rFonts w:eastAsia="Calibri"/>
          <w:sz w:val="28"/>
          <w:szCs w:val="28"/>
          <w:lang w:eastAsia="en-US"/>
        </w:rPr>
      </w:pPr>
      <w:r w:rsidRPr="00034F5B">
        <w:rPr>
          <w:sz w:val="28"/>
          <w:szCs w:val="28"/>
        </w:rPr>
        <w:t>«Молодежная политика, работа с детьми и молодежью в сельском поселении Новый Сарбай муниципального района Кинельский Самарской области на 2019-2026 годы»</w:t>
      </w:r>
      <w:r w:rsidRPr="00034F5B">
        <w:rPr>
          <w:bCs/>
          <w:sz w:val="28"/>
          <w:szCs w:val="28"/>
          <w:lang w:eastAsia="zh-CN"/>
        </w:rPr>
        <w:t>»</w:t>
      </w:r>
      <w:r w:rsidR="00ED5468">
        <w:rPr>
          <w:rFonts w:eastAsia="Calibri"/>
          <w:sz w:val="28"/>
          <w:szCs w:val="28"/>
          <w:lang w:eastAsia="en-US"/>
        </w:rPr>
        <w:t xml:space="preserve"> </w:t>
      </w:r>
      <w:r w:rsidRPr="00ED5468">
        <w:rPr>
          <w:color w:val="000000"/>
          <w:sz w:val="28"/>
          <w:szCs w:val="28"/>
          <w:lang w:eastAsia="zh-CN"/>
        </w:rPr>
        <w:t>за 202</w:t>
      </w:r>
      <w:r w:rsidR="00AD2C26" w:rsidRPr="00ED5468">
        <w:rPr>
          <w:color w:val="000000"/>
          <w:sz w:val="28"/>
          <w:szCs w:val="28"/>
          <w:lang w:eastAsia="zh-CN"/>
        </w:rPr>
        <w:t>2</w:t>
      </w:r>
      <w:r w:rsidRPr="00ED5468">
        <w:rPr>
          <w:color w:val="000000"/>
          <w:sz w:val="28"/>
          <w:szCs w:val="28"/>
          <w:lang w:eastAsia="zh-CN"/>
        </w:rPr>
        <w:t xml:space="preserve"> год</w:t>
      </w:r>
    </w:p>
    <w:p w:rsidR="0090389F" w:rsidRDefault="0090389F" w:rsidP="0090389F">
      <w:pPr>
        <w:ind w:firstLine="709"/>
        <w:jc w:val="center"/>
        <w:rPr>
          <w:b/>
          <w:color w:val="000000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7"/>
        <w:gridCol w:w="4716"/>
        <w:gridCol w:w="1286"/>
        <w:gridCol w:w="2845"/>
      </w:tblGrid>
      <w:tr w:rsidR="0090389F" w:rsidTr="0090389F">
        <w:trPr>
          <w:cantSplit/>
          <w:trHeight w:val="23"/>
          <w:tblHeader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№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proofErr w:type="spellStart"/>
            <w:proofErr w:type="gramStart"/>
            <w:r>
              <w:rPr>
                <w:lang w:eastAsia="zh-CN"/>
              </w:rPr>
              <w:t>п</w:t>
            </w:r>
            <w:proofErr w:type="spellEnd"/>
            <w:proofErr w:type="gram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п</w:t>
            </w:r>
            <w:proofErr w:type="spellEnd"/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Наименование цели,</w:t>
            </w:r>
          </w:p>
          <w:p w:rsidR="0090389F" w:rsidRDefault="0090389F">
            <w:pP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lang w:eastAsia="zh-CN"/>
              </w:rPr>
              <w:t>задачи, показателя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(индикатора)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ind w:left="-158" w:firstLine="158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Единица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Значение показателя (индикатора) по годам</w:t>
            </w:r>
          </w:p>
        </w:tc>
      </w:tr>
      <w:tr w:rsidR="0090389F" w:rsidTr="0090389F">
        <w:trPr>
          <w:cantSplit/>
          <w:trHeight w:val="23"/>
          <w:tblHeader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Плановый период</w:t>
            </w:r>
          </w:p>
        </w:tc>
      </w:tr>
      <w:tr w:rsidR="0090389F" w:rsidTr="0090389F">
        <w:trPr>
          <w:cantSplit/>
          <w:trHeight w:val="23"/>
          <w:tblHeader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lang w:eastAsia="zh-CN"/>
              </w:rPr>
              <w:t>202</w:t>
            </w:r>
            <w:r w:rsidR="00ED5468">
              <w:rPr>
                <w:lang w:eastAsia="zh-CN"/>
              </w:rPr>
              <w:t>3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  <w:r>
              <w:rPr>
                <w:lang w:eastAsia="zh-CN"/>
              </w:rPr>
              <w:t>численность молодежи, вовлеченной в общественную жизнь поселения</w:t>
            </w:r>
          </w:p>
          <w:p w:rsidR="0090389F" w:rsidRDefault="0090389F">
            <w:pPr>
              <w:widowControl w:val="0"/>
              <w:suppressAutoHyphens/>
              <w:jc w:val="center"/>
              <w:rPr>
                <w:rFonts w:eastAsia="Lucida Sans Unicode" w:cs="Tahoma"/>
                <w:bCs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widowControl w:val="0"/>
              <w:suppressAutoHyphens/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 xml:space="preserve">                      3</w:t>
            </w:r>
            <w:r w:rsidR="00034F5B">
              <w:rPr>
                <w:lang w:eastAsia="zh-CN"/>
              </w:rPr>
              <w:t>45</w:t>
            </w: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  <w:r>
              <w:rPr>
                <w:lang w:eastAsia="zh-CN"/>
              </w:rPr>
              <w:t xml:space="preserve">численность </w:t>
            </w:r>
            <w:proofErr w:type="gramStart"/>
            <w:r>
              <w:rPr>
                <w:lang w:eastAsia="zh-CN"/>
              </w:rPr>
              <w:t>зарегистрированных</w:t>
            </w:r>
            <w:proofErr w:type="gramEnd"/>
            <w:r>
              <w:rPr>
                <w:lang w:eastAsia="zh-CN"/>
              </w:rPr>
              <w:t xml:space="preserve"> алкогольной  и наркозависимых среди молодежи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bCs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0</w:t>
            </w: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количество мероприятий с участием молодежи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единиц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034F5B" w:rsidP="00034F5B">
            <w:pPr>
              <w:widowControl w:val="0"/>
              <w:suppressAutoHyphens/>
              <w:autoSpaceDE w:val="0"/>
              <w:rPr>
                <w:rFonts w:ascii="Arial" w:eastAsia="Lucida Sans Unicode" w:hAnsi="Arial" w:cs="Arial"/>
                <w:color w:val="000000"/>
                <w:kern w:val="2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                     85</w:t>
            </w:r>
          </w:p>
        </w:tc>
      </w:tr>
    </w:tbl>
    <w:p w:rsidR="0090389F" w:rsidRDefault="0090389F" w:rsidP="0090389F">
      <w:pPr>
        <w:spacing w:line="276" w:lineRule="auto"/>
        <w:jc w:val="center"/>
        <w:rPr>
          <w:rFonts w:eastAsia="Lucida Sans Unicode" w:cs="Tahoma"/>
          <w:kern w:val="2"/>
          <w:lang w:eastAsia="hi-IN" w:bidi="hi-IN"/>
        </w:rPr>
      </w:pPr>
    </w:p>
    <w:p w:rsidR="00034F5B" w:rsidRDefault="00034F5B" w:rsidP="0090389F"/>
    <w:p w:rsidR="00034F5B" w:rsidRDefault="00034F5B" w:rsidP="0090389F"/>
    <w:p w:rsidR="0090389F" w:rsidRPr="0090389F" w:rsidRDefault="0090389F" w:rsidP="0090389F">
      <w:pPr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t xml:space="preserve">Перечень  выполненных мероприятий </w:t>
      </w:r>
    </w:p>
    <w:p w:rsidR="0090389F" w:rsidRPr="0090389F" w:rsidRDefault="0090389F" w:rsidP="0090389F">
      <w:pPr>
        <w:jc w:val="center"/>
        <w:rPr>
          <w:rStyle w:val="afc"/>
          <w:sz w:val="28"/>
          <w:szCs w:val="28"/>
        </w:rPr>
      </w:pPr>
      <w:r w:rsidRPr="0090389F">
        <w:rPr>
          <w:b/>
          <w:sz w:val="28"/>
          <w:szCs w:val="28"/>
        </w:rPr>
        <w:t xml:space="preserve"> в ходе реализации</w:t>
      </w:r>
      <w:r w:rsidRPr="0090389F">
        <w:rPr>
          <w:rStyle w:val="afc"/>
          <w:sz w:val="28"/>
          <w:szCs w:val="28"/>
        </w:rPr>
        <w:t xml:space="preserve"> муниципальной программы  </w:t>
      </w:r>
    </w:p>
    <w:p w:rsidR="0090389F" w:rsidRPr="0090389F" w:rsidRDefault="0090389F" w:rsidP="0090389F">
      <w:pPr>
        <w:jc w:val="center"/>
        <w:rPr>
          <w:b/>
          <w:sz w:val="28"/>
          <w:szCs w:val="28"/>
        </w:rPr>
      </w:pPr>
      <w:r w:rsidRPr="0090389F">
        <w:rPr>
          <w:rStyle w:val="afc"/>
          <w:sz w:val="28"/>
          <w:szCs w:val="28"/>
        </w:rPr>
        <w:t>«</w:t>
      </w:r>
      <w:r w:rsidRPr="0090389F">
        <w:rPr>
          <w:b/>
          <w:sz w:val="28"/>
          <w:szCs w:val="28"/>
        </w:rPr>
        <w:t>Молодежная политика, работа с детьми и молодежью в сельском поселении Новый Сарбай муниципального района Кинельский Самарской области на 2019-2026 годы</w:t>
      </w:r>
      <w:r w:rsidRPr="0090389F">
        <w:rPr>
          <w:rStyle w:val="afc"/>
          <w:sz w:val="28"/>
          <w:szCs w:val="28"/>
        </w:rPr>
        <w:t xml:space="preserve"> за 202</w:t>
      </w:r>
      <w:r w:rsidR="00ED5468">
        <w:rPr>
          <w:rStyle w:val="afc"/>
          <w:sz w:val="28"/>
          <w:szCs w:val="28"/>
        </w:rPr>
        <w:t>3</w:t>
      </w:r>
      <w:r w:rsidRPr="0090389F">
        <w:rPr>
          <w:rStyle w:val="afc"/>
          <w:sz w:val="28"/>
          <w:szCs w:val="28"/>
        </w:rPr>
        <w:t xml:space="preserve"> год</w:t>
      </w:r>
    </w:p>
    <w:p w:rsidR="0090389F" w:rsidRDefault="0090389F" w:rsidP="0090389F">
      <w:pPr>
        <w:jc w:val="center"/>
      </w:pPr>
    </w:p>
    <w:tbl>
      <w:tblPr>
        <w:tblW w:w="5000" w:type="pct"/>
        <w:tblLook w:val="0000"/>
      </w:tblPr>
      <w:tblGrid>
        <w:gridCol w:w="486"/>
        <w:gridCol w:w="4785"/>
        <w:gridCol w:w="1973"/>
        <w:gridCol w:w="2327"/>
      </w:tblGrid>
      <w:tr w:rsidR="0090389F" w:rsidTr="0090389F">
        <w:trPr>
          <w:cantSplit/>
          <w:trHeight w:val="395"/>
          <w:tblHeader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0389F" w:rsidTr="0090389F">
        <w:trPr>
          <w:cantSplit/>
          <w:tblHeader/>
        </w:trPr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D5468">
              <w:rPr>
                <w:color w:val="000000"/>
              </w:rPr>
              <w:t>3</w:t>
            </w:r>
          </w:p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D5468">
              <w:rPr>
                <w:color w:val="000000"/>
              </w:rPr>
              <w:t>3</w:t>
            </w:r>
          </w:p>
          <w:p w:rsidR="0090389F" w:rsidRDefault="0090389F" w:rsidP="005F2C1E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90389F" w:rsidTr="0090389F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rStyle w:val="FontStyle17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Pr="00C13859" w:rsidRDefault="0090389F" w:rsidP="005F2C1E">
            <w:pPr>
              <w:contextualSpacing/>
            </w:pPr>
            <w:r w:rsidRPr="00C13859">
              <w:rPr>
                <w:rStyle w:val="FontStyle17"/>
                <w:b w:val="0"/>
                <w:color w:val="000000"/>
                <w:sz w:val="24"/>
                <w:szCs w:val="24"/>
              </w:rPr>
              <w:t>Предоставление бюджету муниципального района Кинельский Самарской области межбюджетных трансфертов из бюджет</w:t>
            </w:r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а сельского поселения </w:t>
            </w:r>
            <w:proofErr w:type="gramStart"/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>Новый</w:t>
            </w:r>
            <w:proofErr w:type="gramEnd"/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Сарбай</w:t>
            </w:r>
            <w:r w:rsidRPr="00C13859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муниципального района Кинельский Самарской области с целью осуществления расходов по переданным полномочиям  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</w:t>
            </w:r>
            <w:r w:rsidRPr="00C13859">
              <w:rPr>
                <w:rStyle w:val="FontStyle17"/>
                <w:rFonts w:eastAsia="Calibri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организации и осуществление мероприятий по работе с детьми и молодежью</w:t>
            </w:r>
            <w:r w:rsidR="00C56485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сельском поселении Новый Сарбай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ED5468" w:rsidP="005F2C1E">
            <w:pPr>
              <w:tabs>
                <w:tab w:val="left" w:pos="4350"/>
              </w:tabs>
              <w:jc w:val="center"/>
            </w:pPr>
            <w:r>
              <w:t>10</w:t>
            </w:r>
            <w:r w:rsidR="00AD2C26">
              <w:t>,0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ED5468" w:rsidP="005F2C1E">
            <w:pPr>
              <w:tabs>
                <w:tab w:val="left" w:pos="4350"/>
              </w:tabs>
              <w:jc w:val="center"/>
            </w:pPr>
            <w:r>
              <w:t>10</w:t>
            </w:r>
            <w:r w:rsidR="00AD2C26">
              <w:t>,0</w:t>
            </w:r>
          </w:p>
        </w:tc>
      </w:tr>
      <w:tr w:rsidR="0090389F" w:rsidTr="0090389F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Pr="00C13859" w:rsidRDefault="00ED5468" w:rsidP="00AD2C2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10</w:t>
            </w:r>
            <w:r w:rsidR="00AD2C26">
              <w:rPr>
                <w:b/>
                <w:bCs/>
                <w:color w:val="000000"/>
              </w:rPr>
              <w:t>,0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Pr="00676038" w:rsidRDefault="00ED5468" w:rsidP="005F2C1E">
            <w:pPr>
              <w:tabs>
                <w:tab w:val="left" w:pos="4350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</w:t>
            </w:r>
            <w:r w:rsidR="00AD2C26">
              <w:rPr>
                <w:b/>
                <w:bCs/>
              </w:rPr>
              <w:t>,0</w:t>
            </w:r>
          </w:p>
        </w:tc>
      </w:tr>
      <w:tr w:rsidR="0090389F" w:rsidTr="0090389F">
        <w:tc>
          <w:tcPr>
            <w:tcW w:w="2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90389F" w:rsidRDefault="0090389F" w:rsidP="0090389F">
      <w:pPr>
        <w:pStyle w:val="HTML"/>
        <w:shd w:val="clear" w:color="auto" w:fill="FFFFFF"/>
        <w:suppressAutoHyphens/>
        <w:jc w:val="both"/>
      </w:pPr>
    </w:p>
    <w:p w:rsidR="0090389F" w:rsidRDefault="0090389F" w:rsidP="0090389F">
      <w:pPr>
        <w:shd w:val="clear" w:color="auto" w:fill="FFFFFF"/>
        <w:autoSpaceDE w:val="0"/>
        <w:contextualSpacing/>
        <w:jc w:val="both"/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</w:rPr>
        <w:tab/>
        <w:t>Реализация программы позволила: организовать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r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осуществить мероприятия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по работе с детьми и молодежью</w:t>
      </w:r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в сельском поселении </w:t>
      </w:r>
      <w:proofErr w:type="gramStart"/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Новый</w:t>
      </w:r>
      <w:proofErr w:type="gramEnd"/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Сарбай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Кинельский Самарской области</w:t>
      </w:r>
      <w:r w:rsidR="00FC7677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0389F" w:rsidRDefault="0090389F" w:rsidP="0090389F">
      <w:pPr>
        <w:pStyle w:val="HTML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BCC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программы в отчетном году составило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67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D2C2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9628B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уб., фактически было потрачено — </w:t>
      </w:r>
      <w:r w:rsidR="00FC767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D2C2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тыс.руб. Степень выполнения мероприятий программы высокая – 100%. Среднее значение по всем целевым показателям (индикаторам)  муниципальной программы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%. Таким образом, комплексная оценка эффективнос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реализации программы является высокой.</w:t>
      </w:r>
    </w:p>
    <w:p w:rsidR="0090389F" w:rsidRDefault="0090389F" w:rsidP="0090389F">
      <w:pPr>
        <w:pStyle w:val="ConsPlusNormal"/>
        <w:ind w:firstLine="0"/>
        <w:jc w:val="both"/>
      </w:pPr>
    </w:p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DD21D7" w:rsidRPr="0090389F" w:rsidRDefault="00DD21D7" w:rsidP="0090389F">
      <w:pPr>
        <w:rPr>
          <w:szCs w:val="36"/>
        </w:rPr>
      </w:pPr>
    </w:p>
    <w:sectPr w:rsidR="00DD21D7" w:rsidRPr="0090389F" w:rsidSect="00FC76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name w:val="WW8Num2"/>
    <w:lvl w:ilvl="0" w:tplc="E5603B1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C62D0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3253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85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0480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54BA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1A3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2AC5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ACA9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23D0523A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6C4655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3CC25A9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2FBA756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F8323C0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F7AD0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D7742A6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395E28F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DFBA8790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A9EC6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92D4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742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5856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C2F2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C08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8421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5C9B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080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EC32B91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3A9E31F4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955EA1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B2111"/>
    <w:multiLevelType w:val="hybridMultilevel"/>
    <w:tmpl w:val="48266CBE"/>
    <w:lvl w:ilvl="0" w:tplc="3AB48B2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4AAC0D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3948DE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0419000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7456B6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D74C7"/>
    <w:multiLevelType w:val="hybridMultilevel"/>
    <w:tmpl w:val="8A2899B4"/>
    <w:lvl w:ilvl="0" w:tplc="5144329C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6F0723C3"/>
    <w:multiLevelType w:val="hybridMultilevel"/>
    <w:tmpl w:val="E7D6C450"/>
    <w:lvl w:ilvl="0" w:tplc="F5E845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A41C71"/>
    <w:multiLevelType w:val="hybridMultilevel"/>
    <w:tmpl w:val="BA341026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6"/>
  </w:num>
  <w:num w:numId="7">
    <w:abstractNumId w:val="18"/>
  </w:num>
  <w:num w:numId="8">
    <w:abstractNumId w:val="19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7"/>
  </w:num>
  <w:num w:numId="15">
    <w:abstractNumId w:val="3"/>
  </w:num>
  <w:num w:numId="16">
    <w:abstractNumId w:val="5"/>
  </w:num>
  <w:num w:numId="17">
    <w:abstractNumId w:val="22"/>
  </w:num>
  <w:num w:numId="18">
    <w:abstractNumId w:val="25"/>
  </w:num>
  <w:num w:numId="19">
    <w:abstractNumId w:val="24"/>
  </w:num>
  <w:num w:numId="20">
    <w:abstractNumId w:val="14"/>
  </w:num>
  <w:num w:numId="21">
    <w:abstractNumId w:val="2"/>
  </w:num>
  <w:num w:numId="22">
    <w:abstractNumId w:val="20"/>
  </w:num>
  <w:num w:numId="23">
    <w:abstractNumId w:val="8"/>
  </w:num>
  <w:num w:numId="24">
    <w:abstractNumId w:val="6"/>
  </w:num>
  <w:num w:numId="25">
    <w:abstractNumId w:val="10"/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34F5B"/>
    <w:rsid w:val="000B7C8E"/>
    <w:rsid w:val="000C4AB1"/>
    <w:rsid w:val="001115CD"/>
    <w:rsid w:val="00173041"/>
    <w:rsid w:val="00182242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C480A"/>
    <w:rsid w:val="00691C96"/>
    <w:rsid w:val="00766B05"/>
    <w:rsid w:val="007929E7"/>
    <w:rsid w:val="007B08A4"/>
    <w:rsid w:val="007C2B4D"/>
    <w:rsid w:val="0080329B"/>
    <w:rsid w:val="00850059"/>
    <w:rsid w:val="0090389F"/>
    <w:rsid w:val="00944FF3"/>
    <w:rsid w:val="00964786"/>
    <w:rsid w:val="009C52FB"/>
    <w:rsid w:val="00A36287"/>
    <w:rsid w:val="00A36E77"/>
    <w:rsid w:val="00A508C1"/>
    <w:rsid w:val="00AD2C26"/>
    <w:rsid w:val="00AE59E7"/>
    <w:rsid w:val="00B43419"/>
    <w:rsid w:val="00B71DAC"/>
    <w:rsid w:val="00C22216"/>
    <w:rsid w:val="00C56485"/>
    <w:rsid w:val="00D27FEC"/>
    <w:rsid w:val="00DA4281"/>
    <w:rsid w:val="00DD21D7"/>
    <w:rsid w:val="00E109EB"/>
    <w:rsid w:val="00E47063"/>
    <w:rsid w:val="00ED5468"/>
    <w:rsid w:val="00EE1BF8"/>
    <w:rsid w:val="00EE1C32"/>
    <w:rsid w:val="00FC7677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389F"/>
    <w:pPr>
      <w:keepNext/>
      <w:widowControl w:val="0"/>
      <w:tabs>
        <w:tab w:val="num" w:pos="1080"/>
      </w:tabs>
      <w:suppressAutoHyphens/>
      <w:ind w:left="1080" w:hanging="360"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4">
    <w:name w:val="heading 4"/>
    <w:basedOn w:val="a"/>
    <w:link w:val="40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0389F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styleId="afc">
    <w:name w:val="Strong"/>
    <w:qFormat/>
    <w:rsid w:val="0090389F"/>
    <w:rPr>
      <w:b/>
      <w:bCs/>
    </w:rPr>
  </w:style>
  <w:style w:type="character" w:customStyle="1" w:styleId="FontStyle17">
    <w:name w:val="Font Style17"/>
    <w:rsid w:val="0090389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2023-03-28T07:14:00Z</cp:lastPrinted>
  <dcterms:created xsi:type="dcterms:W3CDTF">2024-07-26T05:47:00Z</dcterms:created>
  <dcterms:modified xsi:type="dcterms:W3CDTF">2024-07-26T05:47:00Z</dcterms:modified>
</cp:coreProperties>
</file>