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B2" w:rsidRPr="003F5EB7" w:rsidRDefault="00DF45B2" w:rsidP="00DF45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F5EB7">
        <w:rPr>
          <w:sz w:val="26"/>
          <w:szCs w:val="26"/>
        </w:rPr>
        <w:t>Администрация</w:t>
      </w:r>
    </w:p>
    <w:p w:rsidR="00DF45B2" w:rsidRPr="003F5EB7" w:rsidRDefault="00DF45B2" w:rsidP="00DF45B2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DF45B2" w:rsidRDefault="00DF45B2" w:rsidP="00DF45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DF45B2" w:rsidRDefault="00DF45B2" w:rsidP="00DF45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DF45B2" w:rsidRPr="003F5EB7" w:rsidRDefault="00DF45B2" w:rsidP="00DF45B2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DF45B2" w:rsidRPr="003F5EB7" w:rsidRDefault="00DF45B2" w:rsidP="00DF45B2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DF45B2" w:rsidRPr="003F5EB7" w:rsidRDefault="00DF45B2" w:rsidP="00DF45B2">
      <w:pPr>
        <w:jc w:val="both"/>
        <w:rPr>
          <w:sz w:val="26"/>
          <w:szCs w:val="26"/>
        </w:rPr>
      </w:pPr>
    </w:p>
    <w:p w:rsidR="00DF45B2" w:rsidRPr="003F5EB7" w:rsidRDefault="00DF45B2" w:rsidP="00DF45B2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DF45B2" w:rsidRPr="000E13A2" w:rsidRDefault="00DF45B2" w:rsidP="00DF45B2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222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FA0208" w:rsidRDefault="00FA0208">
      <w:pPr>
        <w:jc w:val="both"/>
        <w:rPr>
          <w:sz w:val="28"/>
          <w:szCs w:val="28"/>
        </w:rPr>
      </w:pPr>
    </w:p>
    <w:p w:rsidR="00B9241E" w:rsidRPr="00B9241E" w:rsidRDefault="00DF45B2" w:rsidP="00DF45B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B62326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B62326">
        <w:rPr>
          <w:rStyle w:val="a6"/>
          <w:sz w:val="28"/>
          <w:szCs w:val="28"/>
        </w:rPr>
        <w:t xml:space="preserve"> </w:t>
      </w:r>
      <w:r w:rsidR="00B9241E" w:rsidRPr="00B9241E">
        <w:rPr>
          <w:b/>
          <w:bCs/>
          <w:sz w:val="28"/>
        </w:rPr>
        <w:t>«</w:t>
      </w:r>
      <w:r w:rsidR="00B9241E" w:rsidRPr="00B9241E">
        <w:rPr>
          <w:b/>
          <w:bCs/>
          <w:sz w:val="28"/>
          <w:szCs w:val="28"/>
        </w:rPr>
        <w:t xml:space="preserve">Нулевой травматизм </w:t>
      </w:r>
      <w:proofErr w:type="gramStart"/>
      <w:r w:rsidR="00B9241E" w:rsidRPr="00B9241E">
        <w:rPr>
          <w:b/>
          <w:bCs/>
          <w:sz w:val="28"/>
          <w:szCs w:val="28"/>
        </w:rPr>
        <w:t>в</w:t>
      </w:r>
      <w:proofErr w:type="gramEnd"/>
      <w:r w:rsidR="00B9241E" w:rsidRPr="00B9241E">
        <w:rPr>
          <w:b/>
          <w:bCs/>
          <w:sz w:val="28"/>
          <w:szCs w:val="28"/>
        </w:rPr>
        <w:t xml:space="preserve"> сельском </w:t>
      </w:r>
    </w:p>
    <w:p w:rsidR="00B62326" w:rsidRDefault="00B9241E" w:rsidP="00DF45B2">
      <w:pPr>
        <w:rPr>
          <w:b/>
          <w:bCs/>
        </w:rPr>
      </w:pPr>
      <w:proofErr w:type="gramStart"/>
      <w:r w:rsidRPr="00B9241E">
        <w:rPr>
          <w:b/>
          <w:bCs/>
          <w:sz w:val="28"/>
          <w:szCs w:val="28"/>
        </w:rPr>
        <w:t>поселении</w:t>
      </w:r>
      <w:proofErr w:type="gramEnd"/>
      <w:r w:rsidRPr="00B9241E">
        <w:rPr>
          <w:b/>
          <w:bCs/>
          <w:sz w:val="28"/>
          <w:szCs w:val="28"/>
        </w:rPr>
        <w:t xml:space="preserve"> </w:t>
      </w:r>
      <w:r w:rsidR="00994F82">
        <w:rPr>
          <w:b/>
          <w:bCs/>
          <w:sz w:val="28"/>
          <w:szCs w:val="28"/>
        </w:rPr>
        <w:t>Новый Сарбай</w:t>
      </w:r>
      <w:r w:rsidRPr="00B9241E">
        <w:rPr>
          <w:b/>
          <w:bCs/>
          <w:sz w:val="28"/>
          <w:szCs w:val="28"/>
        </w:rPr>
        <w:t xml:space="preserve"> муниципальном районе Кинельский  Самарской области  на 2019-202</w:t>
      </w:r>
      <w:r w:rsidR="00B67C72">
        <w:rPr>
          <w:b/>
          <w:bCs/>
          <w:sz w:val="28"/>
          <w:szCs w:val="28"/>
        </w:rPr>
        <w:t>3</w:t>
      </w:r>
      <w:r w:rsidRPr="00B9241E">
        <w:rPr>
          <w:b/>
          <w:bCs/>
          <w:sz w:val="28"/>
          <w:szCs w:val="28"/>
        </w:rPr>
        <w:t xml:space="preserve"> годы</w:t>
      </w:r>
      <w:r w:rsidRPr="00B9241E">
        <w:rPr>
          <w:b/>
          <w:bCs/>
          <w:sz w:val="28"/>
        </w:rPr>
        <w:t>»</w:t>
      </w:r>
      <w:r w:rsidR="00B62326">
        <w:rPr>
          <w:rStyle w:val="a6"/>
          <w:sz w:val="28"/>
          <w:szCs w:val="28"/>
        </w:rPr>
        <w:t xml:space="preserve"> за 20</w:t>
      </w:r>
      <w:r w:rsidR="005D52E9">
        <w:rPr>
          <w:rStyle w:val="a6"/>
          <w:sz w:val="28"/>
          <w:szCs w:val="28"/>
        </w:rPr>
        <w:t>2</w:t>
      </w:r>
      <w:r w:rsidR="00DF45B2">
        <w:rPr>
          <w:rStyle w:val="a6"/>
          <w:sz w:val="28"/>
          <w:szCs w:val="28"/>
        </w:rPr>
        <w:t>3</w:t>
      </w:r>
      <w:r w:rsidR="00FA0208">
        <w:rPr>
          <w:rStyle w:val="a6"/>
          <w:sz w:val="28"/>
          <w:szCs w:val="28"/>
        </w:rPr>
        <w:t xml:space="preserve"> год</w:t>
      </w:r>
      <w:r w:rsidR="00DF45B2">
        <w:rPr>
          <w:rStyle w:val="a6"/>
          <w:sz w:val="28"/>
          <w:szCs w:val="28"/>
        </w:rPr>
        <w:t>»</w:t>
      </w:r>
    </w:p>
    <w:p w:rsidR="00B62326" w:rsidRDefault="00B62326">
      <w:pPr>
        <w:rPr>
          <w:b/>
          <w:bCs/>
        </w:rPr>
      </w:pPr>
    </w:p>
    <w:p w:rsidR="00B62326" w:rsidRDefault="00B62326">
      <w:pPr>
        <w:jc w:val="both"/>
      </w:pPr>
      <w:r>
        <w:rPr>
          <w:color w:val="000000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5"/>
          <w:rFonts w:eastAsia="Lucida Sans Unicode"/>
          <w:color w:val="000000"/>
          <w:sz w:val="28"/>
          <w:szCs w:val="28"/>
          <w:u w:val="none"/>
          <w:lang w:val="ru-RU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994F82">
        <w:rPr>
          <w:color w:val="000000"/>
          <w:sz w:val="28"/>
          <w:szCs w:val="28"/>
        </w:rPr>
        <w:t>Новый Сарбай</w:t>
      </w:r>
      <w:r>
        <w:rPr>
          <w:color w:val="000000"/>
          <w:sz w:val="28"/>
          <w:szCs w:val="28"/>
        </w:rPr>
        <w:t xml:space="preserve"> муниципального района Кинельск</w:t>
      </w:r>
      <w:r w:rsidR="00994F82">
        <w:rPr>
          <w:color w:val="000000"/>
          <w:sz w:val="28"/>
          <w:szCs w:val="28"/>
        </w:rPr>
        <w:t>ий Самарской области за №18 от 25.02.2020</w:t>
      </w:r>
      <w:r>
        <w:rPr>
          <w:color w:val="000000"/>
          <w:sz w:val="28"/>
          <w:szCs w:val="28"/>
        </w:rPr>
        <w:t xml:space="preserve">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  <w:lang w:eastAsia="ru-RU"/>
        </w:rPr>
        <w:t xml:space="preserve">принятия решений о разработке, формирования и реализации муниципальных программ», руководствуясь Уставом сельского поселения </w:t>
      </w:r>
      <w:r w:rsidR="00994F82">
        <w:rPr>
          <w:bCs/>
          <w:color w:val="000000"/>
          <w:sz w:val="28"/>
          <w:szCs w:val="28"/>
          <w:lang w:eastAsia="ru-RU"/>
        </w:rPr>
        <w:t>Новый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Кинельский Самарской области, администрация сельского поселения </w:t>
      </w:r>
      <w:proofErr w:type="gramStart"/>
      <w:r w:rsidR="00994F82">
        <w:rPr>
          <w:bCs/>
          <w:color w:val="000000"/>
          <w:sz w:val="28"/>
          <w:szCs w:val="28"/>
          <w:lang w:eastAsia="ru-RU"/>
        </w:rPr>
        <w:t>Новый</w:t>
      </w:r>
      <w:proofErr w:type="gramEnd"/>
      <w:r w:rsidR="00994F82">
        <w:rPr>
          <w:bCs/>
          <w:color w:val="000000"/>
          <w:sz w:val="28"/>
          <w:szCs w:val="28"/>
          <w:lang w:eastAsia="ru-RU"/>
        </w:rPr>
        <w:t xml:space="preserve"> Сарбай</w:t>
      </w:r>
      <w:r>
        <w:rPr>
          <w:bCs/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</w:t>
      </w:r>
      <w:r w:rsidR="00FD2E2A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62326" w:rsidRDefault="00B62326">
      <w:pPr>
        <w:suppressAutoHyphens w:val="0"/>
        <w:ind w:left="2205"/>
        <w:jc w:val="both"/>
      </w:pPr>
    </w:p>
    <w:p w:rsidR="00B62326" w:rsidRDefault="00B62326" w:rsidP="0030382B">
      <w:pPr>
        <w:ind w:firstLine="709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 муниципальной программы </w:t>
      </w:r>
      <w:r>
        <w:rPr>
          <w:rStyle w:val="a6"/>
          <w:sz w:val="28"/>
          <w:szCs w:val="28"/>
        </w:rPr>
        <w:t xml:space="preserve"> </w:t>
      </w:r>
      <w:r w:rsidR="00B9241E">
        <w:rPr>
          <w:sz w:val="28"/>
        </w:rPr>
        <w:t>«</w:t>
      </w:r>
      <w:r w:rsidR="00B9241E">
        <w:rPr>
          <w:bCs/>
          <w:sz w:val="28"/>
          <w:szCs w:val="28"/>
        </w:rPr>
        <w:t>Нулевой травматизм в</w:t>
      </w:r>
      <w:r w:rsidR="00B9241E">
        <w:rPr>
          <w:sz w:val="28"/>
          <w:szCs w:val="28"/>
        </w:rPr>
        <w:t xml:space="preserve"> сельском поселении </w:t>
      </w:r>
      <w:r w:rsidR="00994F82">
        <w:rPr>
          <w:sz w:val="28"/>
          <w:szCs w:val="28"/>
        </w:rPr>
        <w:t>Новый Сарбай</w:t>
      </w:r>
      <w:r w:rsidR="00B9241E">
        <w:rPr>
          <w:sz w:val="28"/>
          <w:szCs w:val="28"/>
        </w:rPr>
        <w:t xml:space="preserve"> муниципальном районе</w:t>
      </w:r>
      <w:r w:rsidR="00B9241E">
        <w:rPr>
          <w:bCs/>
          <w:sz w:val="28"/>
          <w:szCs w:val="28"/>
        </w:rPr>
        <w:t xml:space="preserve"> </w:t>
      </w:r>
      <w:r w:rsidR="00B9241E">
        <w:rPr>
          <w:sz w:val="28"/>
          <w:szCs w:val="28"/>
        </w:rPr>
        <w:t>Кинельский</w:t>
      </w:r>
      <w:r w:rsidR="00B9241E">
        <w:rPr>
          <w:bCs/>
          <w:sz w:val="28"/>
          <w:szCs w:val="28"/>
        </w:rPr>
        <w:t xml:space="preserve">  </w:t>
      </w:r>
      <w:r w:rsidR="00B9241E">
        <w:rPr>
          <w:sz w:val="28"/>
          <w:szCs w:val="28"/>
        </w:rPr>
        <w:t xml:space="preserve">Самарской области </w:t>
      </w:r>
      <w:r w:rsidR="00B9241E">
        <w:rPr>
          <w:bCs/>
          <w:sz w:val="28"/>
          <w:szCs w:val="28"/>
        </w:rPr>
        <w:t xml:space="preserve"> </w:t>
      </w:r>
      <w:r w:rsidR="00B9241E">
        <w:rPr>
          <w:sz w:val="28"/>
          <w:szCs w:val="28"/>
        </w:rPr>
        <w:t>на 2019-2023 годы</w:t>
      </w:r>
      <w:r w:rsidR="00B9241E">
        <w:rPr>
          <w:sz w:val="28"/>
        </w:rPr>
        <w:t>»</w:t>
      </w:r>
      <w:r>
        <w:rPr>
          <w:rStyle w:val="a6"/>
          <w:b w:val="0"/>
          <w:bCs w:val="0"/>
          <w:sz w:val="28"/>
          <w:szCs w:val="28"/>
        </w:rPr>
        <w:t xml:space="preserve"> за </w:t>
      </w:r>
      <w:r w:rsidR="00FD2E2A">
        <w:rPr>
          <w:rStyle w:val="a6"/>
          <w:b w:val="0"/>
          <w:bCs w:val="0"/>
          <w:sz w:val="28"/>
          <w:szCs w:val="28"/>
        </w:rPr>
        <w:t>20</w:t>
      </w:r>
      <w:r w:rsidR="005D52E9">
        <w:rPr>
          <w:rStyle w:val="a6"/>
          <w:b w:val="0"/>
          <w:bCs w:val="0"/>
          <w:sz w:val="28"/>
          <w:szCs w:val="28"/>
        </w:rPr>
        <w:t>2</w:t>
      </w:r>
      <w:r w:rsidR="00DF45B2">
        <w:rPr>
          <w:rStyle w:val="a6"/>
          <w:b w:val="0"/>
          <w:bCs w:val="0"/>
          <w:sz w:val="28"/>
          <w:szCs w:val="28"/>
        </w:rPr>
        <w:t>3</w:t>
      </w:r>
      <w:r w:rsidR="003820FE">
        <w:rPr>
          <w:rStyle w:val="a6"/>
          <w:b w:val="0"/>
          <w:bCs w:val="0"/>
          <w:sz w:val="28"/>
          <w:szCs w:val="28"/>
        </w:rPr>
        <w:t xml:space="preserve"> год.</w:t>
      </w:r>
    </w:p>
    <w:p w:rsidR="00DF45B2" w:rsidRDefault="00DF45B2" w:rsidP="00DF45B2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</w:t>
      </w:r>
      <w:r w:rsidRPr="00DF45B2">
        <w:rPr>
          <w:rStyle w:val="a6"/>
          <w:b w:val="0"/>
          <w:sz w:val="28"/>
          <w:szCs w:val="28"/>
        </w:rPr>
        <w:t>2</w:t>
      </w:r>
      <w:r w:rsidRPr="00DF45B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DF45B2" w:rsidRDefault="00DF45B2" w:rsidP="00DF45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DF45B2" w:rsidRDefault="00DF45B2" w:rsidP="00DF45B2">
      <w:pPr>
        <w:shd w:val="clear" w:color="auto" w:fill="FFFFFF"/>
        <w:spacing w:line="200" w:lineRule="atLeast"/>
        <w:contextualSpacing/>
        <w:jc w:val="both"/>
      </w:pPr>
      <w:r>
        <w:rPr>
          <w:sz w:val="28"/>
          <w:szCs w:val="28"/>
        </w:rPr>
        <w:t xml:space="preserve">        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</w:p>
    <w:p w:rsidR="00DF45B2" w:rsidRDefault="00DF45B2" w:rsidP="00DF45B2">
      <w:pPr>
        <w:spacing w:line="200" w:lineRule="atLeast"/>
        <w:jc w:val="both"/>
      </w:pPr>
    </w:p>
    <w:p w:rsidR="00DF45B2" w:rsidRDefault="00DF45B2" w:rsidP="00DF45B2">
      <w:pPr>
        <w:spacing w:line="200" w:lineRule="atLeast"/>
        <w:jc w:val="both"/>
      </w:pPr>
    </w:p>
    <w:p w:rsidR="00DF45B2" w:rsidRDefault="00DF45B2" w:rsidP="00DF4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B62326" w:rsidRDefault="00B62326">
      <w:pPr>
        <w:shd w:val="clear" w:color="auto" w:fill="FFFFFF"/>
        <w:spacing w:line="200" w:lineRule="atLeast"/>
        <w:contextualSpacing/>
        <w:jc w:val="both"/>
      </w:pPr>
    </w:p>
    <w:p w:rsidR="003820FE" w:rsidRDefault="003820FE">
      <w:pPr>
        <w:shd w:val="clear" w:color="auto" w:fill="FFFFFF"/>
        <w:spacing w:line="200" w:lineRule="atLeast"/>
        <w:contextualSpacing/>
        <w:jc w:val="both"/>
      </w:pPr>
    </w:p>
    <w:p w:rsidR="00B62326" w:rsidRDefault="00B62326">
      <w:pPr>
        <w:shd w:val="clear" w:color="auto" w:fill="FFFFFF"/>
        <w:spacing w:line="200" w:lineRule="atLeast"/>
        <w:contextualSpacing/>
        <w:jc w:val="both"/>
      </w:pPr>
    </w:p>
    <w:p w:rsidR="003820FE" w:rsidRDefault="003820FE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</w:p>
    <w:p w:rsidR="00DF45B2" w:rsidRDefault="00DF45B2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</w:p>
    <w:p w:rsidR="003820FE" w:rsidRDefault="003820FE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</w:p>
    <w:p w:rsidR="003820FE" w:rsidRDefault="00FD2E2A">
      <w:pPr>
        <w:shd w:val="clear" w:color="auto" w:fill="FFFFFF"/>
        <w:spacing w:line="200" w:lineRule="atLeast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9.55pt;margin-top:-45.95pt;width:268.35pt;height:83.45pt;z-index:251658240" stroked="f">
            <v:textbox>
              <w:txbxContent>
                <w:p w:rsidR="00DF45B2" w:rsidRDefault="003820FE" w:rsidP="003820FE">
                  <w:pPr>
                    <w:jc w:val="center"/>
                  </w:pPr>
                  <w:r>
                    <w:t xml:space="preserve">Утвержден </w:t>
                  </w:r>
                </w:p>
                <w:p w:rsidR="003820FE" w:rsidRDefault="00FD2E2A" w:rsidP="003820FE">
                  <w:pPr>
                    <w:jc w:val="center"/>
                  </w:pPr>
                  <w:r>
                    <w:t>п</w:t>
                  </w:r>
                  <w:r w:rsidR="003820FE">
                    <w:t xml:space="preserve">остановлением администрации сельского поселения </w:t>
                  </w:r>
                  <w:proofErr w:type="gramStart"/>
                  <w:r w:rsidR="00994F82">
                    <w:t>Новый</w:t>
                  </w:r>
                  <w:proofErr w:type="gramEnd"/>
                  <w:r w:rsidR="00994F82">
                    <w:t xml:space="preserve"> Сарбай</w:t>
                  </w:r>
                  <w:r w:rsidR="003820FE">
                    <w:t xml:space="preserve"> муниципального район</w:t>
                  </w:r>
                  <w:r w:rsidR="002A69C8">
                    <w:t xml:space="preserve">а Кинельский Самарской области </w:t>
                  </w:r>
                  <w:r w:rsidR="003820FE">
                    <w:t>от</w:t>
                  </w:r>
                  <w:r w:rsidR="00AC2B15">
                    <w:t xml:space="preserve"> </w:t>
                  </w:r>
                  <w:r w:rsidR="00DF45B2">
                    <w:t>11</w:t>
                  </w:r>
                  <w:r w:rsidR="00AC2B15" w:rsidRPr="00D67D42">
                    <w:t>.03.20</w:t>
                  </w:r>
                  <w:r w:rsidR="002A69C8" w:rsidRPr="00D67D42">
                    <w:t>2</w:t>
                  </w:r>
                  <w:r w:rsidR="00DF45B2">
                    <w:t>4</w:t>
                  </w:r>
                  <w:r w:rsidR="00FD52C0">
                    <w:t xml:space="preserve"> №</w:t>
                  </w:r>
                  <w:r w:rsidR="00B67C72">
                    <w:t xml:space="preserve"> </w:t>
                  </w:r>
                  <w:r w:rsidR="00DF45B2">
                    <w:t>222</w:t>
                  </w:r>
                </w:p>
              </w:txbxContent>
            </v:textbox>
          </v:shape>
        </w:pict>
      </w:r>
    </w:p>
    <w:p w:rsidR="00B62326" w:rsidRDefault="00B62326">
      <w:pPr>
        <w:jc w:val="right"/>
      </w:pPr>
    </w:p>
    <w:p w:rsidR="00FD2E2A" w:rsidRDefault="00FD2E2A">
      <w:pPr>
        <w:pStyle w:val="ConsPlusTitle"/>
        <w:widowControl/>
        <w:jc w:val="center"/>
        <w:rPr>
          <w:sz w:val="28"/>
          <w:szCs w:val="28"/>
        </w:rPr>
      </w:pPr>
    </w:p>
    <w:p w:rsidR="00FD2E2A" w:rsidRDefault="00FD2E2A">
      <w:pPr>
        <w:pStyle w:val="ConsPlusTitle"/>
        <w:widowControl/>
        <w:jc w:val="center"/>
        <w:rPr>
          <w:sz w:val="28"/>
          <w:szCs w:val="28"/>
        </w:rPr>
      </w:pPr>
    </w:p>
    <w:p w:rsidR="00B62326" w:rsidRDefault="00B62326" w:rsidP="00EA0E37">
      <w:pPr>
        <w:pStyle w:val="ConsPlusTitle"/>
        <w:widowControl/>
        <w:jc w:val="center"/>
        <w:outlineLvl w:val="0"/>
        <w:rPr>
          <w:rStyle w:val="a6"/>
          <w:sz w:val="28"/>
          <w:szCs w:val="28"/>
        </w:rPr>
      </w:pPr>
      <w:r>
        <w:rPr>
          <w:sz w:val="28"/>
          <w:szCs w:val="28"/>
        </w:rPr>
        <w:t>Отчет</w:t>
      </w:r>
    </w:p>
    <w:p w:rsidR="00B62326" w:rsidRDefault="00B62326">
      <w:pPr>
        <w:suppressAutoHyphens w:val="0"/>
        <w:jc w:val="center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о ходе реализации и оценки эффективности </w:t>
      </w:r>
    </w:p>
    <w:p w:rsidR="00B9241E" w:rsidRPr="00B9241E" w:rsidRDefault="00B6232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rStyle w:val="a6"/>
          <w:sz w:val="28"/>
          <w:szCs w:val="28"/>
        </w:rPr>
        <w:t xml:space="preserve"> </w:t>
      </w:r>
      <w:r w:rsidR="00B9241E" w:rsidRPr="00B9241E">
        <w:rPr>
          <w:b/>
          <w:bCs/>
          <w:sz w:val="28"/>
        </w:rPr>
        <w:t>«</w:t>
      </w:r>
      <w:r w:rsidR="00B9241E" w:rsidRPr="00B9241E">
        <w:rPr>
          <w:b/>
          <w:bCs/>
          <w:sz w:val="28"/>
          <w:szCs w:val="28"/>
        </w:rPr>
        <w:t xml:space="preserve">Нулевой травматизм в </w:t>
      </w:r>
      <w:proofErr w:type="gramStart"/>
      <w:r w:rsidR="00B9241E" w:rsidRPr="00B9241E">
        <w:rPr>
          <w:b/>
          <w:bCs/>
          <w:sz w:val="28"/>
          <w:szCs w:val="28"/>
        </w:rPr>
        <w:t>сельском</w:t>
      </w:r>
      <w:proofErr w:type="gramEnd"/>
      <w:r w:rsidR="00B9241E" w:rsidRPr="00B9241E">
        <w:rPr>
          <w:b/>
          <w:bCs/>
          <w:sz w:val="28"/>
          <w:szCs w:val="28"/>
        </w:rPr>
        <w:t xml:space="preserve"> </w:t>
      </w:r>
    </w:p>
    <w:p w:rsidR="00B9241E" w:rsidRPr="00B9241E" w:rsidRDefault="00B9241E">
      <w:pPr>
        <w:jc w:val="center"/>
        <w:rPr>
          <w:b/>
          <w:bCs/>
          <w:sz w:val="28"/>
          <w:szCs w:val="28"/>
        </w:rPr>
      </w:pPr>
      <w:r w:rsidRPr="00B9241E">
        <w:rPr>
          <w:b/>
          <w:bCs/>
          <w:sz w:val="28"/>
          <w:szCs w:val="28"/>
        </w:rPr>
        <w:t xml:space="preserve">поселении </w:t>
      </w:r>
      <w:proofErr w:type="gramStart"/>
      <w:r w:rsidR="00994F82">
        <w:rPr>
          <w:b/>
          <w:bCs/>
          <w:sz w:val="28"/>
          <w:szCs w:val="28"/>
        </w:rPr>
        <w:t>Новый</w:t>
      </w:r>
      <w:proofErr w:type="gramEnd"/>
      <w:r w:rsidR="00994F82">
        <w:rPr>
          <w:b/>
          <w:bCs/>
          <w:sz w:val="28"/>
          <w:szCs w:val="28"/>
        </w:rPr>
        <w:t xml:space="preserve"> Сарбай</w:t>
      </w:r>
      <w:r w:rsidRPr="00B9241E">
        <w:rPr>
          <w:b/>
          <w:bCs/>
          <w:sz w:val="28"/>
          <w:szCs w:val="28"/>
        </w:rPr>
        <w:t xml:space="preserve"> муниципальном районе Кинельский</w:t>
      </w:r>
    </w:p>
    <w:p w:rsidR="00B62326" w:rsidRDefault="00B9241E">
      <w:pPr>
        <w:jc w:val="center"/>
      </w:pPr>
      <w:r w:rsidRPr="00B9241E">
        <w:rPr>
          <w:b/>
          <w:bCs/>
          <w:sz w:val="28"/>
          <w:szCs w:val="28"/>
        </w:rPr>
        <w:t xml:space="preserve">  Самарской области  на 2019-2023 годы</w:t>
      </w:r>
      <w:r w:rsidRPr="00B9241E">
        <w:rPr>
          <w:b/>
          <w:bCs/>
          <w:sz w:val="28"/>
        </w:rPr>
        <w:t>»</w:t>
      </w:r>
      <w:r w:rsidR="00B62326">
        <w:rPr>
          <w:rStyle w:val="a6"/>
          <w:sz w:val="28"/>
          <w:szCs w:val="28"/>
        </w:rPr>
        <w:t xml:space="preserve"> за 20</w:t>
      </w:r>
      <w:r w:rsidR="005D52E9">
        <w:rPr>
          <w:rStyle w:val="a6"/>
          <w:sz w:val="28"/>
          <w:szCs w:val="28"/>
        </w:rPr>
        <w:t>2</w:t>
      </w:r>
      <w:r w:rsidR="00DF45B2">
        <w:rPr>
          <w:rStyle w:val="a6"/>
          <w:sz w:val="28"/>
          <w:szCs w:val="28"/>
        </w:rPr>
        <w:t>3</w:t>
      </w:r>
      <w:r w:rsidR="003820FE">
        <w:rPr>
          <w:rStyle w:val="a6"/>
          <w:sz w:val="28"/>
          <w:szCs w:val="28"/>
        </w:rPr>
        <w:t xml:space="preserve"> год</w:t>
      </w:r>
    </w:p>
    <w:p w:rsidR="00B62326" w:rsidRDefault="00B62326">
      <w:pPr>
        <w:jc w:val="center"/>
      </w:pPr>
    </w:p>
    <w:p w:rsidR="00B62326" w:rsidRDefault="00B6232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Муниципальная программа </w:t>
      </w:r>
      <w:r>
        <w:rPr>
          <w:rStyle w:val="a6"/>
          <w:sz w:val="28"/>
          <w:szCs w:val="28"/>
        </w:rPr>
        <w:t xml:space="preserve"> </w:t>
      </w:r>
      <w:r w:rsidR="00B9241E">
        <w:rPr>
          <w:sz w:val="28"/>
        </w:rPr>
        <w:t>«</w:t>
      </w:r>
      <w:r w:rsidR="00B9241E">
        <w:rPr>
          <w:bCs/>
          <w:sz w:val="28"/>
          <w:szCs w:val="28"/>
        </w:rPr>
        <w:t>Нулевой травматизм в</w:t>
      </w:r>
      <w:r w:rsidR="00B9241E">
        <w:rPr>
          <w:sz w:val="28"/>
          <w:szCs w:val="28"/>
        </w:rPr>
        <w:t xml:space="preserve"> сельском поселении </w:t>
      </w:r>
      <w:r w:rsidR="00994F82">
        <w:rPr>
          <w:sz w:val="28"/>
          <w:szCs w:val="28"/>
        </w:rPr>
        <w:t>Новый Сарбай</w:t>
      </w:r>
      <w:r w:rsidR="00B9241E">
        <w:rPr>
          <w:sz w:val="28"/>
          <w:szCs w:val="28"/>
        </w:rPr>
        <w:t xml:space="preserve"> муниципальном районе</w:t>
      </w:r>
      <w:r w:rsidR="00B9241E">
        <w:rPr>
          <w:bCs/>
          <w:sz w:val="28"/>
          <w:szCs w:val="28"/>
        </w:rPr>
        <w:t xml:space="preserve"> </w:t>
      </w:r>
      <w:r w:rsidR="00B9241E">
        <w:rPr>
          <w:sz w:val="28"/>
          <w:szCs w:val="28"/>
        </w:rPr>
        <w:t>Кинельский</w:t>
      </w:r>
      <w:r w:rsidR="00B9241E">
        <w:rPr>
          <w:bCs/>
          <w:sz w:val="28"/>
          <w:szCs w:val="28"/>
        </w:rPr>
        <w:t xml:space="preserve">  </w:t>
      </w:r>
      <w:r w:rsidR="00B9241E">
        <w:rPr>
          <w:sz w:val="28"/>
          <w:szCs w:val="28"/>
        </w:rPr>
        <w:t xml:space="preserve">Самарской области </w:t>
      </w:r>
      <w:r w:rsidR="00B9241E">
        <w:rPr>
          <w:bCs/>
          <w:sz w:val="28"/>
          <w:szCs w:val="28"/>
        </w:rPr>
        <w:t xml:space="preserve"> </w:t>
      </w:r>
      <w:r w:rsidR="00B9241E">
        <w:rPr>
          <w:sz w:val="28"/>
          <w:szCs w:val="28"/>
        </w:rPr>
        <w:t>на 2019-2023 годы</w:t>
      </w:r>
      <w:r w:rsidR="00B9241E">
        <w:rPr>
          <w:sz w:val="28"/>
        </w:rPr>
        <w:t>»</w:t>
      </w:r>
      <w:r>
        <w:rPr>
          <w:rStyle w:val="a6"/>
          <w:b w:val="0"/>
          <w:bCs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(далее – программа) утверждена постановлением администрации сельского поселения </w:t>
      </w:r>
      <w:r w:rsidR="00994F82">
        <w:rPr>
          <w:sz w:val="28"/>
          <w:szCs w:val="28"/>
          <w:lang w:eastAsia="ru-RU"/>
        </w:rPr>
        <w:t>Новый Сарбай</w:t>
      </w:r>
      <w:r>
        <w:rPr>
          <w:sz w:val="28"/>
          <w:szCs w:val="28"/>
          <w:lang w:eastAsia="ru-RU"/>
        </w:rPr>
        <w:t xml:space="preserve"> муниципального района Кинельский Самарской области </w:t>
      </w:r>
      <w:r w:rsidR="00994F82">
        <w:rPr>
          <w:sz w:val="28"/>
          <w:szCs w:val="28"/>
          <w:lang w:eastAsia="ru-RU"/>
        </w:rPr>
        <w:t>от 28.11.2018 г. №122</w:t>
      </w:r>
      <w:r w:rsidR="00B9241E">
        <w:rPr>
          <w:sz w:val="28"/>
          <w:szCs w:val="28"/>
          <w:lang w:eastAsia="ru-RU"/>
        </w:rPr>
        <w:t>.</w:t>
      </w:r>
    </w:p>
    <w:p w:rsidR="00B9241E" w:rsidRDefault="00B62326" w:rsidP="00B9241E">
      <w:pPr>
        <w:tabs>
          <w:tab w:val="left" w:pos="993"/>
        </w:tabs>
        <w:jc w:val="both"/>
      </w:pPr>
      <w:r>
        <w:rPr>
          <w:sz w:val="28"/>
          <w:szCs w:val="28"/>
          <w:lang w:eastAsia="ru-RU"/>
        </w:rPr>
        <w:tab/>
        <w:t xml:space="preserve">Основной целью Программы является: </w:t>
      </w:r>
      <w:r w:rsidR="00B9241E">
        <w:rPr>
          <w:sz w:val="28"/>
          <w:szCs w:val="28"/>
        </w:rPr>
        <w:t>снижение частоты производственного травматизма, профессиональной заболеваемости, удельного веса работников, занятых на работах с вредными и (или) опасными условиями труда.</w:t>
      </w:r>
    </w:p>
    <w:p w:rsidR="00B62326" w:rsidRPr="001C4EFE" w:rsidRDefault="00B62326" w:rsidP="001C4E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EFE" w:rsidRPr="001C4EFE">
        <w:rPr>
          <w:sz w:val="28"/>
          <w:szCs w:val="28"/>
        </w:rPr>
        <w:t>Основными задачами программы являются: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</w:t>
      </w:r>
      <w:r w:rsidRPr="001C4EFE">
        <w:rPr>
          <w:rFonts w:ascii="Times New Roman" w:hAnsi="Times New Roman"/>
          <w:sz w:val="28"/>
          <w:szCs w:val="28"/>
        </w:rPr>
        <w:t>ормирование корпоративной культуры безопасности труда, ответственного отношения к здоровью работников;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</w:t>
      </w:r>
      <w:r w:rsidRPr="001C4EFE">
        <w:rPr>
          <w:rFonts w:ascii="Times New Roman" w:hAnsi="Times New Roman"/>
          <w:sz w:val="28"/>
          <w:szCs w:val="28"/>
        </w:rPr>
        <w:t>ыявление профессиональных рисков, их устранение или минимизация;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Pr="001C4EFE">
        <w:rPr>
          <w:rFonts w:ascii="Times New Roman" w:hAnsi="Times New Roman"/>
          <w:sz w:val="28"/>
          <w:szCs w:val="28"/>
        </w:rPr>
        <w:t xml:space="preserve">овышение эффективности превентивных мер в области охраны труда; 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Pr="001C4EFE">
        <w:rPr>
          <w:rFonts w:ascii="Times New Roman" w:hAnsi="Times New Roman"/>
          <w:sz w:val="28"/>
          <w:szCs w:val="28"/>
        </w:rPr>
        <w:t>овершенствование системы управления охраной труда;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</w:t>
      </w:r>
      <w:r w:rsidRPr="001C4EFE">
        <w:rPr>
          <w:rFonts w:ascii="Times New Roman" w:hAnsi="Times New Roman"/>
          <w:sz w:val="28"/>
          <w:szCs w:val="28"/>
        </w:rPr>
        <w:t>беспечение соответствия деятельности в области охраны труда современному уровню развития науки и техники;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Pr="001C4EFE">
        <w:rPr>
          <w:rFonts w:ascii="Times New Roman" w:hAnsi="Times New Roman"/>
          <w:sz w:val="28"/>
          <w:szCs w:val="28"/>
        </w:rPr>
        <w:t>овышение уровня подготовки персонала по вопросам охраны труда;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</w:t>
      </w:r>
      <w:r w:rsidRPr="001C4EFE">
        <w:rPr>
          <w:rFonts w:ascii="Times New Roman" w:hAnsi="Times New Roman"/>
          <w:sz w:val="28"/>
          <w:szCs w:val="28"/>
        </w:rPr>
        <w:t>беспечение, развитие и стимулирование персональной                        и коллективной ответственности работников организации за соблюдением требований в области охраны труда;</w:t>
      </w:r>
    </w:p>
    <w:p w:rsidR="001C4EFE" w:rsidRPr="001C4EFE" w:rsidRDefault="001C4EFE" w:rsidP="005002B2">
      <w:pPr>
        <w:pStyle w:val="af2"/>
        <w:numPr>
          <w:ilvl w:val="0"/>
          <w:numId w:val="1"/>
        </w:numPr>
        <w:tabs>
          <w:tab w:val="clear" w:pos="0"/>
          <w:tab w:val="left" w:pos="284"/>
        </w:tabs>
        <w:spacing w:after="0" w:line="240" w:lineRule="auto"/>
        <w:ind w:left="3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Pr="001C4EFE">
        <w:rPr>
          <w:rFonts w:ascii="Times New Roman" w:hAnsi="Times New Roman"/>
          <w:sz w:val="28"/>
          <w:szCs w:val="28"/>
        </w:rPr>
        <w:t>нижение рисков применения штрафных санкций по результатам проверок со стороны органов, осуществляющих государственный надзор за соблюдением трудового законодательства.</w:t>
      </w:r>
    </w:p>
    <w:p w:rsidR="00B62326" w:rsidRDefault="00B62326">
      <w:pPr>
        <w:jc w:val="both"/>
      </w:pPr>
    </w:p>
    <w:p w:rsidR="00B62326" w:rsidRDefault="00B62326">
      <w:pPr>
        <w:jc w:val="center"/>
      </w:pPr>
      <w:r>
        <w:rPr>
          <w:sz w:val="28"/>
          <w:szCs w:val="28"/>
        </w:rPr>
        <w:tab/>
      </w: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>
      <w:pPr>
        <w:jc w:val="center"/>
      </w:pPr>
    </w:p>
    <w:p w:rsidR="00B62326" w:rsidRDefault="00B62326" w:rsidP="00EA0E3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B62326" w:rsidRDefault="00B62326">
      <w:pPr>
        <w:pStyle w:val="041e0421041d041e0412041d041e0419"/>
        <w:suppressAutoHyphens/>
        <w:spacing w:before="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достижения значений показателей</w:t>
      </w:r>
    </w:p>
    <w:p w:rsidR="00B62326" w:rsidRDefault="00B62326">
      <w:pPr>
        <w:pStyle w:val="041e0421041d041e0412041d041e0419"/>
        <w:suppressAutoHyphens/>
        <w:spacing w:before="0" w:after="0"/>
        <w:ind w:firstLine="709"/>
        <w:jc w:val="center"/>
      </w:pPr>
      <w:r>
        <w:rPr>
          <w:b/>
          <w:bCs/>
          <w:sz w:val="28"/>
          <w:szCs w:val="28"/>
        </w:rPr>
        <w:t xml:space="preserve"> (индикаторов) </w:t>
      </w:r>
      <w:r>
        <w:rPr>
          <w:rStyle w:val="a6"/>
          <w:sz w:val="28"/>
          <w:szCs w:val="28"/>
        </w:rPr>
        <w:t xml:space="preserve">муниципальной программы </w:t>
      </w:r>
      <w:r w:rsidR="005002B2" w:rsidRPr="005002B2">
        <w:rPr>
          <w:b/>
          <w:bCs/>
          <w:sz w:val="28"/>
        </w:rPr>
        <w:t>«</w:t>
      </w:r>
      <w:r w:rsidR="005002B2" w:rsidRPr="005002B2">
        <w:rPr>
          <w:b/>
          <w:bCs/>
          <w:sz w:val="28"/>
          <w:szCs w:val="28"/>
        </w:rPr>
        <w:t xml:space="preserve">Нулевой травматизм в сельском поселении </w:t>
      </w:r>
      <w:r w:rsidR="00994F82">
        <w:rPr>
          <w:b/>
          <w:bCs/>
          <w:sz w:val="28"/>
          <w:szCs w:val="28"/>
        </w:rPr>
        <w:t>Новый Сарбай</w:t>
      </w:r>
      <w:r w:rsidR="005002B2" w:rsidRPr="005002B2">
        <w:rPr>
          <w:b/>
          <w:bCs/>
          <w:sz w:val="28"/>
          <w:szCs w:val="28"/>
        </w:rPr>
        <w:t xml:space="preserve"> муниципальном районе Кинельский  Самарской области  на 2019-2023 годы</w:t>
      </w:r>
      <w:r w:rsidR="005002B2" w:rsidRPr="005002B2">
        <w:rPr>
          <w:b/>
          <w:bCs/>
          <w:sz w:val="28"/>
        </w:rPr>
        <w:t>»</w:t>
      </w:r>
      <w:r w:rsidR="005D52E9">
        <w:rPr>
          <w:b/>
          <w:bCs/>
          <w:sz w:val="28"/>
          <w:szCs w:val="28"/>
        </w:rPr>
        <w:t xml:space="preserve"> за 202</w:t>
      </w:r>
      <w:r w:rsidR="00DF45B2">
        <w:rPr>
          <w:b/>
          <w:bCs/>
          <w:sz w:val="28"/>
          <w:szCs w:val="28"/>
        </w:rPr>
        <w:t>3</w:t>
      </w:r>
      <w:r w:rsidR="005340C6">
        <w:rPr>
          <w:b/>
          <w:bCs/>
          <w:sz w:val="28"/>
          <w:szCs w:val="28"/>
        </w:rPr>
        <w:t>год</w:t>
      </w:r>
    </w:p>
    <w:p w:rsidR="00B62326" w:rsidRDefault="00B62326">
      <w:pPr>
        <w:pStyle w:val="041e0421041d041e0412041d041e0419"/>
        <w:spacing w:before="0" w:after="0"/>
        <w:jc w:val="center"/>
      </w:pPr>
    </w:p>
    <w:tbl>
      <w:tblPr>
        <w:tblW w:w="11149" w:type="dxa"/>
        <w:tblInd w:w="-885" w:type="dxa"/>
        <w:tblLayout w:type="fixed"/>
        <w:tblLook w:val="0000"/>
      </w:tblPr>
      <w:tblGrid>
        <w:gridCol w:w="540"/>
        <w:gridCol w:w="3480"/>
        <w:gridCol w:w="704"/>
        <w:gridCol w:w="1020"/>
        <w:gridCol w:w="1635"/>
        <w:gridCol w:w="1530"/>
        <w:gridCol w:w="2240"/>
      </w:tblGrid>
      <w:tr w:rsidR="00B62326" w:rsidTr="005340C6">
        <w:trPr>
          <w:cantSplit/>
          <w:trHeight w:val="335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B62326" w:rsidRDefault="00B62326">
            <w:pPr>
              <w:jc w:val="center"/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  <w:r>
              <w:t>Степень достижения значений показателей (индикаторов) муниципальной программы, %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B62326" w:rsidTr="005340C6">
        <w:trPr>
          <w:cantSplit/>
          <w:trHeight w:val="1292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rPr>
                <w:kern w:val="1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rPr>
                <w:kern w:val="1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rPr>
                <w:kern w:val="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B62326">
            <w:pPr>
              <w:jc w:val="center"/>
            </w:pPr>
            <w:r>
              <w:t xml:space="preserve">плановые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B62326">
            <w:pPr>
              <w:jc w:val="center"/>
              <w:rPr>
                <w:kern w:val="1"/>
              </w:rPr>
            </w:pPr>
            <w:r>
              <w:t xml:space="preserve">фактически достигнутые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rPr>
                <w:kern w:val="1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rPr>
                <w:kern w:val="1"/>
              </w:rPr>
            </w:pPr>
          </w:p>
        </w:tc>
      </w:tr>
      <w:tr w:rsidR="00B62326" w:rsidRPr="00AC2B15" w:rsidTr="005340C6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B62326">
            <w:pPr>
              <w:jc w:val="center"/>
              <w:rPr>
                <w:spacing w:val="-1"/>
                <w:lang w:val="de-DE"/>
              </w:rPr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EA0E37" w:rsidP="005340C6">
            <w:pPr>
              <w:shd w:val="clear" w:color="auto" w:fill="FFFFFF"/>
              <w:ind w:right="86"/>
            </w:pPr>
            <w:r w:rsidRPr="00EA0E37">
              <w:t xml:space="preserve">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</w:t>
            </w:r>
            <w:r>
              <w:t>в расчете на 1 тыс. работающих)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DF45B2">
            <w:pPr>
              <w:jc w:val="center"/>
            </w:pPr>
            <w: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Pr="00AC2B15" w:rsidRDefault="00A20C3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Pr="00AC2B15" w:rsidRDefault="00E5044D">
            <w:pPr>
              <w:jc w:val="center"/>
            </w:pPr>
            <w:r>
              <w:t>100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Pr="00AC2B15" w:rsidRDefault="00B62326">
            <w:pPr>
              <w:jc w:val="center"/>
            </w:pPr>
            <w:r w:rsidRPr="00AC2B15">
              <w:t>Акт обследования</w:t>
            </w:r>
          </w:p>
        </w:tc>
      </w:tr>
      <w:tr w:rsidR="00B62326" w:rsidRPr="00AC2B15" w:rsidTr="005340C6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B62326">
            <w:pPr>
              <w:jc w:val="center"/>
              <w:rPr>
                <w:color w:val="000000"/>
                <w:lang w:val="de-DE"/>
              </w:rPr>
            </w:pPr>
            <w:r>
              <w:t>2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37" w:rsidRPr="00EA0E37" w:rsidRDefault="00EA0E37" w:rsidP="00EA0E37">
            <w:r w:rsidRPr="00EA0E37">
              <w:t>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в расчете на 1 тыс. работающих).</w:t>
            </w:r>
          </w:p>
          <w:p w:rsidR="00B62326" w:rsidRDefault="00B62326" w:rsidP="005340C6">
            <w:pPr>
              <w:shd w:val="clear" w:color="auto" w:fill="FFFFFF"/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A20C3A">
            <w:pPr>
              <w:jc w:val="center"/>
            </w:pPr>
            <w:r>
              <w:t>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Pr="00AC2B15" w:rsidRDefault="00A20C3A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Pr="00AC2B15" w:rsidRDefault="00B62326">
            <w:pPr>
              <w:jc w:val="center"/>
            </w:pPr>
            <w:r w:rsidRPr="00AC2B15">
              <w:t>100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Pr="00AC2B15" w:rsidRDefault="00B62326">
            <w:pPr>
              <w:jc w:val="center"/>
            </w:pPr>
            <w:r w:rsidRPr="00AC2B15">
              <w:t>Акт обследования</w:t>
            </w:r>
          </w:p>
        </w:tc>
      </w:tr>
      <w:tr w:rsidR="00EA0E37" w:rsidRPr="00AC2B15" w:rsidTr="005340C6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37" w:rsidRDefault="00EA0E37">
            <w:pPr>
              <w:jc w:val="center"/>
            </w:pPr>
            <w:r>
              <w:t>3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37" w:rsidRPr="00EA0E37" w:rsidRDefault="00EA0E37" w:rsidP="00EA0E37">
            <w:r w:rsidRPr="00EA0E37">
              <w:t>Профессиональная заболеваемость (количество случаев профессиональных заболеваний в расчете на  10 тыс. работающих).</w:t>
            </w:r>
          </w:p>
          <w:p w:rsidR="00EA0E37" w:rsidRPr="00EA0E37" w:rsidRDefault="00EA0E37" w:rsidP="00EA0E37"/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Default="00EA0E37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Default="0030382B">
            <w:pPr>
              <w:jc w:val="center"/>
            </w:pPr>
            <w:r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Default="00E5044D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Pr="00AC2B15" w:rsidRDefault="00E5044D">
            <w:pPr>
              <w:jc w:val="center"/>
            </w:pPr>
            <w:r>
              <w:t>100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E37" w:rsidRPr="00AC2B15" w:rsidRDefault="00EA0E37">
            <w:pPr>
              <w:jc w:val="center"/>
            </w:pPr>
          </w:p>
        </w:tc>
      </w:tr>
      <w:tr w:rsidR="00EA0E37" w:rsidRPr="00AC2B15" w:rsidTr="005340C6">
        <w:trPr>
          <w:trHeight w:val="112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37" w:rsidRDefault="00EA0E37">
            <w:pPr>
              <w:jc w:val="center"/>
            </w:pPr>
            <w:r>
              <w:t>4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E37" w:rsidRPr="00EA0E37" w:rsidRDefault="00EA0E37" w:rsidP="00EA0E37">
            <w:r w:rsidRPr="00EA0E37">
              <w:t>Удельный вес работников, занятых на работах с вредными       и (или) опасными условиями труда, в среднесписочной численности работников.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Default="00B1672B">
            <w:pPr>
              <w:jc w:val="center"/>
            </w:pPr>
            <w:r>
              <w:t>%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Default="0030382B">
            <w:pPr>
              <w:jc w:val="center"/>
            </w:pPr>
            <w:r>
              <w:t>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Default="00E5044D">
            <w:pPr>
              <w:jc w:val="center"/>
            </w:pPr>
            <w:r>
              <w:t>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E37" w:rsidRPr="00AC2B15" w:rsidRDefault="00E5044D">
            <w:pPr>
              <w:jc w:val="center"/>
            </w:pPr>
            <w:r>
              <w:t>100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E37" w:rsidRPr="00AC2B15" w:rsidRDefault="00EA0E37">
            <w:pPr>
              <w:jc w:val="center"/>
            </w:pPr>
          </w:p>
        </w:tc>
      </w:tr>
      <w:tr w:rsidR="00B62326" w:rsidTr="005340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B62326">
            <w:pPr>
              <w:snapToGrid w:val="0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B62326">
            <w:pPr>
              <w:jc w:val="both"/>
            </w:pPr>
            <w: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6" w:rsidRDefault="00B62326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E5044D">
            <w:pPr>
              <w:jc w:val="center"/>
            </w:pPr>
            <w:r>
              <w:t>100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jc w:val="center"/>
            </w:pPr>
          </w:p>
        </w:tc>
      </w:tr>
    </w:tbl>
    <w:p w:rsidR="00B62326" w:rsidRDefault="00B62326">
      <w:pPr>
        <w:sectPr w:rsidR="00B62326" w:rsidSect="00FA0208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418" w:header="567" w:footer="720" w:gutter="0"/>
          <w:cols w:space="720"/>
          <w:docGrid w:linePitch="360"/>
        </w:sectPr>
      </w:pPr>
    </w:p>
    <w:p w:rsidR="00B62326" w:rsidRDefault="00B62326" w:rsidP="00EA0E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выполненных мероприятий </w:t>
      </w:r>
    </w:p>
    <w:p w:rsidR="00B62326" w:rsidRDefault="00B62326">
      <w:pPr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освоенных</w:t>
      </w:r>
      <w:proofErr w:type="gramEnd"/>
      <w:r>
        <w:rPr>
          <w:b/>
          <w:sz w:val="28"/>
          <w:szCs w:val="28"/>
        </w:rPr>
        <w:t xml:space="preserve"> в ходе реализации </w:t>
      </w:r>
      <w:r>
        <w:rPr>
          <w:rStyle w:val="a6"/>
          <w:sz w:val="28"/>
          <w:szCs w:val="28"/>
        </w:rPr>
        <w:t xml:space="preserve">муниципальной программы </w:t>
      </w:r>
    </w:p>
    <w:p w:rsidR="00B1672B" w:rsidRDefault="00B1672B" w:rsidP="00B1672B">
      <w:pPr>
        <w:pStyle w:val="041e0421041d041e0412041d041e0419"/>
        <w:suppressAutoHyphens/>
        <w:spacing w:before="0" w:after="0"/>
        <w:jc w:val="center"/>
      </w:pPr>
      <w:r w:rsidRPr="005002B2">
        <w:rPr>
          <w:b/>
          <w:bCs/>
          <w:sz w:val="28"/>
        </w:rPr>
        <w:t>«</w:t>
      </w:r>
      <w:r w:rsidRPr="005002B2">
        <w:rPr>
          <w:b/>
          <w:bCs/>
          <w:sz w:val="28"/>
          <w:szCs w:val="28"/>
        </w:rPr>
        <w:t xml:space="preserve">Нулевой травматизм в сельском поселении </w:t>
      </w:r>
      <w:r w:rsidR="00994F82">
        <w:rPr>
          <w:b/>
          <w:bCs/>
          <w:sz w:val="28"/>
          <w:szCs w:val="28"/>
        </w:rPr>
        <w:t>Новый Сарбай</w:t>
      </w:r>
      <w:r w:rsidRPr="005002B2">
        <w:rPr>
          <w:b/>
          <w:bCs/>
          <w:sz w:val="28"/>
          <w:szCs w:val="28"/>
        </w:rPr>
        <w:t xml:space="preserve"> муниципальном районе Кинельский  Самарской области  на 2019-2023 годы</w:t>
      </w:r>
      <w:r w:rsidRPr="005002B2">
        <w:rPr>
          <w:b/>
          <w:bCs/>
          <w:sz w:val="28"/>
        </w:rPr>
        <w:t>»</w:t>
      </w:r>
      <w:r>
        <w:rPr>
          <w:b/>
          <w:bCs/>
          <w:sz w:val="28"/>
          <w:szCs w:val="28"/>
        </w:rPr>
        <w:t xml:space="preserve"> за 20</w:t>
      </w:r>
      <w:r w:rsidR="0030382B">
        <w:rPr>
          <w:b/>
          <w:bCs/>
          <w:sz w:val="28"/>
          <w:szCs w:val="28"/>
        </w:rPr>
        <w:t>2</w:t>
      </w:r>
      <w:r w:rsidR="00DF45B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B62326" w:rsidRDefault="00B62326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25"/>
        <w:gridCol w:w="5140"/>
        <w:gridCol w:w="2127"/>
        <w:gridCol w:w="1992"/>
      </w:tblGrid>
      <w:tr w:rsidR="00B62326">
        <w:trPr>
          <w:cantSplit/>
          <w:trHeight w:val="395"/>
          <w:tblHeader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62326">
        <w:trPr>
          <w:cantSplit/>
          <w:tblHeader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5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F45B2">
              <w:rPr>
                <w:color w:val="000000"/>
              </w:rPr>
              <w:t>3</w:t>
            </w:r>
          </w:p>
          <w:p w:rsidR="00B62326" w:rsidRDefault="00B62326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F45B2">
              <w:rPr>
                <w:color w:val="000000"/>
              </w:rPr>
              <w:t>3</w:t>
            </w:r>
          </w:p>
          <w:p w:rsidR="00B62326" w:rsidRDefault="00B62326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B6232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B62326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30382B" w:rsidP="005340C6">
            <w:pPr>
              <w:tabs>
                <w:tab w:val="left" w:pos="4350"/>
              </w:tabs>
              <w:autoSpaceDE w:val="0"/>
            </w:pPr>
            <w:proofErr w:type="gramStart"/>
            <w:r>
              <w:t>Обучение специалистов по охране</w:t>
            </w:r>
            <w:proofErr w:type="gramEnd"/>
            <w:r>
              <w:t xml:space="preserve">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326" w:rsidRDefault="00AB5084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326" w:rsidRDefault="001F63F0">
            <w:pPr>
              <w:tabs>
                <w:tab w:val="left" w:pos="4350"/>
              </w:tabs>
              <w:jc w:val="center"/>
            </w:pPr>
            <w:r>
              <w:t>нет</w:t>
            </w:r>
          </w:p>
        </w:tc>
      </w:tr>
      <w:tr w:rsidR="00917C3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C3E" w:rsidRDefault="00917C3E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C3E" w:rsidRDefault="0030382B" w:rsidP="005340C6">
            <w:pPr>
              <w:tabs>
                <w:tab w:val="left" w:pos="4350"/>
              </w:tabs>
              <w:autoSpaceDE w:val="0"/>
            </w:pPr>
            <w:r w:rsidRPr="00E42DB5">
              <w:t>Включение вопросов охраны труда в повестку дня всех совещаний организации (первым пунктом повестки)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C3E" w:rsidRDefault="00E5044D" w:rsidP="00A616D8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C3E" w:rsidRDefault="00E5044D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30382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Pr="00E42DB5" w:rsidRDefault="0030382B" w:rsidP="005340C6">
            <w:pPr>
              <w:tabs>
                <w:tab w:val="left" w:pos="4350"/>
              </w:tabs>
              <w:autoSpaceDE w:val="0"/>
            </w:pPr>
            <w:r w:rsidRPr="00E42DB5">
              <w:t>Проведение специальной оценки условий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 w:rsidP="00A616D8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B1672B">
            <w:r>
              <w:t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и угроз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E5044D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 w:rsidTr="00A616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B1672B">
            <w:r>
              <w:t>Незамедлительное информирование руководителя организации о производственных авариях, предаварийных ситуациях и потенциально опасных происшествиях                                на предприятии, несущих вред для здоровья работников организации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4D" w:rsidRDefault="00E5044D" w:rsidP="00A616D8">
            <w:pPr>
              <w:jc w:val="center"/>
            </w:pPr>
            <w:r w:rsidRPr="009B4C7C"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E5044D">
            <w:pPr>
              <w:tabs>
                <w:tab w:val="left" w:pos="4350"/>
              </w:tabs>
              <w:jc w:val="center"/>
            </w:pPr>
            <w:r w:rsidRPr="009B4C7C"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B1672B">
            <w:r>
              <w:t xml:space="preserve">Расследование производственных аварий, предаварийных ситуаций и потенциально опасных происшествий на предприятии для выявления причин и </w:t>
            </w:r>
            <w:proofErr w:type="gramStart"/>
            <w:r>
              <w:t>принятия</w:t>
            </w:r>
            <w:proofErr w:type="gramEnd"/>
            <w:r>
              <w:t xml:space="preserve"> превентивных мер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 w:rsidTr="00A616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B1672B">
            <w:r>
              <w:t>Разработка локальных правовых актов по охране труда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4D" w:rsidRDefault="00E5044D" w:rsidP="00A616D8">
            <w:pPr>
              <w:jc w:val="center"/>
            </w:pPr>
            <w:r w:rsidRPr="009B4C7C"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 w:rsidRPr="009B4C7C">
              <w:t xml:space="preserve">В рамках </w:t>
            </w:r>
            <w:proofErr w:type="gramStart"/>
            <w:r w:rsidRPr="009B4C7C">
              <w:t>текущей</w:t>
            </w:r>
            <w:proofErr w:type="gramEnd"/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 w:rsidP="00B1672B">
            <w:r w:rsidRPr="00E42DB5">
              <w:t xml:space="preserve">Проведение </w:t>
            </w:r>
            <w:r>
              <w:t>недели</w:t>
            </w:r>
            <w:r w:rsidRPr="00E42DB5">
              <w:t xml:space="preserve"> по безопасности труда, дней здоровья и иных мероприятий по вопросам охраны труда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B1672B">
            <w:r>
              <w:t>Информирование работников о показателях эффективности работы в сфере охраны труда (число аварий, работники, прошедшие подготовку, масштаб участия в днях охраны труда)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3839BC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Актуализация списка контингента работников, подлежащих предварительным и (или) периодическим медицинским осмотрам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 w:rsidTr="00A616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3839BC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Актуализация трудовых договоров (в части вопросов охраны труда) и инструкций по охране труда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4D" w:rsidRDefault="00E5044D" w:rsidP="00A616D8">
            <w:pPr>
              <w:jc w:val="center"/>
            </w:pPr>
            <w:r w:rsidRPr="009B4C7C"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 w:rsidRPr="009B4C7C"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3839BC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Проведение практических мероприятий, касающихся экстренных ситуаций, на которых отрабатываются навыки действия в чрезвычайных ситуациях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3839BC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Подготовка для всех процессов закупок товаров, работ, услуг технических заданий                       в соответствии с требованиями по безопасности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 w:rsidTr="00A616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3839BC">
            <w:pPr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Проверка соответствия приобретаемых товаров, работ, услуг требованиям безопасности, наличия сертификатов соответствия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4D" w:rsidRDefault="00E5044D" w:rsidP="00A616D8">
            <w:pPr>
              <w:jc w:val="center"/>
            </w:pPr>
            <w:r w:rsidRPr="009B4C7C"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 w:rsidRPr="009B4C7C"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3839BC">
            <w:pPr>
              <w:snapToGrid w:val="0"/>
            </w:pPr>
            <w:r>
              <w:rPr>
                <w:rFonts w:eastAsia="Calibri"/>
                <w:lang w:eastAsia="ar-SA"/>
              </w:rPr>
              <w:t>Осуществление проверок безопасного состояния оборудования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E5044D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3839BC">
            <w:r>
              <w:rPr>
                <w:rFonts w:eastAsia="Calibri"/>
                <w:lang w:eastAsia="ar-SA"/>
              </w:rPr>
              <w:t>Включение информации по безопасной эксплуатации оборудования в инструкции по охране труда (в соответствии со спецификой работы), а так же в программы обучения и проведения инструктажей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44D" w:rsidRDefault="00E5044D" w:rsidP="00A616D8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44D" w:rsidRDefault="001F63F0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30382B" w:rsidTr="00A616D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Pr="0030382B" w:rsidRDefault="0030382B" w:rsidP="00671A20">
            <w:pPr>
              <w:pStyle w:val="af2"/>
              <w:snapToGrid w:val="0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30382B">
              <w:rPr>
                <w:rFonts w:ascii="Times New Roman" w:hAnsi="Times New Roman"/>
                <w:lang w:eastAsia="ar-SA"/>
              </w:rPr>
              <w:t>Обучение сотрудников по охране</w:t>
            </w:r>
            <w:proofErr w:type="gramEnd"/>
            <w:r w:rsidRPr="0030382B">
              <w:rPr>
                <w:rFonts w:ascii="Times New Roman" w:hAnsi="Times New Roman"/>
                <w:lang w:eastAsia="ar-SA"/>
              </w:rPr>
              <w:t xml:space="preserve"> труда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82B" w:rsidRDefault="0030382B" w:rsidP="00A616D8">
            <w:pPr>
              <w:jc w:val="center"/>
            </w:pPr>
            <w:r w:rsidRPr="009B4C7C"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2B" w:rsidRDefault="00DF45B2">
            <w:pPr>
              <w:tabs>
                <w:tab w:val="left" w:pos="4350"/>
              </w:tabs>
              <w:jc w:val="center"/>
            </w:pPr>
            <w:r w:rsidRPr="009B4C7C">
              <w:t>В рамках текущей деятельности</w:t>
            </w:r>
          </w:p>
        </w:tc>
      </w:tr>
      <w:tr w:rsidR="0030382B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Pr="003839BC" w:rsidRDefault="0030382B" w:rsidP="003839BC">
            <w:pPr>
              <w:pStyle w:val="af2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lang w:eastAsia="ar-SA"/>
              </w:rPr>
            </w:pPr>
            <w:r w:rsidRPr="003839BC">
              <w:rPr>
                <w:rFonts w:ascii="Times New Roman" w:hAnsi="Times New Roman"/>
                <w:color w:val="000000"/>
                <w:lang w:eastAsia="ar-SA"/>
              </w:rPr>
              <w:t>Осуществление проверки знаний сотрудников в области охраны труда в виде тестов, опросов и т.п.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 w:rsidP="00A616D8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jc w:val="center"/>
            </w:pPr>
            <w:r>
              <w:t>В рамках текущей деятельности</w:t>
            </w:r>
          </w:p>
        </w:tc>
      </w:tr>
      <w:tr w:rsidR="0030382B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Pr="00BF070B" w:rsidRDefault="0030382B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2B" w:rsidRPr="00BF070B" w:rsidRDefault="0030382B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В рамках текущей деятельности</w:t>
            </w:r>
          </w:p>
        </w:tc>
      </w:tr>
      <w:tr w:rsidR="0030382B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Default="0030382B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82B" w:rsidRPr="00BF070B" w:rsidRDefault="0030382B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 w:rsidRPr="00BF070B">
              <w:rPr>
                <w:b/>
                <w:bCs/>
                <w:color w:val="000000"/>
              </w:rPr>
              <w:t>100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2B" w:rsidRPr="00BF070B" w:rsidRDefault="00DF45B2">
            <w:pPr>
              <w:tabs>
                <w:tab w:val="left" w:pos="4350"/>
              </w:tabs>
              <w:jc w:val="center"/>
            </w:pPr>
            <w:r>
              <w:t>100</w:t>
            </w:r>
          </w:p>
        </w:tc>
      </w:tr>
    </w:tbl>
    <w:p w:rsidR="00B62326" w:rsidRDefault="00B62326">
      <w:pPr>
        <w:jc w:val="center"/>
      </w:pPr>
    </w:p>
    <w:p w:rsidR="001F63F0" w:rsidRPr="00F579C1" w:rsidRDefault="00B62326" w:rsidP="00F579C1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color w:val="000000"/>
        </w:rPr>
        <w:tab/>
      </w:r>
      <w:r w:rsidRPr="00F579C1">
        <w:rPr>
          <w:rFonts w:ascii="Times New Roman" w:hAnsi="Times New Roman"/>
          <w:sz w:val="26"/>
          <w:szCs w:val="26"/>
        </w:rPr>
        <w:t xml:space="preserve">Реализация программных мероприятий позволило: </w:t>
      </w:r>
      <w:r w:rsidR="003A19F6" w:rsidRPr="00F579C1">
        <w:rPr>
          <w:rFonts w:ascii="Times New Roman" w:hAnsi="Times New Roman"/>
          <w:sz w:val="26"/>
          <w:szCs w:val="26"/>
        </w:rPr>
        <w:t xml:space="preserve">сохранить коэффициент частоты производственного травматизма до 0; сохранить уровень профессиональной заболеваемости на 0; </w:t>
      </w:r>
      <w:r w:rsidR="00F579C1" w:rsidRPr="00F579C1">
        <w:rPr>
          <w:rFonts w:ascii="Times New Roman" w:hAnsi="Times New Roman"/>
          <w:sz w:val="26"/>
          <w:szCs w:val="26"/>
        </w:rPr>
        <w:t xml:space="preserve"> уменьшить удельный</w:t>
      </w:r>
      <w:r w:rsidR="003A19F6" w:rsidRPr="00F579C1">
        <w:rPr>
          <w:rFonts w:ascii="Times New Roman" w:hAnsi="Times New Roman"/>
          <w:sz w:val="26"/>
          <w:szCs w:val="26"/>
        </w:rPr>
        <w:t xml:space="preserve"> веса работников, занятых на работах с вредными и (или) опасными условиями труда, в среднесписочной численности работников.</w:t>
      </w:r>
    </w:p>
    <w:p w:rsidR="00B62326" w:rsidRPr="00F579C1" w:rsidRDefault="00B62326">
      <w:pPr>
        <w:jc w:val="both"/>
        <w:rPr>
          <w:sz w:val="26"/>
          <w:szCs w:val="26"/>
        </w:rPr>
      </w:pPr>
      <w:r w:rsidRPr="00F579C1">
        <w:rPr>
          <w:sz w:val="26"/>
          <w:szCs w:val="26"/>
        </w:rPr>
        <w:tab/>
      </w:r>
      <w:r w:rsidR="00F579C1" w:rsidRPr="00F579C1">
        <w:rPr>
          <w:sz w:val="26"/>
          <w:szCs w:val="26"/>
        </w:rPr>
        <w:t xml:space="preserve">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программы. </w:t>
      </w:r>
      <w:r w:rsidRPr="00F579C1">
        <w:rPr>
          <w:sz w:val="26"/>
          <w:szCs w:val="26"/>
        </w:rPr>
        <w:t>Степень выполнения мероприятий программы высокая–</w:t>
      </w:r>
      <w:r w:rsidR="001B6FE9" w:rsidRPr="00F579C1">
        <w:rPr>
          <w:sz w:val="26"/>
          <w:szCs w:val="26"/>
        </w:rPr>
        <w:t xml:space="preserve"> </w:t>
      </w:r>
      <w:r w:rsidR="00F579C1" w:rsidRPr="00F579C1">
        <w:rPr>
          <w:sz w:val="26"/>
          <w:szCs w:val="26"/>
        </w:rPr>
        <w:t>1</w:t>
      </w:r>
      <w:r w:rsidR="00DF45B2">
        <w:rPr>
          <w:sz w:val="26"/>
          <w:szCs w:val="26"/>
        </w:rPr>
        <w:t>00</w:t>
      </w:r>
      <w:r w:rsidRPr="00F579C1">
        <w:rPr>
          <w:sz w:val="26"/>
          <w:szCs w:val="26"/>
        </w:rPr>
        <w:t xml:space="preserve"> %. Среднее значение по всем целевым показателям (индикаторам)  мун</w:t>
      </w:r>
      <w:r w:rsidR="00F579C1" w:rsidRPr="00F579C1">
        <w:rPr>
          <w:sz w:val="26"/>
          <w:szCs w:val="26"/>
        </w:rPr>
        <w:t>иципальной программы составило 100</w:t>
      </w:r>
      <w:r w:rsidRPr="00F579C1">
        <w:rPr>
          <w:sz w:val="26"/>
          <w:szCs w:val="26"/>
        </w:rPr>
        <w:t xml:space="preserve"> %. Таким образом, комплексная оценка эффективности реализации программы является высокой. </w:t>
      </w:r>
    </w:p>
    <w:sectPr w:rsidR="00B62326" w:rsidRPr="00F579C1">
      <w:headerReference w:type="even" r:id="rId10"/>
      <w:headerReference w:type="default" r:id="rId11"/>
      <w:headerReference w:type="first" r:id="rId12"/>
      <w:pgSz w:w="11906" w:h="16838"/>
      <w:pgMar w:top="776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52" w:rsidRDefault="00F87A52">
      <w:r>
        <w:separator/>
      </w:r>
    </w:p>
  </w:endnote>
  <w:endnote w:type="continuationSeparator" w:id="0">
    <w:p w:rsidR="00F87A52" w:rsidRDefault="00F8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52" w:rsidRDefault="00F87A52">
      <w:r>
        <w:separator/>
      </w:r>
    </w:p>
  </w:footnote>
  <w:footnote w:type="continuationSeparator" w:id="0">
    <w:p w:rsidR="00F87A52" w:rsidRDefault="00F87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26" w:rsidRDefault="00B6232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26" w:rsidRDefault="00B6232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26" w:rsidRDefault="00B6232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26" w:rsidRDefault="00B6232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26" w:rsidRDefault="00B6232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26" w:rsidRDefault="00B623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2BDE"/>
    <w:rsid w:val="000D18D6"/>
    <w:rsid w:val="001B149D"/>
    <w:rsid w:val="001B6FE9"/>
    <w:rsid w:val="001C4EFE"/>
    <w:rsid w:val="001F0562"/>
    <w:rsid w:val="001F63F0"/>
    <w:rsid w:val="00212BDE"/>
    <w:rsid w:val="0022534A"/>
    <w:rsid w:val="002A69C8"/>
    <w:rsid w:val="0030382B"/>
    <w:rsid w:val="00314B89"/>
    <w:rsid w:val="003820FE"/>
    <w:rsid w:val="003839BC"/>
    <w:rsid w:val="003A19F6"/>
    <w:rsid w:val="00447862"/>
    <w:rsid w:val="00473F08"/>
    <w:rsid w:val="004A6113"/>
    <w:rsid w:val="005002B2"/>
    <w:rsid w:val="00516447"/>
    <w:rsid w:val="005340C6"/>
    <w:rsid w:val="005B5DB3"/>
    <w:rsid w:val="005D52E9"/>
    <w:rsid w:val="00671A20"/>
    <w:rsid w:val="00770C63"/>
    <w:rsid w:val="0088576D"/>
    <w:rsid w:val="00917C3E"/>
    <w:rsid w:val="00994F82"/>
    <w:rsid w:val="009F2965"/>
    <w:rsid w:val="00A20C3A"/>
    <w:rsid w:val="00A2143E"/>
    <w:rsid w:val="00A616D8"/>
    <w:rsid w:val="00AB5084"/>
    <w:rsid w:val="00AC2B15"/>
    <w:rsid w:val="00AE4854"/>
    <w:rsid w:val="00B1672B"/>
    <w:rsid w:val="00B62326"/>
    <w:rsid w:val="00B67C72"/>
    <w:rsid w:val="00B854E2"/>
    <w:rsid w:val="00B9241E"/>
    <w:rsid w:val="00BF070B"/>
    <w:rsid w:val="00C124F0"/>
    <w:rsid w:val="00C148F7"/>
    <w:rsid w:val="00D3400C"/>
    <w:rsid w:val="00D67D42"/>
    <w:rsid w:val="00DF45B2"/>
    <w:rsid w:val="00E5044D"/>
    <w:rsid w:val="00EA0E37"/>
    <w:rsid w:val="00F13465"/>
    <w:rsid w:val="00F579C1"/>
    <w:rsid w:val="00F87A52"/>
    <w:rsid w:val="00FA0208"/>
    <w:rsid w:val="00FC0EB2"/>
    <w:rsid w:val="00FC103B"/>
    <w:rsid w:val="00FD2E2A"/>
    <w:rsid w:val="00FD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3">
    <w:name w:val="Emphasis"/>
    <w:qFormat/>
    <w:rPr>
      <w:i/>
      <w:i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f0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customStyle="1" w:styleId="2">
    <w:name w:val="Заголовок №2"/>
    <w:basedOn w:val="a"/>
    <w:pPr>
      <w:shd w:val="clear" w:color="auto" w:fill="FFFFFF"/>
      <w:spacing w:before="360" w:after="360" w:line="226" w:lineRule="exact"/>
      <w:jc w:val="center"/>
    </w:pPr>
    <w:rPr>
      <w:rFonts w:ascii="Sylfaen" w:eastAsia="Sylfaen" w:hAnsi="Sylfaen" w:cs="Sylfaen"/>
      <w:sz w:val="20"/>
      <w:szCs w:val="20"/>
    </w:rPr>
  </w:style>
  <w:style w:type="paragraph" w:customStyle="1" w:styleId="3">
    <w:name w:val="Основной текст (3)"/>
    <w:basedOn w:val="a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af1">
    <w:name w:val="Верхний колонтитул слева"/>
    <w:basedOn w:val="a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041e0421041d041e0412041d041e0419">
    <w:name w:val="041e0421041d041e0412041d041e0419"/>
    <w:basedOn w:val="a"/>
    <w:pPr>
      <w:suppressAutoHyphens w:val="0"/>
      <w:spacing w:before="60" w:after="140"/>
    </w:pPr>
    <w:rPr>
      <w:kern w:val="1"/>
    </w:r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Содержимое врезки"/>
    <w:basedOn w:val="a8"/>
    <w:rsid w:val="00FA0208"/>
    <w:pPr>
      <w:widowControl w:val="0"/>
      <w:spacing w:after="120" w:line="240" w:lineRule="auto"/>
    </w:pPr>
    <w:rPr>
      <w:rFonts w:eastAsia="Lucida Sans Unicode" w:cs="Tahoma"/>
      <w:kern w:val="1"/>
      <w:lang w:bidi="hi-IN"/>
    </w:rPr>
  </w:style>
  <w:style w:type="paragraph" w:styleId="af6">
    <w:name w:val="Document Map"/>
    <w:basedOn w:val="a"/>
    <w:semiHidden/>
    <w:rsid w:val="00EA0E37"/>
    <w:pPr>
      <w:shd w:val="clear" w:color="auto" w:fill="00008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2023-03-28T10:46:00Z</cp:lastPrinted>
  <dcterms:created xsi:type="dcterms:W3CDTF">2024-07-26T07:59:00Z</dcterms:created>
  <dcterms:modified xsi:type="dcterms:W3CDTF">2024-07-26T07:59:00Z</dcterms:modified>
</cp:coreProperties>
</file>