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FD0054" w:rsidRPr="00B33C4C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0054" w:rsidRDefault="00FD0054" w:rsidP="00FD0054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FD0054" w:rsidRDefault="00FD0054" w:rsidP="00FD0054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18.10.2023 года №  119</w:t>
      </w:r>
    </w:p>
    <w:p w:rsidR="00FD0054" w:rsidRPr="008A6B67" w:rsidRDefault="00FD0054" w:rsidP="00FD0054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</w:p>
    <w:p w:rsidR="00FD0054" w:rsidRDefault="00FD0054" w:rsidP="00FD005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 проекта планировки территории и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проекта межевания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 для строительства объекта «Проектирование и строительство водозабора из подземного источника и разводящих сетей в пос. Комс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омольский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B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Кинельский 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Самарской области» в границах сельского поселения Комсомольский муниципального района Кинельский Самарской области»</w:t>
      </w:r>
    </w:p>
    <w:p w:rsidR="00FD0054" w:rsidRPr="008A6B67" w:rsidRDefault="00FD0054" w:rsidP="00FD005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054" w:rsidRPr="008A6B67" w:rsidRDefault="00FD0054" w:rsidP="00FD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статьями 41-43, 46 Градостроительного кодекса РФ от 29.12.2004 года № 190-ФЗ, Федеральным законом от 06.10.2003 года № 131- ФЗ «Об общих принципах организации местного самоуправления в Российской Федерации, Уставом сельского поселения Комсомольский муниципального района Кинельский Самарской области, учитывая заключение о результатах публичных слушаний по проекту планировки территории и проекту межевания территории для строительства объекта «</w:t>
      </w:r>
      <w:r w:rsidRPr="008A6B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</w:t>
      </w: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>» в границах сельского поселения Комсомольский муниципального района Кинельский Самарской области от 16.10.2023 г., администрация сельского поселения Комсомольский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Кинельский Самарской области</w:t>
      </w:r>
    </w:p>
    <w:p w:rsidR="00FD0054" w:rsidRDefault="00FD0054" w:rsidP="00FD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"/>
    </w:p>
    <w:p w:rsidR="00FD0054" w:rsidRPr="008A6B67" w:rsidRDefault="00FD0054" w:rsidP="00FD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bookmarkEnd w:id="1"/>
    </w:p>
    <w:p w:rsidR="00FD0054" w:rsidRDefault="00FD0054" w:rsidP="00FD005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054" w:rsidRPr="008A6B67" w:rsidRDefault="00FD0054" w:rsidP="00FD0054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sz w:val="28"/>
          <w:szCs w:val="28"/>
        </w:rPr>
        <w:t>Утвердить проект планировки территории и проект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</w:t>
      </w:r>
      <w:r w:rsidRPr="008A6B67">
        <w:rPr>
          <w:sz w:val="28"/>
          <w:szCs w:val="28"/>
        </w:rPr>
        <w:t xml:space="preserve"> </w:t>
      </w:r>
      <w:r w:rsidRPr="008A6B67">
        <w:rPr>
          <w:rFonts w:ascii="Times New Roman" w:eastAsia="Times New Roman" w:hAnsi="Times New Roman" w:cs="Times New Roman"/>
          <w:sz w:val="28"/>
          <w:szCs w:val="28"/>
        </w:rPr>
        <w:t>границах сельского поселения Комсомольский муниципального района Кинельский Самарской области;</w:t>
      </w:r>
    </w:p>
    <w:p w:rsidR="00FD0054" w:rsidRPr="008A6B67" w:rsidRDefault="00FD0054" w:rsidP="00FD00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Опубликовать </w:t>
      </w:r>
      <w:r w:rsidRPr="008A6B6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 газете «Вестник сел</w:t>
      </w:r>
      <w:r>
        <w:rPr>
          <w:rFonts w:ascii="Times New Roman" w:eastAsia="Times New Roman" w:hAnsi="Times New Roman" w:cs="Times New Roman"/>
          <w:sz w:val="28"/>
          <w:szCs w:val="28"/>
        </w:rPr>
        <w:t>ьского поселения Комсомольский»</w:t>
      </w:r>
      <w:r w:rsidRPr="008A6B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054" w:rsidRPr="008A6B67" w:rsidRDefault="00FD0054" w:rsidP="00FD00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0054" w:rsidRPr="008A6B67" w:rsidRDefault="00FD0054" w:rsidP="00FD0054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0054" w:rsidRDefault="00FD0054" w:rsidP="00FD005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0054" w:rsidRPr="008A6B67" w:rsidRDefault="00FD0054" w:rsidP="00FD005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6B67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FD0054" w:rsidRPr="008A6B67" w:rsidRDefault="00FD0054" w:rsidP="00FD005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6B67"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A6B67">
        <w:rPr>
          <w:rFonts w:ascii="Times New Roman" w:hAnsi="Times New Roman"/>
          <w:b/>
          <w:sz w:val="28"/>
          <w:szCs w:val="28"/>
        </w:rPr>
        <w:t xml:space="preserve">               О.А. Деревяшкин</w:t>
      </w:r>
    </w:p>
    <w:p w:rsidR="00FD0054" w:rsidRDefault="00FD0054" w:rsidP="00FD0054">
      <w:pPr>
        <w:spacing w:after="0" w:line="240" w:lineRule="auto"/>
      </w:pPr>
    </w:p>
    <w:p w:rsidR="0054158E" w:rsidRDefault="0054158E"/>
    <w:sectPr w:rsidR="0054158E" w:rsidSect="005A30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33" w:rsidRDefault="004F3F33" w:rsidP="00890A50">
      <w:pPr>
        <w:spacing w:after="0" w:line="240" w:lineRule="auto"/>
      </w:pPr>
      <w:r>
        <w:separator/>
      </w:r>
    </w:p>
  </w:endnote>
  <w:endnote w:type="continuationSeparator" w:id="1">
    <w:p w:rsidR="004F3F33" w:rsidRDefault="004F3F33" w:rsidP="0089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33" w:rsidRDefault="004F3F33" w:rsidP="00890A50">
      <w:pPr>
        <w:spacing w:after="0" w:line="240" w:lineRule="auto"/>
      </w:pPr>
      <w:r>
        <w:separator/>
      </w:r>
    </w:p>
  </w:footnote>
  <w:footnote w:type="continuationSeparator" w:id="1">
    <w:p w:rsidR="004F3F33" w:rsidRDefault="004F3F33" w:rsidP="0089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0A" w:rsidRPr="00EF1028" w:rsidRDefault="004F3F33" w:rsidP="00653A05">
    <w:pPr>
      <w:pStyle w:val="a3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92ED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AE8"/>
    <w:rsid w:val="004F3F33"/>
    <w:rsid w:val="0054158E"/>
    <w:rsid w:val="00890A50"/>
    <w:rsid w:val="00A10AE8"/>
    <w:rsid w:val="00FD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E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A10AE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1">
    <w:name w:val="s_1"/>
    <w:basedOn w:val="a"/>
    <w:rsid w:val="00A10AE8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rsid w:val="00A10A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uiPriority w:val="99"/>
    <w:unhideWhenUsed/>
    <w:rsid w:val="00A10AE8"/>
    <w:rPr>
      <w:color w:val="0000FF"/>
      <w:u w:val="single"/>
    </w:rPr>
  </w:style>
  <w:style w:type="table" w:styleId="a6">
    <w:name w:val="Table Grid"/>
    <w:basedOn w:val="a1"/>
    <w:uiPriority w:val="59"/>
    <w:rsid w:val="00A10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2023-10-19T04:42:00Z</dcterms:created>
  <dcterms:modified xsi:type="dcterms:W3CDTF">2023-10-19T05:14:00Z</dcterms:modified>
</cp:coreProperties>
</file>