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85"/>
        <w:gridCol w:w="4784"/>
      </w:tblGrid>
      <w:tr w:rsidR="002B1E62" w:rsidRPr="002B1E62" w:rsidTr="00965566">
        <w:tblPrEx>
          <w:tblCellMar>
            <w:top w:w="0" w:type="dxa"/>
            <w:bottom w:w="0" w:type="dxa"/>
          </w:tblCellMar>
        </w:tblPrEx>
        <w:trPr>
          <w:trHeight w:val="1"/>
        </w:trPr>
        <w:tc>
          <w:tcPr>
            <w:tcW w:w="4785" w:type="dxa"/>
            <w:shd w:val="clear" w:color="000000" w:fill="FFFFFF"/>
          </w:tcPr>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B1E62">
              <w:rPr>
                <w:rFonts w:ascii="Times New Roman" w:eastAsia="MS Mincho" w:hAnsi="Times New Roman" w:cs="Times New Roman"/>
                <w:sz w:val="24"/>
                <w:szCs w:val="24"/>
                <w:lang w:eastAsia="ru-RU"/>
              </w:rPr>
              <w:t xml:space="preserve">               Самарская область</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eastAsia="ru-RU"/>
              </w:rPr>
            </w:pPr>
            <w:r w:rsidRPr="002B1E62">
              <w:rPr>
                <w:rFonts w:ascii="Times New Roman" w:eastAsia="MS Mincho" w:hAnsi="Times New Roman" w:cs="Times New Roman"/>
                <w:sz w:val="24"/>
                <w:szCs w:val="24"/>
                <w:lang w:eastAsia="ru-RU"/>
              </w:rPr>
              <w:t>муниципальный район Кинельский</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eastAsia="ru-RU"/>
              </w:rPr>
            </w:pP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eastAsia="ru-RU"/>
              </w:rPr>
              <w:t xml:space="preserve">        Администрация</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eastAsia="ru-RU"/>
              </w:rPr>
              <w:t xml:space="preserve">    сельского поселения</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val="en-US" w:eastAsia="ru-RU"/>
              </w:rPr>
              <w:t xml:space="preserve">            </w:t>
            </w:r>
            <w:r w:rsidRPr="002B1E62">
              <w:rPr>
                <w:rFonts w:ascii="Times New Roman" w:eastAsia="MS Mincho" w:hAnsi="Times New Roman" w:cs="Times New Roman"/>
                <w:b/>
                <w:bCs/>
                <w:sz w:val="28"/>
                <w:szCs w:val="28"/>
                <w:lang w:eastAsia="ru-RU"/>
              </w:rPr>
              <w:t>Алакаевка</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val="en-US" w:eastAsia="ru-RU"/>
              </w:rPr>
            </w:pPr>
            <w:r w:rsidRPr="002B1E62">
              <w:rPr>
                <w:rFonts w:ascii="Times New Roman" w:eastAsia="MS Mincho" w:hAnsi="Times New Roman" w:cs="Times New Roman"/>
                <w:sz w:val="24"/>
                <w:szCs w:val="24"/>
                <w:lang w:val="en-US" w:eastAsia="ru-RU"/>
              </w:rPr>
              <w:t xml:space="preserve">  </w:t>
            </w:r>
            <w:r w:rsidRPr="002B1E62">
              <w:rPr>
                <w:rFonts w:ascii="Times New Roman" w:eastAsia="MS Mincho" w:hAnsi="Times New Roman" w:cs="Times New Roman"/>
                <w:sz w:val="28"/>
                <w:szCs w:val="28"/>
                <w:lang w:val="en-US" w:eastAsia="ru-RU"/>
              </w:rPr>
              <w:t xml:space="preserve">                      </w:t>
            </w:r>
          </w:p>
        </w:tc>
        <w:tc>
          <w:tcPr>
            <w:tcW w:w="4784" w:type="dxa"/>
            <w:shd w:val="clear" w:color="000000" w:fill="FFFFFF"/>
          </w:tcPr>
          <w:p w:rsidR="002B1E62" w:rsidRPr="002B1E62" w:rsidRDefault="002B1E62" w:rsidP="002B1E62">
            <w:pPr>
              <w:autoSpaceDE w:val="0"/>
              <w:autoSpaceDN w:val="0"/>
              <w:adjustRightInd w:val="0"/>
              <w:spacing w:after="0" w:line="240" w:lineRule="auto"/>
              <w:rPr>
                <w:rFonts w:ascii="Times New Roman" w:eastAsia="MS Mincho" w:hAnsi="Times New Roman" w:cs="Times New Roman"/>
                <w:color w:val="000000"/>
                <w:sz w:val="24"/>
                <w:szCs w:val="24"/>
                <w:lang w:val="en-US" w:eastAsia="ru-RU"/>
              </w:rPr>
            </w:pPr>
            <w:r w:rsidRPr="002B1E62">
              <w:rPr>
                <w:rFonts w:ascii="Times New Roman" w:eastAsia="Times New Roman" w:hAnsi="Times New Roman" w:cs="Times New Roman"/>
                <w:b/>
                <w:color w:val="000000"/>
                <w:sz w:val="28"/>
                <w:szCs w:val="28"/>
                <w:lang w:eastAsia="ru-RU" w:bidi="ru-RU"/>
              </w:rPr>
              <w:t>ПРОЕКТ</w:t>
            </w:r>
          </w:p>
        </w:tc>
      </w:tr>
    </w:tbl>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36"/>
          <w:szCs w:val="36"/>
          <w:lang w:eastAsia="ru-RU"/>
        </w:rPr>
      </w:pPr>
      <w:r w:rsidRPr="002B1E62">
        <w:rPr>
          <w:rFonts w:ascii="Times New Roman" w:eastAsia="MS Mincho" w:hAnsi="Times New Roman" w:cs="Times New Roman"/>
          <w:sz w:val="36"/>
          <w:szCs w:val="36"/>
          <w:lang w:eastAsia="ru-RU"/>
        </w:rPr>
        <w:t>ПОСТАНОВЛЕНИЕ</w:t>
      </w:r>
    </w:p>
    <w:tbl>
      <w:tblPr>
        <w:tblW w:w="0" w:type="auto"/>
        <w:tblLayout w:type="fixed"/>
        <w:tblLook w:val="0000" w:firstRow="0" w:lastRow="0" w:firstColumn="0" w:lastColumn="0" w:noHBand="0" w:noVBand="0"/>
      </w:tblPr>
      <w:tblGrid>
        <w:gridCol w:w="3107"/>
        <w:gridCol w:w="1560"/>
      </w:tblGrid>
      <w:tr w:rsidR="002B1E62" w:rsidRPr="002B1E62" w:rsidTr="00965566">
        <w:tblPrEx>
          <w:tblCellMar>
            <w:top w:w="0" w:type="dxa"/>
            <w:bottom w:w="0" w:type="dxa"/>
          </w:tblCellMar>
        </w:tblPrEx>
        <w:trPr>
          <w:trHeight w:val="1"/>
        </w:trPr>
        <w:tc>
          <w:tcPr>
            <w:tcW w:w="3107" w:type="dxa"/>
            <w:shd w:val="clear" w:color="000000" w:fill="FFFFFF"/>
          </w:tcPr>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val="en-US" w:eastAsia="ru-RU"/>
              </w:rPr>
            </w:pPr>
            <w:r w:rsidRPr="002B1E62">
              <w:rPr>
                <w:rFonts w:ascii="Times New Roman" w:eastAsia="MS Mincho" w:hAnsi="Times New Roman" w:cs="Times New Roman"/>
                <w:sz w:val="28"/>
                <w:szCs w:val="28"/>
                <w:lang w:eastAsia="ru-RU"/>
              </w:rPr>
              <w:t>от «__»_______ 2021 г.</w:t>
            </w:r>
          </w:p>
        </w:tc>
        <w:tc>
          <w:tcPr>
            <w:tcW w:w="1560" w:type="dxa"/>
            <w:shd w:val="clear" w:color="000000" w:fill="FFFFFF"/>
          </w:tcPr>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B1E62">
              <w:rPr>
                <w:rFonts w:ascii="Times New Roman" w:eastAsia="MS Mincho" w:hAnsi="Times New Roman" w:cs="Times New Roman"/>
                <w:sz w:val="28"/>
                <w:szCs w:val="28"/>
                <w:lang w:val="en-US" w:eastAsia="ru-RU"/>
              </w:rPr>
              <w:t xml:space="preserve">№ </w:t>
            </w:r>
            <w:r w:rsidRPr="002B1E62">
              <w:rPr>
                <w:rFonts w:ascii="Times New Roman" w:eastAsia="MS Mincho" w:hAnsi="Times New Roman" w:cs="Times New Roman"/>
                <w:sz w:val="28"/>
                <w:szCs w:val="28"/>
                <w:lang w:eastAsia="ru-RU"/>
              </w:rPr>
              <w:t>_____</w:t>
            </w:r>
          </w:p>
        </w:tc>
      </w:tr>
    </w:tbl>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B1E62">
        <w:rPr>
          <w:rFonts w:ascii="Times New Roman" w:eastAsia="MS Mincho" w:hAnsi="Times New Roman" w:cs="Times New Roman"/>
          <w:sz w:val="28"/>
          <w:szCs w:val="28"/>
          <w:lang w:val="en-US" w:eastAsia="ru-RU"/>
        </w:rPr>
        <w:t xml:space="preserve">            </w:t>
      </w:r>
      <w:r w:rsidRPr="002B1E62">
        <w:rPr>
          <w:rFonts w:ascii="Times New Roman" w:eastAsia="MS Mincho" w:hAnsi="Times New Roman" w:cs="Times New Roman"/>
          <w:sz w:val="24"/>
          <w:szCs w:val="24"/>
          <w:lang w:eastAsia="ru-RU"/>
        </w:rPr>
        <w:t xml:space="preserve">с. Алакаевка </w:t>
      </w:r>
    </w:p>
    <w:p w:rsidR="002B1E62" w:rsidRPr="002B1E62" w:rsidRDefault="002B1E62" w:rsidP="002B1E62">
      <w:pPr>
        <w:widowControl w:val="0"/>
        <w:suppressAutoHyphens/>
        <w:spacing w:after="0" w:line="240" w:lineRule="auto"/>
        <w:jc w:val="both"/>
        <w:rPr>
          <w:rFonts w:ascii="Times New Roman" w:eastAsia="Times New Roman" w:hAnsi="Times New Roman" w:cs="Times New Roman"/>
          <w:sz w:val="28"/>
          <w:szCs w:val="28"/>
          <w:lang w:eastAsia="ru-RU" w:bidi="ru-RU"/>
        </w:rPr>
      </w:pPr>
    </w:p>
    <w:p w:rsidR="002B1E62" w:rsidRPr="002B1E62" w:rsidRDefault="002B1E62" w:rsidP="002B1E6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r w:rsidRPr="002B1E62">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w:t>
      </w:r>
      <w:r w:rsidRPr="002B1E62">
        <w:rPr>
          <w:rFonts w:ascii="Times New Roman" w:eastAsia="Times New Roman" w:hAnsi="Times New Roman" w:cs="Times New Roman"/>
          <w:b/>
          <w:bCs/>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2B1E62">
        <w:rPr>
          <w:rFonts w:ascii="Times New Roman" w:eastAsia="Times New Roman" w:hAnsi="Times New Roman" w:cs="Times New Roman"/>
          <w:b/>
          <w:bCs/>
          <w:sz w:val="28"/>
          <w:szCs w:val="28"/>
          <w:lang w:eastAsia="ru-RU"/>
        </w:rPr>
        <w:t>»</w:t>
      </w:r>
    </w:p>
    <w:p w:rsidR="002B1E62" w:rsidRPr="002B1E62"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E62" w:rsidRPr="002B1E62"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1E62">
        <w:rPr>
          <w:rFonts w:ascii="Times New Roman" w:eastAsia="Times New Roman" w:hAnsi="Times New Roman" w:cs="Times New Roman CYR"/>
          <w:sz w:val="28"/>
          <w:szCs w:val="28"/>
          <w:shd w:val="clear" w:color="auto" w:fill="FFFFFF"/>
          <w:lang w:eastAsia="ru-RU"/>
        </w:rPr>
        <w:t>Рассмотрев представление Кинельской межрайонной прокуратуры от 15.06.2021 №07-03-2021/Прдп4</w:t>
      </w:r>
      <w:r>
        <w:rPr>
          <w:rFonts w:ascii="Times New Roman" w:eastAsia="Times New Roman" w:hAnsi="Times New Roman" w:cs="Times New Roman CYR"/>
          <w:sz w:val="28"/>
          <w:szCs w:val="28"/>
          <w:shd w:val="clear" w:color="auto" w:fill="FFFFFF"/>
          <w:lang w:eastAsia="ru-RU"/>
        </w:rPr>
        <w:t>46</w:t>
      </w:r>
      <w:r w:rsidRPr="002B1E62">
        <w:rPr>
          <w:rFonts w:ascii="Times New Roman" w:eastAsia="Times New Roman" w:hAnsi="Times New Roman" w:cs="Times New Roman CYR"/>
          <w:sz w:val="28"/>
          <w:szCs w:val="28"/>
          <w:shd w:val="clear" w:color="auto" w:fill="FFFFFF"/>
          <w:lang w:eastAsia="ru-RU"/>
        </w:rPr>
        <w:t>-21-20360046 «Об устранении нарушений законодательства</w:t>
      </w:r>
      <w:r>
        <w:rPr>
          <w:rFonts w:ascii="Times New Roman" w:eastAsia="Times New Roman" w:hAnsi="Times New Roman" w:cs="Times New Roman CYR"/>
          <w:sz w:val="28"/>
          <w:szCs w:val="28"/>
          <w:shd w:val="clear" w:color="auto" w:fill="FFFFFF"/>
          <w:lang w:eastAsia="ru-RU"/>
        </w:rPr>
        <w:t xml:space="preserve"> о защите прав субъектов малого и среднего предпринимательства</w:t>
      </w:r>
      <w:r w:rsidRPr="002B1E62">
        <w:rPr>
          <w:rFonts w:ascii="Times New Roman" w:eastAsia="Times New Roman" w:hAnsi="Times New Roman" w:cs="Times New Roman CYR"/>
          <w:sz w:val="28"/>
          <w:szCs w:val="28"/>
          <w:shd w:val="clear" w:color="auto" w:fill="FFFFFF"/>
          <w:lang w:eastAsia="ru-RU"/>
        </w:rPr>
        <w:t>», в</w:t>
      </w:r>
      <w:r w:rsidRPr="002B1E62">
        <w:rPr>
          <w:rFonts w:ascii="Times New Roman" w:eastAsia="Times New Roman" w:hAnsi="Times New Roman" w:cs="Times New Roman"/>
          <w:sz w:val="28"/>
          <w:szCs w:val="28"/>
          <w:lang w:eastAsia="ru-RU"/>
        </w:rPr>
        <w:t xml:space="preserve"> соответствии с </w:t>
      </w:r>
      <w:hyperlink r:id="rId6" w:history="1">
        <w:r w:rsidRPr="002B1E62">
          <w:rPr>
            <w:rFonts w:ascii="Times New Roman" w:eastAsia="Times New Roman" w:hAnsi="Times New Roman" w:cs="Times New Roman"/>
            <w:sz w:val="28"/>
            <w:szCs w:val="28"/>
            <w:lang w:eastAsia="ru-RU"/>
          </w:rPr>
          <w:t>Земельным кодексом</w:t>
        </w:r>
      </w:hyperlink>
      <w:r w:rsidRPr="002B1E62">
        <w:rPr>
          <w:rFonts w:ascii="Times New Roman" w:eastAsia="Times New Roman" w:hAnsi="Times New Roman" w:cs="Times New Roman"/>
          <w:sz w:val="28"/>
          <w:szCs w:val="28"/>
          <w:lang w:eastAsia="ru-RU"/>
        </w:rPr>
        <w:t xml:space="preserve"> Российской Федерации, </w:t>
      </w:r>
      <w:hyperlink r:id="rId7" w:history="1">
        <w:r w:rsidRPr="002B1E62">
          <w:rPr>
            <w:rFonts w:ascii="Times New Roman" w:eastAsia="Times New Roman" w:hAnsi="Times New Roman" w:cs="Times New Roman"/>
            <w:sz w:val="28"/>
            <w:szCs w:val="28"/>
            <w:lang w:eastAsia="ru-RU"/>
          </w:rPr>
          <w:t>Федеральным законом</w:t>
        </w:r>
      </w:hyperlink>
      <w:r w:rsidRPr="002B1E62">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руководствуясь Уставом сельского поселения Алакаевка муниципального района Кинельский Самарской области, администрация сельского поселения  Алакаевка муниципального района Кинельский Самарской области</w:t>
      </w:r>
    </w:p>
    <w:p w:rsidR="002B1E62" w:rsidRPr="002B1E62" w:rsidRDefault="002B1E62" w:rsidP="002B1E6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B1E62">
        <w:rPr>
          <w:rFonts w:ascii="Times New Roman" w:eastAsia="Times New Roman" w:hAnsi="Times New Roman" w:cs="Times New Roman"/>
          <w:b/>
          <w:bCs/>
          <w:sz w:val="28"/>
          <w:szCs w:val="28"/>
          <w:lang w:eastAsia="ru-RU"/>
        </w:rPr>
        <w:t>ПОСТАНОВЛЯЕТ</w:t>
      </w:r>
      <w:r w:rsidRPr="002B1E62">
        <w:rPr>
          <w:rFonts w:ascii="Times New Roman" w:eastAsia="Times New Roman" w:hAnsi="Times New Roman" w:cs="Times New Roman"/>
          <w:sz w:val="28"/>
          <w:szCs w:val="28"/>
          <w:lang w:eastAsia="ru-RU"/>
        </w:rPr>
        <w:t>:</w:t>
      </w:r>
    </w:p>
    <w:p w:rsidR="002B1E62" w:rsidRPr="002B1E62"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1E6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Pr="002B1E62">
        <w:rPr>
          <w:rFonts w:ascii="Times New Roman" w:eastAsia="Times New Roman" w:hAnsi="Times New Roman" w:cs="Times New Roman"/>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2B1E62">
        <w:rPr>
          <w:rFonts w:ascii="Times New Roman" w:eastAsia="Times New Roman" w:hAnsi="Times New Roman" w:cs="Times New Roman"/>
          <w:sz w:val="28"/>
          <w:szCs w:val="28"/>
          <w:lang w:eastAsia="ru-RU"/>
        </w:rPr>
        <w:t>» согласно приложения к настоящему постановлению.</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B1E62">
        <w:rPr>
          <w:rFonts w:ascii="Times New Roman" w:eastAsia="Times New Roman" w:hAnsi="Times New Roman" w:cs="Times New Roman CYR"/>
          <w:sz w:val="28"/>
          <w:szCs w:val="28"/>
          <w:lang w:eastAsia="ru-RU"/>
        </w:rPr>
        <w:t>2. </w:t>
      </w:r>
      <w:r w:rsidRPr="002B1E62">
        <w:rPr>
          <w:rFonts w:ascii="Times New Roman CYR" w:eastAsia="Times New Roman" w:hAnsi="Times New Roman CYR" w:cs="Times New Roman CYR"/>
          <w:sz w:val="28"/>
          <w:szCs w:val="28"/>
          <w:lang w:eastAsia="ru-RU"/>
        </w:rPr>
        <w:t>Опубликовать настоящее постановление в газете «Вестник сельского поселения Алакаевка» и разместить на официальном сайте администрации муниципального района Кинельский в информационно-телекоммуникационной сети «Интернет»: www.kinel.ru.</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B1E62">
        <w:rPr>
          <w:rFonts w:ascii="Times New Roman CYR" w:eastAsia="Times New Roman" w:hAnsi="Times New Roman CYR" w:cs="Times New Roman CYR"/>
          <w:sz w:val="28"/>
          <w:szCs w:val="28"/>
          <w:lang w:eastAsia="ru-RU"/>
        </w:rPr>
        <w:t>3. Настоящее Постановление вступает в силу после его официального опубликования.</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B1E62" w:rsidRP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Глава сельского поселения Алакаевка</w:t>
      </w:r>
    </w:p>
    <w:p w:rsidR="002B1E62" w:rsidRP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 xml:space="preserve">муниципального района Кинельский </w:t>
      </w: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Самарской области                                                                        И.С. Аупенов</w:t>
      </w: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2B1E62" w:rsidRDefault="002B1E62" w:rsidP="00AD1C3B">
      <w:pPr>
        <w:widowControl w:val="0"/>
        <w:suppressAutoHyphens/>
        <w:autoSpaceDE w:val="0"/>
        <w:spacing w:after="0" w:line="240" w:lineRule="auto"/>
        <w:jc w:val="right"/>
        <w:rPr>
          <w:rFonts w:ascii="Times New Roman" w:eastAsia="SimSun" w:hAnsi="Times New Roman" w:cs="Times New Roman"/>
          <w:sz w:val="24"/>
          <w:szCs w:val="24"/>
          <w:lang w:eastAsia="ar-SA"/>
        </w:rPr>
        <w:sectPr w:rsidR="002B1E62" w:rsidSect="00AD1C3B">
          <w:footerReference w:type="default" r:id="rId8"/>
          <w:pgSz w:w="11906" w:h="16838"/>
          <w:pgMar w:top="567" w:right="850" w:bottom="568" w:left="709" w:header="708" w:footer="708" w:gutter="0"/>
          <w:cols w:space="708"/>
          <w:docGrid w:linePitch="360"/>
        </w:sectPr>
      </w:pP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Приложение к</w:t>
      </w: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постановлению администрации </w:t>
      </w:r>
      <w:bookmarkStart w:id="0" w:name="_Hlk37865297"/>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сельского поселения Алакаевка</w:t>
      </w: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 муниципального района Кинельский</w:t>
      </w: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Самарской области</w:t>
      </w:r>
    </w:p>
    <w:bookmarkEnd w:id="0"/>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от _________2021 г. № ___</w:t>
      </w:r>
    </w:p>
    <w:p w:rsidR="00AD1C3B" w:rsidRPr="00AD1C3B" w:rsidRDefault="00AD1C3B" w:rsidP="00AD1C3B">
      <w:pPr>
        <w:suppressAutoHyphens/>
        <w:spacing w:after="0" w:line="100" w:lineRule="atLeast"/>
        <w:jc w:val="right"/>
        <w:rPr>
          <w:rFonts w:ascii="Helvetica" w:eastAsia="SimSun" w:hAnsi="Helvetica" w:cs="Helvetica"/>
          <w:color w:val="333333"/>
          <w:sz w:val="18"/>
          <w:szCs w:val="18"/>
          <w:shd w:val="clear" w:color="auto" w:fill="F5F5F5"/>
          <w:lang w:eastAsia="ar-SA"/>
        </w:rPr>
      </w:pPr>
    </w:p>
    <w:p w:rsidR="00AD1C3B" w:rsidRPr="00AD1C3B" w:rsidRDefault="00AD1C3B" w:rsidP="00AD1C3B">
      <w:pPr>
        <w:suppressAutoHyphens/>
        <w:spacing w:after="0" w:line="100" w:lineRule="atLeast"/>
        <w:jc w:val="center"/>
        <w:rPr>
          <w:rFonts w:ascii="Helvetica" w:eastAsia="SimSun" w:hAnsi="Helvetica" w:cs="Helvetica"/>
          <w:color w:val="333333"/>
          <w:sz w:val="18"/>
          <w:szCs w:val="18"/>
          <w:shd w:val="clear" w:color="auto" w:fill="F5F5F5"/>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sz w:val="20"/>
          <w:szCs w:val="20"/>
          <w:lang w:eastAsia="ar-SA"/>
        </w:rPr>
      </w:pPr>
      <w:r w:rsidRPr="00AD1C3B">
        <w:rPr>
          <w:rFonts w:ascii="Times New Roman" w:eastAsia="SimSun" w:hAnsi="Times New Roman" w:cs="Times New Roman"/>
          <w:sz w:val="24"/>
          <w:szCs w:val="24"/>
          <w:lang w:eastAsia="ar-SA"/>
        </w:rPr>
        <w:t>Административный регламент</w:t>
      </w:r>
    </w:p>
    <w:p w:rsidR="00AD1C3B" w:rsidRPr="00AD1C3B" w:rsidRDefault="00AD1C3B" w:rsidP="00AD1C3B">
      <w:pPr>
        <w:suppressAutoHyphens/>
        <w:spacing w:after="0" w:line="100" w:lineRule="atLeast"/>
        <w:jc w:val="center"/>
        <w:rPr>
          <w:rFonts w:ascii="Times New Roman" w:eastAsia="Times New Roman" w:hAnsi="Times New Roman" w:cs="Times New Roman"/>
          <w:color w:val="000000"/>
          <w:sz w:val="24"/>
          <w:szCs w:val="24"/>
          <w:lang w:eastAsia="ar-SA"/>
        </w:rPr>
      </w:pPr>
      <w:r w:rsidRPr="00AD1C3B">
        <w:rPr>
          <w:rFonts w:ascii="Times New Roman" w:eastAsia="Times New Roman" w:hAnsi="Times New Roman" w:cs="Times New Roman"/>
          <w:color w:val="000000"/>
          <w:sz w:val="24"/>
          <w:szCs w:val="24"/>
          <w:lang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r w:rsidRPr="00AD1C3B">
        <w:rPr>
          <w:rFonts w:ascii="Times New Roman" w:eastAsia="SimSun" w:hAnsi="Times New Roman" w:cs="Times New Roman"/>
          <w:b/>
          <w:bCs/>
          <w:sz w:val="24"/>
          <w:szCs w:val="24"/>
          <w:lang w:eastAsia="ar-SA"/>
        </w:rPr>
        <w:t>1. Общие положения</w:t>
      </w: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1.1. Предмет регулирования.</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 Алакаевка муниципального района Кинельский Самарской области и ее должностных лиц.</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Административный регламент не распространяется на:</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отношения, возникающие при отчуждении арендуемого муниципального недвижимого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24.07.2007 N 209-ФЗ "О развитии малого и среднего предпринимательства в Российской Федерации";</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отношения, возникающие при приватизации имущественных комплексов муниципальных унитарных предприятий;</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принадлежащее муниципальным учреждениям на праве оперативного управления;</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которое ограничено в обороте;</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муниципального недвижимого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1.2. Заявителями - получателями муниципальной услуги являются индивидуальные предприниматели и юридические лица - субъекты малого и среднего предпринимательства, у которых:</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на день подачи субъектом малого или среднего предпринимательства заявления;</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w:t>
      </w:r>
      <w:r w:rsidRPr="00AD1C3B">
        <w:rPr>
          <w:rFonts w:ascii="Times New Roman" w:eastAsia="SimSun" w:hAnsi="Times New Roman" w:cs="Times New Roman"/>
          <w:sz w:val="24"/>
          <w:szCs w:val="24"/>
          <w:lang w:eastAsia="ar-SA"/>
        </w:rPr>
        <w:lastRenderedPageBreak/>
        <w:t>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Заявителями - получателями муниципальной услуги не могут быть индивидуальные предприниматели и юридические лица: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являющиеся участниками соглашений о разделе продукции;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осуществляющие предпринимательскую деятельность в сфере игорного бизнеса;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осуществляющие добычу и переработку полезных ископаемых (кроме общераспространенных полезных ископаемых).</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Самарской области.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администрации: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устной форме при личном обращении;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использованием телефонной связи;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письменным обращениям.</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1.3.3. В муниципальном бюджетном учреждении «Многофункциональный центр предоставления государственных и муниципальных услуг» муниципального района Кинельский Самарской области (далее – МФЦ):</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 личном обращении;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использованием телефонной связи;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письменным обращениям.</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Местонахождение МФЦ: Самарская область, г. Кинель, ул. Ленина, дом 36</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 xml:space="preserve">График работы МФЦ (время местное): </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понедельник – пятница – </w:t>
      </w:r>
      <w:r w:rsidRPr="00AD1C3B">
        <w:rPr>
          <w:rFonts w:ascii="Times New Roman" w:eastAsia="SimSun" w:hAnsi="Times New Roman" w:cs="Calibri"/>
          <w:sz w:val="24"/>
          <w:szCs w:val="24"/>
          <w:lang w:eastAsia="ar-SA"/>
        </w:rPr>
        <w:tab/>
        <w:t xml:space="preserve">с 8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17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предпраздничные дни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8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16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суббота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9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16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 xml:space="preserve">воскресенье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выходной день</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lastRenderedPageBreak/>
        <w:t xml:space="preserve">перерыв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13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14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Справочные телефоны МФЦ: 8 (846-63) 2-11-29</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1.3.4. На официальном интернет-сайте Администрации www.kinel.ru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1.3.5. В информационно-телекоммуникационной сети «Интернет» на Едином портале http://www.gosuslugi.ru и (или) Региональном портале-https://gosuslugi.samregion.ru.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круг заявителей;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3) срок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AD1C3B">
        <w:rPr>
          <w:rFonts w:ascii="Times New Roman" w:eastAsia="SimSun" w:hAnsi="Times New Roman" w:cs="Times New Roman"/>
          <w:sz w:val="24"/>
          <w:szCs w:val="24"/>
          <w:lang w:eastAsia="ar-SA"/>
        </w:rPr>
        <w:br/>
        <w:t>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1.3.6. </w:t>
      </w:r>
      <w:r w:rsidRPr="00AD1C3B">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сведения о предоставляемой муниципальной услуге;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образцы заполнения документов;</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Консультирование по вопросам предоставления муниципальной услуги осуществляется бесплатно.</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D1C3B" w:rsidRPr="00AD1C3B" w:rsidRDefault="00AD1C3B" w:rsidP="00AD1C3B">
      <w:pPr>
        <w:suppressAutoHyphens/>
        <w:spacing w:after="0" w:line="240" w:lineRule="auto"/>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D1C3B" w:rsidRPr="00AD1C3B" w:rsidRDefault="00AD1C3B" w:rsidP="00AD1C3B">
      <w:pPr>
        <w:suppressAutoHyphens/>
        <w:spacing w:after="0" w:line="240" w:lineRule="auto"/>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D1C3B" w:rsidRPr="00AD1C3B" w:rsidRDefault="00AD1C3B" w:rsidP="00AD1C3B">
      <w:pPr>
        <w:suppressAutoHyphens/>
        <w:spacing w:after="0" w:line="240" w:lineRule="auto"/>
        <w:ind w:firstLine="567"/>
        <w:jc w:val="both"/>
        <w:rPr>
          <w:rFonts w:ascii="Times New Roman" w:eastAsia="SimSun" w:hAnsi="Times New Roman" w:cs="Times New Roman"/>
          <w:color w:val="0000FF"/>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r w:rsidRPr="00AD1C3B">
        <w:rPr>
          <w:rFonts w:ascii="Times New Roman" w:eastAsia="SimSun" w:hAnsi="Times New Roman" w:cs="Times New Roman"/>
          <w:b/>
          <w:bCs/>
          <w:sz w:val="24"/>
          <w:szCs w:val="24"/>
          <w:lang w:eastAsia="ar-SA"/>
        </w:rPr>
        <w:t>2. Стандарт предоставления муниципальной услуги</w:t>
      </w:r>
    </w:p>
    <w:p w:rsidR="00AD1C3B" w:rsidRPr="00AD1C3B" w:rsidRDefault="00AD1C3B" w:rsidP="00AD1C3B">
      <w:pPr>
        <w:suppressAutoHyphens/>
        <w:spacing w:after="0" w:line="100" w:lineRule="atLeast"/>
        <w:ind w:firstLine="540"/>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2.2. Муниципальная услуга предоставляется администрацией сельского поселения Алакаевка муниципального района Кинельский Самарской области (далее – администрация).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2.2.1. Осуществление отдельных процедур возможно на базе МФЦ на основании соответствующих соглашений между Администрацией и МФЦ. </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2.3. Результатом предоставления муниципальной услуги является: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решение об условиях приватизации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письмо с предложением о заключении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проект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мотивированный отказ.</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Заявитель в качестве результата предоставления муниципальной услуги получает документ на бумажном носителе.</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2.4. Срок предоставления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Срок предоставления муниципальной услуги составляет:</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подготовка мотивированного отказа в предоставлении в собственность арендуемого имущества - в 30-дневный срок с даты получения заявления и пакета документов;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обеспечение заключения договора на проведение оценки рыночной стоимости арендуемого имущества - в 2-месячный срок с даты получения заявления и пакета документов;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подготовка независимым оценщиком отчета об оценке рыночной стоимости арендуемого имущества - 19 дней;</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принятие решения об условиях приватизации имущества в 2-недельный срок с даты принятия (согласования) отчета об определении его рыночной стоимости комиссией по согласованию результатов оценки;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течение 10 дней с даты принятия решения об условиях приватизации имущества администрация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Максимальный срок предоставления муниципальной услуги - 104 дня.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Приостановление предоставления муниципальной услуги не предусмотрено.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sz w:val="24"/>
          <w:szCs w:val="24"/>
          <w:lang w:eastAsia="ar-SA"/>
        </w:rPr>
        <w:t xml:space="preserve">2.6.1. </w:t>
      </w:r>
      <w:r w:rsidRPr="00AD1C3B">
        <w:rPr>
          <w:rFonts w:ascii="Times New Roman" w:eastAsia="SimSun" w:hAnsi="Times New Roman" w:cs="Times New Roman"/>
          <w:color w:val="000000"/>
          <w:sz w:val="24"/>
          <w:szCs w:val="24"/>
          <w:lang w:eastAsia="ar-SA"/>
        </w:rPr>
        <w:t>Исчерпывающий перечень документов, необходимых для предоставления муниципальной услуги, которые заявитель предоставляет самостоятельно:</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color w:val="000000"/>
          <w:sz w:val="24"/>
          <w:szCs w:val="24"/>
          <w:lang w:eastAsia="ar-SA"/>
        </w:rPr>
        <w:t>- Заявление о реализации преимущественного права на приобретение арендуемого муниципального недвижимого имущества (1 экз., оригинал), оформленное согласно приложению N 1 к административному регламенту.</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color w:val="000000"/>
          <w:sz w:val="24"/>
          <w:szCs w:val="24"/>
          <w:lang w:eastAsia="ar-SA"/>
        </w:rPr>
        <w:t>- Документ, удостоверяющий личность заявителя (представителя заявителя)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Документы, удостоверяющие права (полномочия) представителя заявителя, если с заявлением обращается представитель заявителя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для юридических лиц:</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копия решения или выписка из решения юридического лица о назначении руководителя или копия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для индивидуальных предпринимателей:</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доверенность или иной документ, удостоверяющий права (полномочия) уполномоченного индивидуальным предпринимателем представителя.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Для юридических лиц - учредительные документы (в последней редакции)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ЕГРЮЛ (для юридического лица) (1 экз., оригинал);</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ЕГРИП (для индивидуальных предпринимателей) (1 экз., оригинал);</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ЕГРН об объекте недвижимости.</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bookmarkStart w:id="1" w:name="_Hlk73615019"/>
      <w:r w:rsidRPr="00AD1C3B">
        <w:rPr>
          <w:rFonts w:ascii="Times New Roman" w:eastAsia="SimSun" w:hAnsi="Times New Roman" w:cs="Times New Roman"/>
          <w:sz w:val="24"/>
          <w:szCs w:val="24"/>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1"/>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color w:val="000000"/>
          <w:sz w:val="24"/>
          <w:szCs w:val="24"/>
          <w:lang w:eastAsia="ar-SA"/>
        </w:rPr>
        <w:t>2.6.5.</w:t>
      </w:r>
      <w:r w:rsidRPr="00AD1C3B">
        <w:rPr>
          <w:rFonts w:ascii="Times New Roman" w:eastAsia="SimSun" w:hAnsi="Times New Roman" w:cs="Times New Roman"/>
          <w:color w:val="0000FF"/>
          <w:sz w:val="24"/>
          <w:szCs w:val="24"/>
          <w:lang w:eastAsia="ar-SA"/>
        </w:rPr>
        <w:t xml:space="preserve"> </w:t>
      </w:r>
      <w:r w:rsidRPr="00AD1C3B">
        <w:rPr>
          <w:rFonts w:ascii="Times New Roman" w:eastAsia="SimSun" w:hAnsi="Times New Roman" w:cs="Times New Roman"/>
          <w:sz w:val="24"/>
          <w:szCs w:val="24"/>
          <w:lang w:eastAsia="ar-SA"/>
        </w:rPr>
        <w:t>Администрация не вправе требовать от заявителя:</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bookmarkStart w:id="2" w:name="_Hlk73615062"/>
      <w:r w:rsidRPr="00AD1C3B">
        <w:rPr>
          <w:rFonts w:ascii="Times New Roman" w:eastAsia="SimSu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AD1C3B" w:rsidRPr="00AD1C3B" w:rsidRDefault="00AD1C3B" w:rsidP="00AD1C3B">
      <w:pPr>
        <w:suppressAutoHyphens/>
        <w:spacing w:after="0" w:line="100" w:lineRule="atLeast"/>
        <w:ind w:firstLine="567"/>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2.7. Оснований для отказа в приеме документов, необходимых для предоставления муниципальной услуги, законодательством не предусмотрено.</w:t>
      </w:r>
    </w:p>
    <w:p w:rsidR="00AD1C3B" w:rsidRPr="00AD1C3B" w:rsidRDefault="00AD1C3B" w:rsidP="00AD1C3B">
      <w:pPr>
        <w:suppressAutoHyphens/>
        <w:spacing w:after="0" w:line="100" w:lineRule="atLeast"/>
        <w:ind w:firstLine="567"/>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2.8. Исчерпывающий перечень оснований для приостановления или отказа в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2.8.2. Исчерпывающий перечень оснований для отказа в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заявление о реализации преимущественного права на приобретение арендуемого имущества подано в случаях, указанных в части 2 статьи 1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заявлением о реализации преимущественного права на приобретение арендуемого имущества обратилось лицо, утратившее право на реализацию преимущественного права на приобретение арендуемого имущества, указанного в заявлении, согласно части 9 статьи 4 Федерального закона N 159-ФЗ;</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заявлением о реализации преимущественного права на приобретение арендуемого имущества обратилось лицо, указанное в части 3 статьи 14 Федерального закона от 24.07.2007 N 209-ФЗ "О развитии малого и среднего предпринимательства в Российской Федерации" или субъект малого и среднего предпринимательства, осуществляющий добычу и переработку полезных ископаемых (кроме общераспространенных полезных ископаемых);</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отсутствие у представителя заявителя соответствующих полномочий на получение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нарушение требований к оформлению заявления, указанных в настоящем административном регламенте;</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заявителем (представителем заявителя) не представлены документы, предусмотренные пунктами 2.6.1 раздела 2 административного регламента;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в представленных документах противоречащих друг другу сведений об объекте и (или) субъекте (заявителе) правоотношений;</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срок непрерывного временного владения и (или) временного пользования заявителем арендуемого имущества менее двух лет по состоянию на день подачи заявления (в случае если имущество не включено в Перечень имущества, предназначенного для аренды субъектами малого и среднего предпринимательства) или менее трех лет по состоянию на день подачи заявления (в случае если имущество включено в Перечень имущества, предназначенного для аренды субъектами малого и среднего предпринимательства, в течение пяти и более лет до дня подачи заявления о реализации преимущественного права на приобретение арендуемого муниципального недвижимого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сведения о субъекте малого и среднего предпринимательства на день заключения договора купли-продажи имущества исключены из единого реестра субъектов малого и среднего предпринимательства;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задолженности по арендной плате за арендуемое имущество, неустойкам (штрафам, пеням) на день подачи заявления.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2.9. Муниципальная услуга предоставляется бесплатно.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2.11. Максимальный срок регистрации заявления о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Информационные стенды размещаются на видном, доступном месте.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комфортное расположение заявителя и должностного лица уполномоченного органа;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возможность и удобство оформления заявителем письменного обращения;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телефонную связь;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копирования документов;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письменных принадлежностей и бумаги формата A4.</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 Показатели доступности и качества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2.13.1. Основными показателями доступности и качества муниципальной услуги являются: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уполномоченный орган;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через МФЦ в уполномоченный орган;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2.14.5. МФЦ при обращении заявителя (представителя заявителя) </w:t>
      </w:r>
      <w:r w:rsidRPr="00AD1C3B">
        <w:rPr>
          <w:rFonts w:ascii="Times New Roman" w:eastAsia="SimSun" w:hAnsi="Times New Roman" w:cs="Times New Roman"/>
          <w:sz w:val="24"/>
          <w:szCs w:val="24"/>
          <w:lang w:eastAsia="ar-SA"/>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D1C3B">
        <w:rPr>
          <w:rFonts w:ascii="Times New Roman" w:eastAsia="SimSun" w:hAnsi="Times New Roman" w:cs="Times New Roman"/>
          <w:sz w:val="24"/>
          <w:szCs w:val="24"/>
          <w:lang w:eastAsia="ar-SA"/>
        </w:rPr>
        <w:br/>
        <w:t>уполномоченный орган для принятия решения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AD1C3B" w:rsidRPr="00AD1C3B" w:rsidRDefault="00AD1C3B" w:rsidP="00AD1C3B">
      <w:pPr>
        <w:suppressAutoHyphens/>
        <w:spacing w:after="0" w:line="100" w:lineRule="atLeast"/>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b/>
          <w:bCs/>
          <w:sz w:val="24"/>
          <w:szCs w:val="24"/>
          <w:lang w:eastAsia="ar-SA"/>
        </w:rPr>
      </w:pPr>
      <w:r w:rsidRPr="00AD1C3B">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709"/>
        <w:jc w:val="both"/>
        <w:rPr>
          <w:rFonts w:ascii="Times New Roman" w:eastAsia="Times New Roman" w:hAnsi="Times New Roman" w:cs="Times New Roman"/>
          <w:b/>
          <w:sz w:val="24"/>
          <w:szCs w:val="24"/>
          <w:lang w:eastAsia="ru-RU"/>
        </w:rPr>
      </w:pPr>
      <w:r w:rsidRPr="00AD1C3B">
        <w:rPr>
          <w:rFonts w:ascii="Times New Roman" w:eastAsia="Times New Roman" w:hAnsi="Times New Roman" w:cs="Times New Roman"/>
          <w:b/>
          <w:sz w:val="24"/>
          <w:szCs w:val="24"/>
          <w:lang w:eastAsia="ru-RU"/>
        </w:rPr>
        <w:t>3.1. Предоставление муниципальной услуги включает в себя следующие административные процедуры:</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прием и регистрацию заявления и пакета документов;</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подготовка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выдачу (направление) результата муниципальной услуги (в соответствии со способом, указанным в заявлении).</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3.2. Административная процедура - прием и регистрация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2.6.1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Ответственными за выполнение данной административной процедуры являются специалисты МФЦ либо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3.2.1. Прием и регистрация заявления и пакета документов при обращении заявителя (представителя заявителя) в МФЦ.</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Специалист МФЦ, ответственный за прием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устанавливает личность заявителя (представителя заявителя), в том числе проверяет наличие документа, удостоверяющего личность;</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полномочия представителя заявителя действовать от имени заявителя;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соответствие в заявлении данных (сведений) данным (сведениям), содержащимся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проверяет наличие всех документов, указанных в пункте 2.6.1 административного регламента, необходимых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не 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приеме документов, необходимых 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и пакет документов в ИИС ЕС МФЦ РО, выдает заявителю (представителю заявителя) выписку в получении документов с информацией о сроках рассмотрения заявления.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Прием, регистрация, учет заявления и пакета документов специалистами МФЦ, а также передача документов в администрацию, ответственному исполнителю (далее - администрация) осуществляются в соответствии с соглашением о взаимодействии.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3.2.2. Прием и регистрация заявления и пакета документов при направлении заявления и пакета документов по почте в адрес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направлении заявления и пакета документов по почте в адрес администрации регистрация полученного по почте заявления и пакета документов специалистом администрации, ответственным за делопроизводство, в день их получения. Специалист администрации в карточке заявки определяет административный регламент, в соответствии с которым выполняется муниципальная услуга. Уполномоченный администрации определяется автоматически.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Доведение исполнения муниципальной услуги до специалиста уполномоченного администрации осуществляется в порядке общего делопроизводства.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3.2.3. 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регистрация заявления и пакета документов и передача специалисту уполномоченного администрации заявления и пакета документов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регистрация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Максимальный срок исполнения данной административной процедуры составляет 1 день.</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пункте 2.6.2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 за исполнение данной административной процедуры является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Для принятия решения о заключении договора купли-продажи имущества администрация,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ФНС России для получения выписок из ЕГРЮЛ либо ЕГРИП;</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орган регистрации прав для получения сведений, содержащихся в ЕГРН.</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сведений, необходимых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Срок исполнения административной процедуры составляет 5 рабочих дней.</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3.4. Административная процедура - 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принятия решения об условиях приватизации имущества либо для подготовки мотивированного отказа.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 за исполнение данной административной процедуры является уполномоченный администрации, комиссия по согласованию результатов оценки, комиссия по приватизации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После поступления заявления и пакета документов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рассматривает приложенные к заявлению документы в соответствии с пунктами 2.6.1 и 2.6.2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запрашивает в отделе, ответственном за распоряжение муниципальным имуществом, информацию о сроке нахождения муниципального имущества в аренде у субъекта малого и среднего предпринимательства в соответствии с договором (договорами) аренды имущества по состоянию на день подачи арендатором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запрашивает в отделе, ответственном за учет платежей, информацию о наличии задолженности по арендной плате за арендуемое имущество, неустойкам (штрафам, пеням) на день подачи арендатором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наличие сведений об арендаторе в едином реестре субъектов малого и среднего предпринимательства.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если заявитель не соответствует установленным статьей 3 Федерального закона требованиям и (или) отчуждение арендуемого муниципального имущества, указанного в заявлении, в порядке реализации преимущественного права на приобретение арендуемого муниципального имущества не допускается в соответствии с Федеральным законом N 159-ФЗ или другими федеральными законами, администрация в 30-дневный срок с даты получения этого заявления возвращает его арендатору с указанием причин отказа в приобретении арендуемого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Мотивированный отказ в предоставлении муниципальной услуги оформляется в виде письма администрации, подписывается уполномоченным должностным лицом администрации и регистрируется в порядке общего делопроизводства.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наличия сведений об арендаторе в едином реестре субъектов малого и среднего предпринимательства, при отсутствии задолженности по арендной плате за арендуемое имущество, неустойкам (штрафам, пеням) на день подачи арендатором заявления и пакета документов, администрации обеспечивает подготовку технического задания на проведение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оценки рыночной стоимости арендуемого муниципального имущества независимым оценщиком (далее - техническое задание).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Независимый оценщик в сроки, указанные в техническом задании, в рамках исполнения муниципального контракта проводит оценку рыночной стоимости имущества и направляет в ДИЗО отчет об оценке рыночной стоимости имущества, выполненный в соответствии с требованиями законодательства Российской Федерации об оценочной деятельности.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обеспечивает мероприятия по принятию отчета об оценке рыночной стоимости имущества (выносит отчет об оценке рыночной стоимости имущества на ближайшее заседание комиссии по согласованию результатов оценки, оформляет протокол заседания комиссии по согласованию результатов оценки и выписку из протокола заседания комиссии по согласованию результатов оценки);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2-недельный срок с даты принятия (согласования) отчета об определении его рыночной стоимости комиссией по согласованию результатов оценки проводит мероприятия по принятию решения об условиях приватизации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проводит заседание комиссии по приватизации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оформляет протокол заседания комиссии по приватизации муниципального имущества, обеспечивает подписание его всеми присутствующими членами и председателем комиссии по приватизации муниципального имущества, оформляет выписку из соответствующего протокола;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подготавливает проект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обеспечивает визирование, подписание уполномоченным должностным лицом администрации, а также регистрацию решения об условиях приватизации имущества в порядке, установленном Регламентом работы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течение 10 дней с даты принятия решения об условиях приватизации имущества размещает решение об условиях приватизации имущества на официальном портале Администрации сельского поселения Алакаевка, официальном сайте торгов, а также публикует в газете «Вестник сельского поселения Алакаевка».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Критерием принятия решения об условиях приватизации имущества является наличие оснований у заявителя на реализацию преимущественного права в приобретении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данной административной процедуры является принятие решения об условиях приватизации имущества либо мотивированный отказ.</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подписание уполномоченным должностным лицом администрации и регистрация мотивированного отказа либо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Срок исполнения административной процедуры составляет:</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подготовка мотивированного отказа в предоставлении в собственность арендуемого имущества - в 30-дневный срок с даты получения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обеспечение заключения договора на проведение оценки рыночной стоимости арендуемого имущества - в 2-месячный срок с даты получения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подготовка независимым оценщиком отчета об оценке рыночной стоимости арендуемого имущества - 19 дней;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принятие решения об условиях приватизации имущества - в 2-недельный срок с даты принятия (согласования) отчета об определении его рыночной стоимости комиссией по согласованию результатов оценк</w:t>
      </w:r>
      <w:bookmarkStart w:id="3" w:name="_GoBack"/>
      <w:bookmarkEnd w:id="3"/>
      <w:r w:rsidRPr="00AD1C3B">
        <w:rPr>
          <w:rFonts w:ascii="Times New Roman" w:eastAsia="SimSun" w:hAnsi="Times New Roman" w:cs="Times New Roman"/>
          <w:sz w:val="24"/>
          <w:szCs w:val="24"/>
          <w:lang w:eastAsia="ru-RU"/>
        </w:rPr>
        <w:t>и.</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3.5. Административная процедура - подготовка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решение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 за исполнение данной административной процедуры является уполномоченный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Уполномоченный администрации после принятия решения об условиях приватизации имущества подготавливает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Процедура оформления проекта договора купли-продажи имущества включает в себя: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подготовку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проверку, визирование и подписание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обеспечение передачи (направления) проекта договора купли-продажи имущества в соответствии со способом, указанным в заявлении.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Критерием принятия решения о подготовке и направлении письма с предложением о заключении договора купли-продажи имущества, проекта договора купли-продажи имущества является наличие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Результатом данной административной процедуры является письмо с предложением о заключении договора купли-продажи имущества,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административной процедуры является подписание уполномоченным должностным лицом администрации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течение 10 дней с даты принятия решения об условиях приватизации имущества уполномоченный администрации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 Административная процедура - выдача (направление) результата муниципальной услуги (в соответствии со способом, указанным в заявлении).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получение специалистами МФЦ либо администрации документов для выдачи (направления) заявителю.</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Ответственными за исполнение данной административной процедуры являются специалисты МФЦ либо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3.6.1. Выдача результата муниципальной услуги при обращении заявителя (представителя заявителя) в МФЦ.</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согласия заявителя (представителя заявителя) МФЦ уведомляет SMS-уведомлением на мобильный номер телефона заявителя о ходе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Выдача результата осуществляется в следующем порядке: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заявитель (представитель заявителя) прибывает в МФЦ с документом, удостоверяющим личность, и выпиской из ИИС ЕС МФЦ РО;</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специалист МФЦ знакомит заявителя (представителя заявителя) с перечнем и содержанием выдаваемых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выписки.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3.6.2. Направление результата муниципальной услуги по почте.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указания заявителем (представителем заявителя) способа получения результата муниципальной услуги по почте специалист администрации результат муниципальной услуги направляет заявителю по почте.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3.6.3.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заявлении заявителем (представителем заявителя).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выдаче в МФЦ - отметка в выписке из ИИС ЕС МФЦ РО о получении заявителем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направлении почтой - отметка об отправке фиксируется в журнале регистрации отправляемой корреспонденции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Максимальный срок исполнения данной административной процедуры составляет 1 день.</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3.7. В случае согласия арендатора муниципального имущества на использование преимущественного права на приобретение имущества договор купли-продажи имущества должен быть заключен в течение 30 дней со дня получения арендатором муниципального имущества предложения о его заключении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3.8. Оплата недвижимого имущества, находящегося в собственности сельского поселения Алакаевка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Срок рассрочки оплаты недвижимого имущества, находящегося в собственности сельского поселения Алакаевка и приобретаемого субъектами малого и среднего предпринимательства при реализации преимущественного права на приобретение арендуемого имущества, - от пяти до десяти лет.</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3.9. Арендаторы муниципального имущества имеют право обжаловать в порядке, установленном законодательством Российской Федерации: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совершение юридически значимых действий, необходимых для реализации преимущественного права на приобретение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достоверность величины рыночной стоимости объекта оценки, используемой для определения цены выкупаемого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3.10. Арендаторы муниципального имущества утрачивают преимущественное право на приобретение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 момента отказа от заключения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 истечении 30 дней со дня получения предложения и проекта договора купли-продажи имущества в случае, если этот договор не подписан арендатором муниципального имущества в указанный срок, за исключением случаев приостановления течения указанного срока в соответствии с частью 4.1 статьи 4 Федерального закона N 159-ФЗ;</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 момента расторжения договора купли-продажи имущества в связи с существенным нарушением его условий арендатором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3.11. В 30-дневный срок с момента утраты арендатором муниципального имущества преимущественного права на приобретение арендуемого имущества по основаниям, определенным частью 9 статьи 4 Федерального закона N 159-ФЗ, администрации в порядке, установленном законодательством Российской Федерации о приватизации, принимает одно из следующих решений: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21.12.2001 N 178-ФЗ "О приватизации государственного 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 отмене принятого решения об условиях приватизации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3.12. Арендатор муниципального имущества, утративший по основаниям, предусмотренным пунктом 1 или 2 части 9 статьи 4 Федерального закона N 159-ФЗ, преимущественное право на приобретение арендуемого имущества, в отношении которого администрацией принято предусмотренное частью 1 статьи 4 Федерального закона N 159-ФЗ решение об условиях приватизации имущества, вправе направить в администрацию в соответствии со статьей 9 Федерального закона N 159-ФЗ заявление при условии, что на день подачи этого заявления арендуемое имущество, в отношении которого таким арендатором муниципального имущества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3.13. Перечень административных процедур (действий) при предоставлении муниципальных услуг в электронной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3.13.2. Предоставление муниципальной услуги в электронной форме включает в себя следующие административные процедуры:</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прием Заявления и документов (информации),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проверка действительность усиленной квалифицированной электронной подписи;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4) принятие решения о подготовке выписки, уведомления;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5) направление заявителю уведомления о приеме заявления или отказа в приеме к рассмотрению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6) формирование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7) направление (выдача) результата.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Прием и регистрация запроса осуществляются должностным лицом уполномоченного органа, ответственного за регистрацию.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После регистрации запрос направляется в уполномоченный орган, ответственный за предоставление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а) уведомление о записи на прием в уполномоченный орган или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 уведомление о мотивированном отказе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3.15. Перечень административных процедур (действий), выполняемых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 передача курьером заявления и прилагаемых к нему документов из МФЦ в уполномоченный орган;</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4) передача курьером пакета документов из уполномоченного органа в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 Порядок выполнения административных процедур (действий)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3.16.1. При приеме заявления и прилагаемых к нему документов работник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тексты документов написаны разборчиво;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не исполнены карандашом;</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срок действия документов не истек;</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представлены в полном объеме;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Работник МФЦ от имени заявителя заполняет заявление по соответствующей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 сроке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выдаче документов должностное лицо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знакомит с содержанием документов и выдает их.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3.16.5. В случае обращения заявителя за предоставлением муниципальной услуги по экстерриториальному принципу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принимает от заявителя заявление и документы, представленные заявителем;</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 осуществляет копирование (сканирование) документов, предусмотренных частью 6 статьи 7 Федерального закона от 27 июля 2010 года № </w:t>
      </w:r>
      <w:hyperlink r:id="rId9" w:tgtFrame="_blank" w:history="1">
        <w:r w:rsidRPr="00AD1C3B">
          <w:rPr>
            <w:rFonts w:ascii="Times New Roman" w:eastAsia="Times New Roman" w:hAnsi="Times New Roman" w:cs="Times New Roman"/>
            <w:sz w:val="24"/>
            <w:szCs w:val="24"/>
            <w:lang w:eastAsia="ru-RU"/>
          </w:rPr>
          <w:t>210-ФЗ</w:t>
        </w:r>
      </w:hyperlink>
      <w:r w:rsidRPr="00AD1C3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3.16.6. В случае обращения заявителя за предоставлением муниципальной услуги по приему заявителей по предварительной записи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целях предоставления муниципальной услуги осуществляется прием заявителей по предварительной записи.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Запись на прием проводится посредством Единого и Регионального портала.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На Едином и Региональном портале, официальном сайте размещаются образцы заполнения электронной формы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формировании запроса заявителю обеспечивается: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3.17. Порядок исправления допущенных опечаток и ошибок в выданных в результате предоставления муниципальной услуги документах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center"/>
        <w:rPr>
          <w:rFonts w:ascii="Times New Roman" w:eastAsia="SimSun" w:hAnsi="Times New Roman" w:cs="Times New Roman"/>
          <w:b/>
          <w:bCs/>
          <w:sz w:val="24"/>
          <w:szCs w:val="24"/>
          <w:lang w:eastAsia="ar-SA"/>
        </w:rPr>
      </w:pPr>
      <w:r w:rsidRPr="00AD1C3B">
        <w:rPr>
          <w:rFonts w:ascii="Times New Roman" w:eastAsia="SimSun" w:hAnsi="Times New Roman" w:cs="Times New Roman"/>
          <w:b/>
          <w:bCs/>
          <w:sz w:val="24"/>
          <w:szCs w:val="24"/>
          <w:lang w:eastAsia="ar-SA"/>
        </w:rPr>
        <w:lastRenderedPageBreak/>
        <w:t>4. Формы контроля за исполнением административного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ходе плановых и внеплановых проверок: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Самарской области, а также положений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autoSpaceDE w:val="0"/>
        <w:spacing w:after="0" w:line="240" w:lineRule="auto"/>
        <w:jc w:val="both"/>
        <w:rPr>
          <w:rFonts w:ascii="Times New Roman" w:eastAsia="SimSun" w:hAnsi="Times New Roman" w:cs="Times New Roman"/>
          <w:b/>
          <w:bCs/>
          <w:sz w:val="24"/>
          <w:szCs w:val="24"/>
          <w:lang w:eastAsia="ar-SA"/>
        </w:rPr>
      </w:pPr>
    </w:p>
    <w:p w:rsidR="00AD1C3B" w:rsidRPr="00AD1C3B" w:rsidRDefault="00AD1C3B" w:rsidP="00AD1C3B">
      <w:pPr>
        <w:suppressAutoHyphens/>
        <w:spacing w:after="0" w:line="240" w:lineRule="auto"/>
        <w:jc w:val="center"/>
        <w:rPr>
          <w:rFonts w:ascii="Times New Roman" w:eastAsia="Times New Roman" w:hAnsi="Times New Roman" w:cs="Times New Roman"/>
          <w:b/>
          <w:bCs/>
          <w:sz w:val="24"/>
          <w:szCs w:val="24"/>
          <w:lang w:eastAsia="ar-SA"/>
        </w:rPr>
      </w:pPr>
      <w:bookmarkStart w:id="4" w:name="_Hlk42373009"/>
      <w:r w:rsidRPr="00AD1C3B">
        <w:rPr>
          <w:rFonts w:ascii="Times New Roman" w:eastAsia="Times New Roman" w:hAnsi="Times New Roman" w:cs="Times New Roman"/>
          <w:b/>
          <w:bCs/>
          <w:sz w:val="24"/>
          <w:szCs w:val="24"/>
          <w:lang w:eastAsia="ar-SA"/>
        </w:rPr>
        <w:t>5.</w:t>
      </w:r>
      <w:r w:rsidRPr="00AD1C3B">
        <w:rPr>
          <w:rFonts w:ascii="Times New Roman" w:eastAsia="Times New Roman" w:hAnsi="Times New Roman" w:cs="Times New Roman"/>
          <w:sz w:val="24"/>
          <w:szCs w:val="24"/>
          <w:lang w:eastAsia="ar-SA"/>
        </w:rPr>
        <w:t xml:space="preserve"> </w:t>
      </w:r>
      <w:r w:rsidRPr="00AD1C3B">
        <w:rPr>
          <w:rFonts w:ascii="Times New Roman" w:eastAsia="Times New Roman" w:hAnsi="Times New Roman" w:cs="Times New Roman"/>
          <w:b/>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1C3B" w:rsidRPr="00AD1C3B" w:rsidRDefault="00AD1C3B" w:rsidP="00AD1C3B">
      <w:pPr>
        <w:suppressAutoHyphens/>
        <w:spacing w:after="0" w:line="240" w:lineRule="auto"/>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 Предмет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3) </w:t>
      </w:r>
      <w:bookmarkStart w:id="5" w:name="sub_110103"/>
      <w:r w:rsidRPr="00AD1C3B">
        <w:rPr>
          <w:rFonts w:ascii="Times New Roman" w:eastAsia="SimSun" w:hAnsi="Times New Roman" w:cs="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AD1C3B">
        <w:rPr>
          <w:rFonts w:ascii="Times New Roman" w:eastAsia="SimSun" w:hAnsi="Times New Roman" w:cs="Times New Roman"/>
          <w:sz w:val="24"/>
          <w:szCs w:val="24"/>
          <w:lang w:eastAsia="ar-SA"/>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5"/>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D1C3B">
        <w:rPr>
          <w:rFonts w:ascii="Times New Roman" w:eastAsia="SimSun" w:hAnsi="Times New Roman" w:cs="Times New Roman"/>
          <w:sz w:val="24"/>
          <w:szCs w:val="24"/>
          <w:lang/>
        </w:rPr>
        <w:t>пунктом 4 части 1 статьи 7</w:t>
      </w:r>
      <w:r w:rsidRPr="00AD1C3B">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D1C3B">
        <w:rPr>
          <w:rFonts w:ascii="Times New Roman" w:eastAsia="SimSun" w:hAnsi="Times New Roman" w:cs="Times New Roman"/>
          <w:sz w:val="24"/>
          <w:szCs w:val="24"/>
          <w:lang/>
        </w:rPr>
        <w:t>частью 1.3 статьи 16</w:t>
      </w:r>
      <w:r w:rsidRPr="00AD1C3B">
        <w:rPr>
          <w:rFonts w:ascii="Times New Roman" w:eastAsia="SimSun" w:hAnsi="Times New Roman" w:cs="Times New Roman"/>
          <w:sz w:val="24"/>
          <w:szCs w:val="24"/>
          <w:lang w:eastAsia="ar-SA"/>
        </w:rPr>
        <w:t xml:space="preserve"> Федерального закона № 210-ФЗ.</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D1C3B" w:rsidRPr="00AD1C3B" w:rsidRDefault="00AD1C3B" w:rsidP="00AD1C3B">
      <w:pPr>
        <w:widowControl w:val="0"/>
        <w:suppressAutoHyphens/>
        <w:autoSpaceDE w:val="0"/>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Самарской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AD1C3B">
        <w:rPr>
          <w:rFonts w:ascii="Times New Roman" w:eastAsia="SimSun" w:hAnsi="Times New Roman" w:cs="Times New Roman"/>
          <w:sz w:val="24"/>
          <w:szCs w:val="24"/>
          <w:lang w:eastAsia="ar-SA"/>
        </w:rPr>
        <w:lastRenderedPageBreak/>
        <w:t>Федерального закона № 210-ФЗ.</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5.6. Порядок подачи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5.11. Жалоба должна содержать: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5.12. Сроки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Основания для приостановления рассмотрения жалобы отсутствуют.</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5.14. Результат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результатам рассмотрения жалобы принимается одно из следующих решений:</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в удовлетворении жалобы отказывается.</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5.16. МФЦ отказывает в удовлетворении жалобы в соответствии с основаниями, предусмотренными Порядком.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5.20. Порядок информирования заявителя о результатах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AD1C3B">
        <w:rPr>
          <w:rFonts w:ascii="Times New Roman" w:eastAsia="SimSun" w:hAnsi="Times New Roman" w:cs="Times New Roman"/>
          <w:sz w:val="24"/>
          <w:szCs w:val="24"/>
          <w:lang/>
        </w:rPr>
        <w:t>частью 1.1 статьи 16</w:t>
      </w:r>
      <w:r w:rsidRPr="00AD1C3B">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6" w:name="sub_11282"/>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5.22. Порядок обжалования решения по жалобе.</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5.23. Право заявителя на получение информации и документов, необходимых для обоснования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5.24. Способы информирования заявителей о порядке подачи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ru-RU"/>
        </w:rPr>
      </w:pPr>
      <w:r w:rsidRPr="00AD1C3B">
        <w:rPr>
          <w:rFonts w:ascii="Times New Roman" w:eastAsia="SimSun" w:hAnsi="Times New Roman" w:cs="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bookmarkEnd w:id="4"/>
    </w:p>
    <w:p w:rsidR="005A75A3" w:rsidRDefault="005A75A3">
      <w:pPr>
        <w:sectPr w:rsidR="005A75A3" w:rsidSect="00AD1C3B">
          <w:pgSz w:w="11906" w:h="16838"/>
          <w:pgMar w:top="567" w:right="850" w:bottom="568" w:left="709" w:header="708" w:footer="708" w:gutter="0"/>
          <w:cols w:space="708"/>
          <w:docGrid w:linePitch="360"/>
        </w:sectPr>
      </w:pPr>
    </w:p>
    <w:p w:rsidR="005A75A3" w:rsidRPr="005A75A3" w:rsidRDefault="005A75A3" w:rsidP="005A75A3">
      <w:pPr>
        <w:autoSpaceDE w:val="0"/>
        <w:autoSpaceDN w:val="0"/>
        <w:adjustRightInd w:val="0"/>
        <w:spacing w:after="0" w:line="240" w:lineRule="auto"/>
        <w:jc w:val="right"/>
        <w:outlineLvl w:val="0"/>
        <w:rPr>
          <w:rFonts w:ascii="Times New Roman" w:eastAsia="SimSun" w:hAnsi="Times New Roman" w:cs="Times New Roman"/>
          <w:sz w:val="24"/>
          <w:szCs w:val="24"/>
          <w:lang w:eastAsia="ru-RU"/>
        </w:rPr>
      </w:pPr>
      <w:r w:rsidRPr="005A75A3">
        <w:rPr>
          <w:rFonts w:ascii="Times New Roman" w:eastAsia="SimSun" w:hAnsi="Times New Roman" w:cs="Times New Roman"/>
          <w:sz w:val="24"/>
          <w:szCs w:val="24"/>
          <w:lang w:eastAsia="ru-RU"/>
        </w:rPr>
        <w:lastRenderedPageBreak/>
        <w:t>Приложение 1</w:t>
      </w:r>
    </w:p>
    <w:p w:rsidR="005A75A3" w:rsidRPr="005A75A3" w:rsidRDefault="005A75A3" w:rsidP="005A75A3">
      <w:pPr>
        <w:autoSpaceDE w:val="0"/>
        <w:autoSpaceDN w:val="0"/>
        <w:adjustRightInd w:val="0"/>
        <w:spacing w:after="0" w:line="240" w:lineRule="auto"/>
        <w:jc w:val="right"/>
        <w:rPr>
          <w:rFonts w:ascii="Times New Roman" w:eastAsia="SimSun" w:hAnsi="Times New Roman" w:cs="Times New Roman"/>
          <w:sz w:val="24"/>
          <w:szCs w:val="24"/>
          <w:lang w:eastAsia="ru-RU"/>
        </w:rPr>
      </w:pPr>
      <w:r w:rsidRPr="005A75A3">
        <w:rPr>
          <w:rFonts w:ascii="Times New Roman" w:eastAsia="SimSun" w:hAnsi="Times New Roman" w:cs="Times New Roman"/>
          <w:sz w:val="24"/>
          <w:szCs w:val="24"/>
          <w:lang w:eastAsia="ru-RU"/>
        </w:rPr>
        <w:t>к Административному регламенту</w:t>
      </w:r>
    </w:p>
    <w:p w:rsidR="005A75A3" w:rsidRPr="005A75A3" w:rsidRDefault="005A75A3" w:rsidP="005A75A3">
      <w:pPr>
        <w:spacing w:after="0" w:line="240" w:lineRule="auto"/>
        <w:jc w:val="both"/>
        <w:rPr>
          <w:rFonts w:ascii="Verdana" w:eastAsia="SimSun" w:hAnsi="Verdana" w:cs="Times New Roman"/>
          <w:sz w:val="21"/>
          <w:szCs w:val="21"/>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Руководителю структурного подразделения администрации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4"/>
          <w:szCs w:val="24"/>
          <w:lang w:eastAsia="ru-RU"/>
        </w:rPr>
      </w:pP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4"/>
          <w:szCs w:val="24"/>
          <w:lang w:eastAsia="ru-RU"/>
        </w:rPr>
      </w:pP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ЗАЯВЛЕНИЕ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 реализации преимущественного права на приобретение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арендуемого муниципального недвижимого имущества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___________________________________________________________________________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(полное наименование юридического лица или ФИО индивидуального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предпринимателя)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ИНН 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Реквизиты  документа,  удостоверяющего  личность  заявителя  (представителя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заявителя): 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серия _______ номер ____________________ дата выдачи 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 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Документ,  подтверждающий  государственную  регистрации  юридического лица: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свидетельство о государственной регистрации юридического лица: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серия _______ номер ____________________ дата выдачи 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выдано 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(полное наименование налогового органа)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или  лист  записи  Единого   государственного  реестра   юридических   лиц,</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дата выдачи 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 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(полное наименование налогового органа)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ОГРН (ОГРНИП) 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Р/с 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банке 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БИК _______________________ ОКПО _________________ </w:t>
      </w:r>
      <w:r w:rsidRPr="005A75A3">
        <w:rPr>
          <w:rFonts w:ascii="Times New Roman" w:eastAsia="SimSun" w:hAnsi="Times New Roman" w:cs="Times New Roman"/>
          <w:sz w:val="24"/>
          <w:szCs w:val="24"/>
          <w:u w:val="single"/>
          <w:lang w:eastAsia="ru-RU"/>
        </w:rPr>
        <w:t>ОКВЭД</w:t>
      </w:r>
      <w:r w:rsidRPr="005A75A3">
        <w:rPr>
          <w:rFonts w:ascii="Times New Roman" w:eastAsia="SimSun" w:hAnsi="Times New Roman" w:cs="Times New Roman"/>
          <w:sz w:val="24"/>
          <w:szCs w:val="24"/>
          <w:lang w:eastAsia="ru-RU"/>
        </w:rPr>
        <w:t xml:space="preserve"> 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корр./сч. 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лице 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действующего на основании 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(доверенности, устава и др.)</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контактный телефон 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адрес заявителя 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(адрес юридического лица или место регистрации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индивидуального предпринимателя)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сообщаю  о  реализации преимущественного права  на приобретение арендуемого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недвижимого   имущества,   находящегося   в   муниципальной  казне   сельского поселения Алакаевка.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 Сведения об объекте арендуемого муниципального недвижимого имущества: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1.1. Адрес: 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1.2. Площадь __________________ кв. м.</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1.3. Комнаты N 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расположенные 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2. Договор аренды от __________________ N 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Настоящим заявлением одновременно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соответствие установленным федеральным законодательством условиям отнесения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к категории субъектов ___________________________ предпринимательства;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(малого или среднего)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отсутствие  оснований для отнесения к категории субъектов малого и среднего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lastRenderedPageBreak/>
        <w:t>предпринимательства,  указанных  в  части  3  статьи 14 Федерального закона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от  24.07.2007 N 209-ФЗ "О развитии малого и среднего предпринимательства в</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Российской  Федерации",  и субъектов малого и среднего предпринимательства,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осуществляющих    добычу   и   переработку   полезных   ископаемых   (кроме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общераспространенных полезных ископаемых).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3. Оплата приобретаемого муниципального недвижимого имущества будет</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произведена 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(единовременно или с рассрочкой платежа на _____ лет</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(от пяти до десяти лет)</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случае оплаты с рассрочкой платежа указывается: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размер  первоначального  взноса в % от цены, способ оплаты: ежемесячные или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ежеквартальные выплаты в равных долях).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4. Иные сведения: 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Результат  муниципальной  услуги  прошу предоставить (напротив необходимого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пункта поставить значок V):</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 в виде бумажного документа посредством почтового отправления;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 в виде  бумажного  документа  при  личном  обращении  по  месту сдачи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документов.</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Подтверждаю  свое  согласие, а также согласие представляемого мною  лица 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обработку  персональных данных (сбор, систематизацию, накопление, хранение,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уточнение  (обновление,  изменение),  использование, распространение (в том</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числе  передачу),  обезличивание,  блокирование,  уничтожение  персональных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данных,  а  также  иные  действия,  необходимые  для обработки персональных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данных  в  рамках  предоставления  муниципальной  услуги),  в  том  числе в</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автоматизированном  режиме,  включая принятие решений на их основе, в целях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предоставления муниципальной услуги 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Достоверность и полноту сведений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Заявитель: 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(ФИО заявителя (представителя заявителя))          (подпись)</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 ____________ 20__ года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Достоверность и полноту сведений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Документы прилагаются &lt;*&gt;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&lt;*&gt; При отправке по почте заявление и пакет документов направляются в адрес</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ДИЗО почтовым отправлением с описью вложения.</w:t>
      </w:r>
    </w:p>
    <w:p w:rsidR="008F2A14" w:rsidRDefault="008F2A14"/>
    <w:sectPr w:rsidR="008F2A14" w:rsidSect="00AD1C3B">
      <w:pgSz w:w="11906" w:h="16838"/>
      <w:pgMar w:top="567"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EC"/>
    <w:rsid w:val="001F10EC"/>
    <w:rsid w:val="002B1E62"/>
    <w:rsid w:val="0051776B"/>
    <w:rsid w:val="005A75A3"/>
    <w:rsid w:val="008F2A14"/>
    <w:rsid w:val="00AD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1B6A3-C463-4C28-9C68-E6C09DF3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uiPriority w:val="99"/>
    <w:qFormat/>
    <w:rsid w:val="00AD1C3B"/>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qFormat/>
    <w:rsid w:val="00AD1C3B"/>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qFormat/>
    <w:rsid w:val="00AD1C3B"/>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AD1C3B"/>
    <w:pPr>
      <w:keepNext/>
      <w:numPr>
        <w:ilvl w:val="3"/>
        <w:numId w:val="1"/>
      </w:numPr>
      <w:suppressAutoHyphens/>
      <w:spacing w:after="0" w:line="216" w:lineRule="auto"/>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AD1C3B"/>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AD1C3B"/>
    <w:pPr>
      <w:numPr>
        <w:ilvl w:val="5"/>
        <w:numId w:val="1"/>
      </w:numPr>
      <w:tabs>
        <w:tab w:val="left" w:pos="1152"/>
      </w:tabs>
      <w:suppressAutoHyphens/>
      <w:spacing w:before="240" w:after="60" w:line="100" w:lineRule="atLeast"/>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AD1C3B"/>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AD1C3B"/>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AD1C3B"/>
    <w:pPr>
      <w:numPr>
        <w:ilvl w:val="8"/>
        <w:numId w:val="1"/>
      </w:numPr>
      <w:tabs>
        <w:tab w:val="left" w:pos="1584"/>
      </w:tabs>
      <w:suppressAutoHyphen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D1C3B"/>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AD1C3B"/>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AD1C3B"/>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AD1C3B"/>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AD1C3B"/>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AD1C3B"/>
    <w:rPr>
      <w:rFonts w:ascii="Calibri" w:eastAsia="Times New Roman" w:hAnsi="Calibri" w:cs="Calibri"/>
      <w:i/>
      <w:iCs/>
      <w:lang w:eastAsia="ar-SA"/>
    </w:rPr>
  </w:style>
  <w:style w:type="character" w:customStyle="1" w:styleId="70">
    <w:name w:val="Заголовок 7 Знак"/>
    <w:basedOn w:val="a1"/>
    <w:link w:val="7"/>
    <w:uiPriority w:val="99"/>
    <w:rsid w:val="00AD1C3B"/>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AD1C3B"/>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AD1C3B"/>
    <w:rPr>
      <w:rFonts w:ascii="Arial" w:eastAsia="Times New Roman" w:hAnsi="Arial" w:cs="Arial"/>
      <w:b/>
      <w:bCs/>
      <w:i/>
      <w:iCs/>
      <w:sz w:val="18"/>
      <w:szCs w:val="18"/>
      <w:lang w:eastAsia="ar-SA"/>
    </w:rPr>
  </w:style>
  <w:style w:type="numbering" w:customStyle="1" w:styleId="11">
    <w:name w:val="Нет списка1"/>
    <w:next w:val="a3"/>
    <w:uiPriority w:val="99"/>
    <w:semiHidden/>
    <w:unhideWhenUsed/>
    <w:rsid w:val="00AD1C3B"/>
  </w:style>
  <w:style w:type="character" w:styleId="a4">
    <w:name w:val="Hyperlink"/>
    <w:uiPriority w:val="99"/>
    <w:rsid w:val="00AD1C3B"/>
    <w:rPr>
      <w:rFonts w:cs="Times New Roman"/>
      <w:color w:val="0000FF"/>
      <w:u w:val="single"/>
      <w:lang/>
    </w:rPr>
  </w:style>
  <w:style w:type="character" w:customStyle="1" w:styleId="a5">
    <w:name w:val="Верхний колонтитул Знак"/>
    <w:uiPriority w:val="99"/>
    <w:rsid w:val="00AD1C3B"/>
    <w:rPr>
      <w:rFonts w:cs="Times New Roman"/>
    </w:rPr>
  </w:style>
  <w:style w:type="character" w:customStyle="1" w:styleId="a6">
    <w:name w:val="Нижний колонтитул Знак"/>
    <w:uiPriority w:val="99"/>
    <w:rsid w:val="00AD1C3B"/>
    <w:rPr>
      <w:rFonts w:cs="Times New Roman"/>
    </w:rPr>
  </w:style>
  <w:style w:type="character" w:customStyle="1" w:styleId="a7">
    <w:name w:val="Текст выноски Знак"/>
    <w:uiPriority w:val="99"/>
    <w:rsid w:val="00AD1C3B"/>
    <w:rPr>
      <w:rFonts w:ascii="Tahoma" w:hAnsi="Tahoma" w:cs="Tahoma"/>
      <w:sz w:val="16"/>
      <w:szCs w:val="16"/>
    </w:rPr>
  </w:style>
  <w:style w:type="character" w:customStyle="1" w:styleId="110">
    <w:name w:val="Заголовок 1 Знак1"/>
    <w:uiPriority w:val="99"/>
    <w:rsid w:val="00AD1C3B"/>
    <w:rPr>
      <w:rFonts w:ascii="Times New Roman" w:hAnsi="Times New Roman"/>
      <w:b/>
      <w:i/>
      <w:sz w:val="24"/>
    </w:rPr>
  </w:style>
  <w:style w:type="character" w:customStyle="1" w:styleId="23">
    <w:name w:val="Заголовок 2 Знак3"/>
    <w:uiPriority w:val="99"/>
    <w:rsid w:val="00AD1C3B"/>
    <w:rPr>
      <w:rFonts w:ascii="Arial" w:hAnsi="Arial"/>
      <w:b/>
      <w:i/>
      <w:sz w:val="28"/>
    </w:rPr>
  </w:style>
  <w:style w:type="character" w:customStyle="1" w:styleId="a8">
    <w:name w:val="Текст сноски Знак"/>
    <w:uiPriority w:val="99"/>
    <w:rsid w:val="00AD1C3B"/>
    <w:rPr>
      <w:rFonts w:ascii="Times New Roman" w:hAnsi="Times New Roman" w:cs="Times New Roman"/>
      <w:sz w:val="20"/>
      <w:szCs w:val="20"/>
    </w:rPr>
  </w:style>
  <w:style w:type="character" w:customStyle="1" w:styleId="ConsPlusNormal">
    <w:name w:val="ConsPlusNormal Знак"/>
    <w:uiPriority w:val="99"/>
    <w:rsid w:val="00AD1C3B"/>
    <w:rPr>
      <w:rFonts w:ascii="Arial" w:hAnsi="Arial"/>
      <w:sz w:val="20"/>
    </w:rPr>
  </w:style>
  <w:style w:type="character" w:customStyle="1" w:styleId="a9">
    <w:name w:val="Основной текст Знак"/>
    <w:uiPriority w:val="99"/>
    <w:rsid w:val="00AD1C3B"/>
    <w:rPr>
      <w:rFonts w:ascii="Times New Roman" w:hAnsi="Times New Roman" w:cs="Times New Roman"/>
      <w:sz w:val="24"/>
      <w:szCs w:val="24"/>
    </w:rPr>
  </w:style>
  <w:style w:type="character" w:customStyle="1" w:styleId="aa">
    <w:name w:val="Основной текст с отступом Знак"/>
    <w:uiPriority w:val="99"/>
    <w:rsid w:val="00AD1C3B"/>
    <w:rPr>
      <w:rFonts w:ascii="Times New Roman" w:hAnsi="Times New Roman" w:cs="Times New Roman"/>
      <w:sz w:val="24"/>
      <w:szCs w:val="24"/>
    </w:rPr>
  </w:style>
  <w:style w:type="character" w:customStyle="1" w:styleId="HTML">
    <w:name w:val="Стандартный HTML Знак"/>
    <w:uiPriority w:val="99"/>
    <w:rsid w:val="00AD1C3B"/>
    <w:rPr>
      <w:rFonts w:ascii="Courier New" w:hAnsi="Courier New" w:cs="Courier New"/>
      <w:color w:val="000090"/>
      <w:sz w:val="20"/>
      <w:szCs w:val="20"/>
    </w:rPr>
  </w:style>
  <w:style w:type="character" w:styleId="ab">
    <w:name w:val="page number"/>
    <w:uiPriority w:val="99"/>
    <w:rsid w:val="00AD1C3B"/>
    <w:rPr>
      <w:rFonts w:cs="Times New Roman"/>
    </w:rPr>
  </w:style>
  <w:style w:type="character" w:customStyle="1" w:styleId="41">
    <w:name w:val="Знак Знак4"/>
    <w:uiPriority w:val="99"/>
    <w:rsid w:val="00AD1C3B"/>
    <w:rPr>
      <w:rFonts w:ascii="Arial" w:hAnsi="Arial"/>
      <w:sz w:val="24"/>
      <w:lang w:val="ru-RU" w:eastAsia="ar-SA" w:bidi="ar-SA"/>
    </w:rPr>
  </w:style>
  <w:style w:type="character" w:customStyle="1" w:styleId="21">
    <w:name w:val="Основной текст 2 Знак"/>
    <w:uiPriority w:val="99"/>
    <w:rsid w:val="00AD1C3B"/>
    <w:rPr>
      <w:rFonts w:ascii="Times New Roman" w:hAnsi="Times New Roman" w:cs="Times New Roman"/>
      <w:b/>
      <w:bCs/>
      <w:sz w:val="24"/>
      <w:szCs w:val="24"/>
    </w:rPr>
  </w:style>
  <w:style w:type="character" w:customStyle="1" w:styleId="ac">
    <w:name w:val="Подпись Знак"/>
    <w:uiPriority w:val="99"/>
    <w:rsid w:val="00AD1C3B"/>
    <w:rPr>
      <w:rFonts w:ascii="Times New Roman" w:hAnsi="Times New Roman" w:cs="Times New Roman"/>
      <w:b/>
      <w:bCs/>
      <w:sz w:val="28"/>
      <w:szCs w:val="28"/>
    </w:rPr>
  </w:style>
  <w:style w:type="character" w:customStyle="1" w:styleId="ad">
    <w:name w:val="Красная строка Знак"/>
    <w:uiPriority w:val="99"/>
    <w:rsid w:val="00AD1C3B"/>
  </w:style>
  <w:style w:type="character" w:customStyle="1" w:styleId="31">
    <w:name w:val="Основной текст 3 Знак"/>
    <w:uiPriority w:val="99"/>
    <w:rsid w:val="00AD1C3B"/>
    <w:rPr>
      <w:rFonts w:ascii="Times New Roman" w:hAnsi="Times New Roman" w:cs="Times New Roman"/>
      <w:sz w:val="16"/>
      <w:szCs w:val="16"/>
    </w:rPr>
  </w:style>
  <w:style w:type="character" w:customStyle="1" w:styleId="BodyTextIndentChar">
    <w:name w:val="Body Text Indent Char"/>
    <w:uiPriority w:val="99"/>
    <w:rsid w:val="00AD1C3B"/>
    <w:rPr>
      <w:sz w:val="24"/>
      <w:lang w:val="ru-RU" w:eastAsia="ar-SA" w:bidi="ar-SA"/>
    </w:rPr>
  </w:style>
  <w:style w:type="character" w:customStyle="1" w:styleId="BodyTextChar">
    <w:name w:val="Body Text Char"/>
    <w:uiPriority w:val="99"/>
    <w:rsid w:val="00AD1C3B"/>
    <w:rPr>
      <w:sz w:val="24"/>
      <w:lang w:val="ru-RU" w:eastAsia="ar-SA" w:bidi="ar-SA"/>
    </w:rPr>
  </w:style>
  <w:style w:type="character" w:customStyle="1" w:styleId="FontStyle13">
    <w:name w:val="Font Style13"/>
    <w:uiPriority w:val="99"/>
    <w:rsid w:val="00AD1C3B"/>
    <w:rPr>
      <w:rFonts w:ascii="Times New Roman" w:hAnsi="Times New Roman"/>
      <w:sz w:val="22"/>
    </w:rPr>
  </w:style>
  <w:style w:type="character" w:styleId="ae">
    <w:name w:val="FollowedHyperlink"/>
    <w:uiPriority w:val="99"/>
    <w:rsid w:val="00AD1C3B"/>
    <w:rPr>
      <w:rFonts w:cs="Times New Roman"/>
      <w:color w:val="800080"/>
      <w:u w:val="single"/>
    </w:rPr>
  </w:style>
  <w:style w:type="character" w:styleId="af">
    <w:name w:val="footnote reference"/>
    <w:uiPriority w:val="99"/>
    <w:semiHidden/>
    <w:rsid w:val="00AD1C3B"/>
    <w:rPr>
      <w:rFonts w:cs="Times New Roman"/>
      <w:vertAlign w:val="superscript"/>
    </w:rPr>
  </w:style>
  <w:style w:type="character" w:customStyle="1" w:styleId="af0">
    <w:name w:val="Знак Знак"/>
    <w:uiPriority w:val="99"/>
    <w:rsid w:val="00AD1C3B"/>
    <w:rPr>
      <w:rFonts w:ascii="Tahoma" w:hAnsi="Tahoma"/>
      <w:sz w:val="20"/>
      <w:lang w:val="en-US" w:eastAsia="x-none"/>
    </w:rPr>
  </w:style>
  <w:style w:type="character" w:customStyle="1" w:styleId="35">
    <w:name w:val="Знак Знак35"/>
    <w:uiPriority w:val="99"/>
    <w:rsid w:val="00AD1C3B"/>
    <w:rPr>
      <w:rFonts w:ascii="Arial" w:hAnsi="Arial"/>
      <w:b/>
      <w:i/>
      <w:sz w:val="28"/>
      <w:lang w:val="en-US" w:eastAsia="x-none"/>
    </w:rPr>
  </w:style>
  <w:style w:type="character" w:customStyle="1" w:styleId="34">
    <w:name w:val="Знак Знак34"/>
    <w:uiPriority w:val="99"/>
    <w:rsid w:val="00AD1C3B"/>
    <w:rPr>
      <w:rFonts w:ascii="Arial" w:hAnsi="Arial"/>
      <w:b/>
      <w:sz w:val="26"/>
      <w:lang w:val="en-US" w:eastAsia="x-none"/>
    </w:rPr>
  </w:style>
  <w:style w:type="character" w:customStyle="1" w:styleId="33">
    <w:name w:val="Знак Знак33"/>
    <w:uiPriority w:val="99"/>
    <w:rsid w:val="00AD1C3B"/>
    <w:rPr>
      <w:rFonts w:ascii="Times New Roman" w:hAnsi="Times New Roman"/>
      <w:b/>
      <w:sz w:val="20"/>
      <w:lang w:val="en-US" w:eastAsia="x-none"/>
    </w:rPr>
  </w:style>
  <w:style w:type="character" w:customStyle="1" w:styleId="32">
    <w:name w:val="Знак Знак32"/>
    <w:uiPriority w:val="99"/>
    <w:rsid w:val="00AD1C3B"/>
    <w:rPr>
      <w:rFonts w:ascii="Times New Roman" w:hAnsi="Times New Roman"/>
      <w:b/>
      <w:i/>
      <w:sz w:val="26"/>
      <w:lang w:val="en-US" w:eastAsia="x-none"/>
    </w:rPr>
  </w:style>
  <w:style w:type="character" w:customStyle="1" w:styleId="af1">
    <w:name w:val="Текст примечания Знак"/>
    <w:uiPriority w:val="99"/>
    <w:rsid w:val="00AD1C3B"/>
    <w:rPr>
      <w:rFonts w:ascii="Calibri" w:hAnsi="Calibri" w:cs="Calibri"/>
      <w:sz w:val="20"/>
      <w:szCs w:val="20"/>
    </w:rPr>
  </w:style>
  <w:style w:type="character" w:customStyle="1" w:styleId="af2">
    <w:name w:val="Тема примечания Знак"/>
    <w:uiPriority w:val="99"/>
    <w:rsid w:val="00AD1C3B"/>
    <w:rPr>
      <w:rFonts w:ascii="Calibri" w:hAnsi="Calibri" w:cs="Calibri"/>
      <w:b/>
      <w:bCs/>
      <w:sz w:val="20"/>
      <w:szCs w:val="20"/>
    </w:rPr>
  </w:style>
  <w:style w:type="character" w:customStyle="1" w:styleId="blk">
    <w:name w:val="blk"/>
    <w:uiPriority w:val="99"/>
    <w:rsid w:val="00AD1C3B"/>
  </w:style>
  <w:style w:type="character" w:customStyle="1" w:styleId="u">
    <w:name w:val="u"/>
    <w:uiPriority w:val="99"/>
    <w:rsid w:val="00AD1C3B"/>
  </w:style>
  <w:style w:type="character" w:customStyle="1" w:styleId="17">
    <w:name w:val="Знак Знак17"/>
    <w:uiPriority w:val="99"/>
    <w:rsid w:val="00AD1C3B"/>
    <w:rPr>
      <w:rFonts w:eastAsia="Times New Roman"/>
      <w:i/>
      <w:sz w:val="22"/>
      <w:lang w:val="ru-RU" w:eastAsia="x-none"/>
    </w:rPr>
  </w:style>
  <w:style w:type="character" w:customStyle="1" w:styleId="16">
    <w:name w:val="Знак Знак16"/>
    <w:uiPriority w:val="99"/>
    <w:rsid w:val="00AD1C3B"/>
    <w:rPr>
      <w:rFonts w:ascii="Arial" w:hAnsi="Arial"/>
      <w:lang w:val="ru-RU" w:eastAsia="x-none"/>
    </w:rPr>
  </w:style>
  <w:style w:type="character" w:customStyle="1" w:styleId="12">
    <w:name w:val="бпОсновной текст Знак Знак1"/>
    <w:uiPriority w:val="99"/>
    <w:rsid w:val="00AD1C3B"/>
    <w:rPr>
      <w:rFonts w:ascii="Times New Roman" w:hAnsi="Times New Roman"/>
      <w:sz w:val="24"/>
      <w:lang w:val="en-US" w:eastAsia="x-none"/>
    </w:rPr>
  </w:style>
  <w:style w:type="character" w:customStyle="1" w:styleId="af3">
    <w:name w:val="Название Знак"/>
    <w:uiPriority w:val="99"/>
    <w:rsid w:val="00AD1C3B"/>
    <w:rPr>
      <w:rFonts w:ascii="Arial" w:hAnsi="Arial" w:cs="Arial"/>
      <w:b/>
      <w:bCs/>
      <w:sz w:val="24"/>
      <w:szCs w:val="24"/>
    </w:rPr>
  </w:style>
  <w:style w:type="character" w:customStyle="1" w:styleId="36">
    <w:name w:val="Основной текст с отступом 3 Знак"/>
    <w:uiPriority w:val="99"/>
    <w:rsid w:val="00AD1C3B"/>
    <w:rPr>
      <w:rFonts w:ascii="Times New Roman" w:hAnsi="Times New Roman" w:cs="Times New Roman"/>
      <w:sz w:val="16"/>
      <w:szCs w:val="16"/>
    </w:rPr>
  </w:style>
  <w:style w:type="character" w:customStyle="1" w:styleId="af4">
    <w:name w:val="Текст Знак"/>
    <w:uiPriority w:val="99"/>
    <w:rsid w:val="00AD1C3B"/>
    <w:rPr>
      <w:rFonts w:ascii="Courier New" w:hAnsi="Courier New" w:cs="Courier New"/>
      <w:sz w:val="20"/>
      <w:szCs w:val="20"/>
    </w:rPr>
  </w:style>
  <w:style w:type="character" w:customStyle="1" w:styleId="13">
    <w:name w:val="Обычный1 Знак"/>
    <w:uiPriority w:val="99"/>
    <w:rsid w:val="00AD1C3B"/>
    <w:rPr>
      <w:rFonts w:ascii="Times New Roman" w:hAnsi="Times New Roman"/>
      <w:sz w:val="20"/>
    </w:rPr>
  </w:style>
  <w:style w:type="character" w:customStyle="1" w:styleId="Heading1Char">
    <w:name w:val="Heading 1 Char"/>
    <w:uiPriority w:val="99"/>
    <w:rsid w:val="00AD1C3B"/>
    <w:rPr>
      <w:rFonts w:ascii="Arial" w:hAnsi="Arial"/>
      <w:b/>
      <w:color w:val="000080"/>
      <w:lang w:val="ru-RU" w:eastAsia="x-none"/>
    </w:rPr>
  </w:style>
  <w:style w:type="character" w:customStyle="1" w:styleId="Heading2Char">
    <w:name w:val="Heading 2 Char"/>
    <w:uiPriority w:val="99"/>
    <w:rsid w:val="00AD1C3B"/>
    <w:rPr>
      <w:rFonts w:ascii="Arial" w:hAnsi="Arial"/>
      <w:sz w:val="24"/>
      <w:lang w:val="ru-RU" w:eastAsia="x-none"/>
    </w:rPr>
  </w:style>
  <w:style w:type="character" w:customStyle="1" w:styleId="Heading3Char">
    <w:name w:val="Heading 3 Char"/>
    <w:uiPriority w:val="99"/>
    <w:rsid w:val="00AD1C3B"/>
    <w:rPr>
      <w:rFonts w:ascii="Arial" w:hAnsi="Arial"/>
      <w:b/>
      <w:sz w:val="24"/>
      <w:lang w:val="ru-RU" w:eastAsia="x-none"/>
    </w:rPr>
  </w:style>
  <w:style w:type="character" w:customStyle="1" w:styleId="Heading4Char">
    <w:name w:val="Heading 4 Char"/>
    <w:uiPriority w:val="99"/>
    <w:rsid w:val="00AD1C3B"/>
    <w:rPr>
      <w:sz w:val="24"/>
      <w:lang w:val="ru-RU" w:eastAsia="x-none"/>
    </w:rPr>
  </w:style>
  <w:style w:type="character" w:customStyle="1" w:styleId="BodyTextChar1">
    <w:name w:val="Body Text Char1"/>
    <w:uiPriority w:val="99"/>
    <w:rsid w:val="00AD1C3B"/>
    <w:rPr>
      <w:sz w:val="24"/>
      <w:lang w:val="ru-RU" w:eastAsia="x-none"/>
    </w:rPr>
  </w:style>
  <w:style w:type="character" w:customStyle="1" w:styleId="BodyTextIndentChar1">
    <w:name w:val="Body Text Indent Char1"/>
    <w:uiPriority w:val="99"/>
    <w:rsid w:val="00AD1C3B"/>
    <w:rPr>
      <w:sz w:val="24"/>
      <w:lang w:val="ru-RU" w:eastAsia="x-none"/>
    </w:rPr>
  </w:style>
  <w:style w:type="character" w:customStyle="1" w:styleId="15">
    <w:name w:val="Знак Знак15"/>
    <w:uiPriority w:val="99"/>
    <w:rsid w:val="00AD1C3B"/>
    <w:rPr>
      <w:rFonts w:ascii="Times New Roman" w:hAnsi="Times New Roman"/>
      <w:sz w:val="24"/>
      <w:lang w:val="en-US" w:eastAsia="x-none"/>
    </w:rPr>
  </w:style>
  <w:style w:type="character" w:styleId="af5">
    <w:name w:val="Strong"/>
    <w:uiPriority w:val="99"/>
    <w:qFormat/>
    <w:rsid w:val="00AD1C3B"/>
    <w:rPr>
      <w:rFonts w:cs="Times New Roman"/>
      <w:b/>
      <w:bCs/>
    </w:rPr>
  </w:style>
  <w:style w:type="character" w:customStyle="1" w:styleId="HeaderChar">
    <w:name w:val="Header Char"/>
    <w:uiPriority w:val="99"/>
    <w:rsid w:val="00AD1C3B"/>
    <w:rPr>
      <w:sz w:val="24"/>
      <w:lang w:val="ru-RU" w:eastAsia="ar-SA" w:bidi="ar-SA"/>
    </w:rPr>
  </w:style>
  <w:style w:type="character" w:customStyle="1" w:styleId="FooterChar">
    <w:name w:val="Footer Char"/>
    <w:uiPriority w:val="99"/>
    <w:rsid w:val="00AD1C3B"/>
    <w:rPr>
      <w:sz w:val="24"/>
      <w:lang w:val="ru-RU" w:eastAsia="ar-SA" w:bidi="ar-SA"/>
    </w:rPr>
  </w:style>
  <w:style w:type="character" w:customStyle="1" w:styleId="120">
    <w:name w:val="Знак Знак12"/>
    <w:uiPriority w:val="99"/>
    <w:rsid w:val="00AD1C3B"/>
    <w:rPr>
      <w:rFonts w:ascii="Arial" w:hAnsi="Arial"/>
      <w:b/>
      <w:color w:val="000080"/>
      <w:sz w:val="20"/>
      <w:lang w:val="en-US" w:eastAsia="x-none"/>
    </w:rPr>
  </w:style>
  <w:style w:type="character" w:customStyle="1" w:styleId="SignatureChar">
    <w:name w:val="Signature Char"/>
    <w:uiPriority w:val="99"/>
    <w:rsid w:val="00AD1C3B"/>
    <w:rPr>
      <w:b/>
      <w:sz w:val="28"/>
      <w:lang w:val="ru-RU" w:eastAsia="x-none"/>
    </w:rPr>
  </w:style>
  <w:style w:type="character" w:customStyle="1" w:styleId="af6">
    <w:name w:val="Цветовое выделение"/>
    <w:uiPriority w:val="99"/>
    <w:rsid w:val="00AD1C3B"/>
    <w:rPr>
      <w:b/>
      <w:color w:val="000080"/>
      <w:sz w:val="20"/>
    </w:rPr>
  </w:style>
  <w:style w:type="character" w:customStyle="1" w:styleId="af7">
    <w:name w:val="Гипертекстовая ссылка"/>
    <w:uiPriority w:val="99"/>
    <w:rsid w:val="00AD1C3B"/>
    <w:rPr>
      <w:b/>
      <w:color w:val="008000"/>
      <w:sz w:val="20"/>
      <w:u w:val="single"/>
    </w:rPr>
  </w:style>
  <w:style w:type="character" w:customStyle="1" w:styleId="af8">
    <w:name w:val="Продолжение ссылки"/>
    <w:uiPriority w:val="99"/>
    <w:rsid w:val="00AD1C3B"/>
    <w:rPr>
      <w:rFonts w:cs="Times New Roman"/>
      <w:b/>
      <w:bCs/>
      <w:color w:val="008000"/>
      <w:sz w:val="20"/>
      <w:szCs w:val="20"/>
      <w:u w:val="single"/>
    </w:rPr>
  </w:style>
  <w:style w:type="character" w:customStyle="1" w:styleId="BodyTextFirstIndentChar">
    <w:name w:val="Body Text First Indent Char"/>
    <w:uiPriority w:val="99"/>
    <w:rsid w:val="00AD1C3B"/>
    <w:rPr>
      <w:rFonts w:cs="Times New Roman"/>
      <w:sz w:val="24"/>
      <w:szCs w:val="24"/>
      <w:lang w:val="ru-RU" w:eastAsia="x-none"/>
    </w:rPr>
  </w:style>
  <w:style w:type="character" w:customStyle="1" w:styleId="BodyText2Char">
    <w:name w:val="Body Text 2 Char"/>
    <w:uiPriority w:val="99"/>
    <w:rsid w:val="00AD1C3B"/>
    <w:rPr>
      <w:sz w:val="24"/>
      <w:lang w:val="ru-RU" w:eastAsia="x-none"/>
    </w:rPr>
  </w:style>
  <w:style w:type="character" w:customStyle="1" w:styleId="BodyText3Char">
    <w:name w:val="Body Text 3 Char"/>
    <w:uiPriority w:val="99"/>
    <w:rsid w:val="00AD1C3B"/>
    <w:rPr>
      <w:sz w:val="16"/>
      <w:lang w:val="ru-RU" w:eastAsia="x-none"/>
    </w:rPr>
  </w:style>
  <w:style w:type="character" w:customStyle="1" w:styleId="27">
    <w:name w:val="Знак Знак27"/>
    <w:uiPriority w:val="99"/>
    <w:rsid w:val="00AD1C3B"/>
    <w:rPr>
      <w:sz w:val="28"/>
      <w:lang w:val="ru-RU" w:eastAsia="x-none"/>
    </w:rPr>
  </w:style>
  <w:style w:type="character" w:customStyle="1" w:styleId="26">
    <w:name w:val="Знак Знак26"/>
    <w:uiPriority w:val="99"/>
    <w:rsid w:val="00AD1C3B"/>
    <w:rPr>
      <w:rFonts w:ascii="Arial" w:hAnsi="Arial"/>
      <w:b/>
      <w:sz w:val="26"/>
      <w:lang w:val="ru-RU" w:eastAsia="x-none"/>
    </w:rPr>
  </w:style>
  <w:style w:type="character" w:customStyle="1" w:styleId="25">
    <w:name w:val="Знак Знак25"/>
    <w:uiPriority w:val="99"/>
    <w:rsid w:val="00AD1C3B"/>
    <w:rPr>
      <w:rFonts w:ascii="Arial" w:hAnsi="Arial"/>
      <w:b/>
      <w:sz w:val="24"/>
      <w:lang w:val="ru-RU" w:eastAsia="x-none"/>
    </w:rPr>
  </w:style>
  <w:style w:type="character" w:styleId="af9">
    <w:name w:val="Emphasis"/>
    <w:uiPriority w:val="99"/>
    <w:qFormat/>
    <w:rsid w:val="00AD1C3B"/>
    <w:rPr>
      <w:rFonts w:cs="Times New Roman"/>
      <w:i/>
      <w:iCs/>
    </w:rPr>
  </w:style>
  <w:style w:type="character" w:customStyle="1" w:styleId="HTML1">
    <w:name w:val="Стандартный HTML Знак1"/>
    <w:uiPriority w:val="99"/>
    <w:rsid w:val="00AD1C3B"/>
    <w:rPr>
      <w:rFonts w:ascii="Courier New" w:hAnsi="Courier New"/>
      <w:lang w:val="en-US" w:eastAsia="ar-SA" w:bidi="ar-SA"/>
    </w:rPr>
  </w:style>
  <w:style w:type="character" w:customStyle="1" w:styleId="28">
    <w:name w:val="Знак Знак28"/>
    <w:uiPriority w:val="99"/>
    <w:rsid w:val="00AD1C3B"/>
    <w:rPr>
      <w:sz w:val="24"/>
      <w:lang w:val="ru-RU" w:eastAsia="x-none"/>
    </w:rPr>
  </w:style>
  <w:style w:type="character" w:customStyle="1" w:styleId="22">
    <w:name w:val="Заголовок 2 Знак2"/>
    <w:uiPriority w:val="99"/>
    <w:rsid w:val="00AD1C3B"/>
    <w:rPr>
      <w:rFonts w:ascii="Arial" w:hAnsi="Arial"/>
      <w:b/>
      <w:i/>
      <w:sz w:val="28"/>
      <w:lang w:val="ru-RU" w:eastAsia="x-none"/>
    </w:rPr>
  </w:style>
  <w:style w:type="character" w:customStyle="1" w:styleId="230">
    <w:name w:val="Знак Знак23"/>
    <w:uiPriority w:val="99"/>
    <w:rsid w:val="00AD1C3B"/>
    <w:rPr>
      <w:rFonts w:ascii="Times New Roman" w:hAnsi="Times New Roman"/>
      <w:sz w:val="24"/>
    </w:rPr>
  </w:style>
  <w:style w:type="character" w:customStyle="1" w:styleId="220">
    <w:name w:val="Знак Знак22"/>
    <w:uiPriority w:val="99"/>
    <w:rsid w:val="00AD1C3B"/>
    <w:rPr>
      <w:rFonts w:ascii="Times New Roman" w:hAnsi="Times New Roman"/>
      <w:sz w:val="28"/>
    </w:rPr>
  </w:style>
  <w:style w:type="character" w:customStyle="1" w:styleId="210">
    <w:name w:val="Знак Знак21"/>
    <w:uiPriority w:val="99"/>
    <w:rsid w:val="00AD1C3B"/>
    <w:rPr>
      <w:rFonts w:ascii="Arial" w:hAnsi="Arial"/>
      <w:b/>
      <w:sz w:val="26"/>
    </w:rPr>
  </w:style>
  <w:style w:type="character" w:customStyle="1" w:styleId="200">
    <w:name w:val="Знак Знак20"/>
    <w:uiPriority w:val="99"/>
    <w:rsid w:val="00AD1C3B"/>
    <w:rPr>
      <w:rFonts w:ascii="Times New Roman" w:hAnsi="Times New Roman"/>
      <w:b/>
      <w:sz w:val="28"/>
    </w:rPr>
  </w:style>
  <w:style w:type="character" w:customStyle="1" w:styleId="211">
    <w:name w:val="Заголовок 2 Знак1"/>
    <w:uiPriority w:val="99"/>
    <w:rsid w:val="00AD1C3B"/>
    <w:rPr>
      <w:rFonts w:ascii="Arial" w:hAnsi="Arial"/>
      <w:b/>
      <w:i/>
      <w:sz w:val="28"/>
      <w:lang w:val="ru-RU" w:eastAsia="x-none"/>
    </w:rPr>
  </w:style>
  <w:style w:type="character" w:customStyle="1" w:styleId="221">
    <w:name w:val="Знак Знак221"/>
    <w:uiPriority w:val="99"/>
    <w:rsid w:val="00AD1C3B"/>
    <w:rPr>
      <w:sz w:val="24"/>
      <w:lang w:val="ru-RU" w:eastAsia="x-none"/>
    </w:rPr>
  </w:style>
  <w:style w:type="character" w:customStyle="1" w:styleId="2110">
    <w:name w:val="Знак Знак211"/>
    <w:uiPriority w:val="99"/>
    <w:rsid w:val="00AD1C3B"/>
    <w:rPr>
      <w:sz w:val="28"/>
      <w:lang w:val="ru-RU" w:eastAsia="x-none"/>
    </w:rPr>
  </w:style>
  <w:style w:type="character" w:customStyle="1" w:styleId="201">
    <w:name w:val="Знак Знак201"/>
    <w:uiPriority w:val="99"/>
    <w:rsid w:val="00AD1C3B"/>
    <w:rPr>
      <w:rFonts w:ascii="Arial" w:hAnsi="Arial"/>
      <w:b/>
      <w:sz w:val="26"/>
      <w:lang w:val="ru-RU" w:eastAsia="x-none"/>
    </w:rPr>
  </w:style>
  <w:style w:type="character" w:customStyle="1" w:styleId="19">
    <w:name w:val="Знак Знак19"/>
    <w:uiPriority w:val="99"/>
    <w:rsid w:val="00AD1C3B"/>
    <w:rPr>
      <w:rFonts w:ascii="Arial" w:hAnsi="Arial"/>
      <w:b/>
      <w:sz w:val="24"/>
      <w:lang w:val="ru-RU" w:eastAsia="ar-SA" w:bidi="ar-SA"/>
    </w:rPr>
  </w:style>
  <w:style w:type="character" w:customStyle="1" w:styleId="18">
    <w:name w:val="Знак Знак18"/>
    <w:uiPriority w:val="99"/>
    <w:rsid w:val="00AD1C3B"/>
    <w:rPr>
      <w:b/>
      <w:i/>
      <w:sz w:val="24"/>
      <w:lang w:val="ru-RU" w:eastAsia="ar-SA" w:bidi="ar-SA"/>
    </w:rPr>
  </w:style>
  <w:style w:type="character" w:customStyle="1" w:styleId="151">
    <w:name w:val="Знак Знак151"/>
    <w:uiPriority w:val="99"/>
    <w:rsid w:val="00AD1C3B"/>
    <w:rPr>
      <w:rFonts w:ascii="Arial" w:hAnsi="Arial"/>
      <w:i/>
      <w:lang w:val="ru-RU" w:eastAsia="x-none"/>
    </w:rPr>
  </w:style>
  <w:style w:type="character" w:customStyle="1" w:styleId="111">
    <w:name w:val="Знак Знак11"/>
    <w:uiPriority w:val="99"/>
    <w:rsid w:val="00AD1C3B"/>
    <w:rPr>
      <w:sz w:val="24"/>
      <w:lang w:val="ru-RU" w:eastAsia="x-none"/>
    </w:rPr>
  </w:style>
  <w:style w:type="character" w:customStyle="1" w:styleId="91">
    <w:name w:val="Знак Знак9"/>
    <w:uiPriority w:val="99"/>
    <w:rsid w:val="00AD1C3B"/>
    <w:rPr>
      <w:lang w:val="ru-RU" w:eastAsia="x-none"/>
    </w:rPr>
  </w:style>
  <w:style w:type="character" w:customStyle="1" w:styleId="37">
    <w:name w:val="Знак Знак3"/>
    <w:uiPriority w:val="99"/>
    <w:rsid w:val="00AD1C3B"/>
    <w:rPr>
      <w:b/>
      <w:sz w:val="28"/>
      <w:lang w:val="ru-RU" w:eastAsia="x-none"/>
    </w:rPr>
  </w:style>
  <w:style w:type="character" w:customStyle="1" w:styleId="14">
    <w:name w:val="Знак Знак14"/>
    <w:uiPriority w:val="99"/>
    <w:rsid w:val="00AD1C3B"/>
    <w:rPr>
      <w:sz w:val="24"/>
      <w:lang w:val="ru-RU" w:eastAsia="x-none"/>
    </w:rPr>
  </w:style>
  <w:style w:type="character" w:customStyle="1" w:styleId="24">
    <w:name w:val="Знак Знак2"/>
    <w:uiPriority w:val="99"/>
    <w:rsid w:val="00AD1C3B"/>
    <w:rPr>
      <w:rFonts w:ascii="Times New Roman" w:hAnsi="Times New Roman"/>
      <w:sz w:val="24"/>
      <w:lang w:val="ru-RU" w:eastAsia="x-none"/>
    </w:rPr>
  </w:style>
  <w:style w:type="character" w:customStyle="1" w:styleId="100">
    <w:name w:val="Знак Знак10"/>
    <w:uiPriority w:val="99"/>
    <w:rsid w:val="00AD1C3B"/>
    <w:rPr>
      <w:sz w:val="24"/>
      <w:lang w:val="ru-RU" w:eastAsia="x-none"/>
    </w:rPr>
  </w:style>
  <w:style w:type="character" w:customStyle="1" w:styleId="1a">
    <w:name w:val="Знак Знак1"/>
    <w:uiPriority w:val="99"/>
    <w:rsid w:val="00AD1C3B"/>
    <w:rPr>
      <w:sz w:val="16"/>
      <w:lang w:val="ru-RU" w:eastAsia="x-none"/>
    </w:rPr>
  </w:style>
  <w:style w:type="character" w:customStyle="1" w:styleId="51">
    <w:name w:val="Знак Знак5"/>
    <w:uiPriority w:val="99"/>
    <w:rsid w:val="00AD1C3B"/>
    <w:rPr>
      <w:rFonts w:ascii="Tahoma" w:hAnsi="Tahoma"/>
      <w:sz w:val="16"/>
    </w:rPr>
  </w:style>
  <w:style w:type="character" w:customStyle="1" w:styleId="121">
    <w:name w:val="Знак Знак121"/>
    <w:uiPriority w:val="99"/>
    <w:rsid w:val="00AD1C3B"/>
    <w:rPr>
      <w:rFonts w:ascii="Arial" w:hAnsi="Arial"/>
      <w:b/>
      <w:color w:val="000080"/>
      <w:sz w:val="20"/>
      <w:lang w:val="en-US" w:eastAsia="x-none"/>
    </w:rPr>
  </w:style>
  <w:style w:type="character" w:customStyle="1" w:styleId="1b">
    <w:name w:val="Текст выноски Знак1"/>
    <w:uiPriority w:val="99"/>
    <w:rsid w:val="00AD1C3B"/>
    <w:rPr>
      <w:rFonts w:ascii="Tahoma" w:hAnsi="Tahoma"/>
      <w:sz w:val="16"/>
      <w:lang w:val="en-US" w:eastAsia="ar-SA" w:bidi="ar-SA"/>
    </w:rPr>
  </w:style>
  <w:style w:type="character" w:customStyle="1" w:styleId="1c">
    <w:name w:val="Схема документа Знак1"/>
    <w:uiPriority w:val="99"/>
    <w:rsid w:val="00AD1C3B"/>
    <w:rPr>
      <w:rFonts w:ascii="Tahoma" w:hAnsi="Tahoma"/>
      <w:sz w:val="16"/>
      <w:lang w:val="en-US" w:eastAsia="ar-SA" w:bidi="ar-SA"/>
    </w:rPr>
  </w:style>
  <w:style w:type="character" w:customStyle="1" w:styleId="29">
    <w:name w:val="Заголовок 2 Знак Знак Знак"/>
    <w:uiPriority w:val="99"/>
    <w:rsid w:val="00AD1C3B"/>
    <w:rPr>
      <w:rFonts w:ascii="Arial" w:hAnsi="Arial"/>
      <w:b/>
      <w:i/>
      <w:sz w:val="28"/>
      <w:lang w:val="ru-RU" w:eastAsia="ar-SA" w:bidi="ar-SA"/>
    </w:rPr>
  </w:style>
  <w:style w:type="character" w:customStyle="1" w:styleId="Heading1Char1">
    <w:name w:val="Heading 1 Char1"/>
    <w:uiPriority w:val="99"/>
    <w:rsid w:val="00AD1C3B"/>
    <w:rPr>
      <w:rFonts w:ascii="Tahoma" w:hAnsi="Tahoma"/>
      <w:lang w:val="en-US" w:eastAsia="ar-SA" w:bidi="ar-SA"/>
    </w:rPr>
  </w:style>
  <w:style w:type="character" w:customStyle="1" w:styleId="Heading2Char1">
    <w:name w:val="Heading 2 Char1"/>
    <w:uiPriority w:val="99"/>
    <w:rsid w:val="00AD1C3B"/>
    <w:rPr>
      <w:rFonts w:ascii="Arial" w:hAnsi="Arial"/>
      <w:b/>
      <w:i/>
      <w:sz w:val="28"/>
      <w:lang w:val="ru-RU" w:eastAsia="ar-SA" w:bidi="ar-SA"/>
    </w:rPr>
  </w:style>
  <w:style w:type="character" w:customStyle="1" w:styleId="Heading3Char1">
    <w:name w:val="Heading 3 Char1"/>
    <w:uiPriority w:val="99"/>
    <w:rsid w:val="00AD1C3B"/>
    <w:rPr>
      <w:rFonts w:ascii="Arial" w:hAnsi="Arial"/>
      <w:b/>
      <w:sz w:val="26"/>
      <w:lang w:val="ru-RU" w:eastAsia="ar-SA" w:bidi="ar-SA"/>
    </w:rPr>
  </w:style>
  <w:style w:type="character" w:customStyle="1" w:styleId="Heading4Char1">
    <w:name w:val="Heading 4 Char1"/>
    <w:uiPriority w:val="99"/>
    <w:rsid w:val="00AD1C3B"/>
    <w:rPr>
      <w:rFonts w:eastAsia="Times New Roman"/>
      <w:b/>
      <w:sz w:val="24"/>
      <w:lang w:val="ru-RU" w:eastAsia="ar-SA" w:bidi="ar-SA"/>
    </w:rPr>
  </w:style>
  <w:style w:type="character" w:customStyle="1" w:styleId="Heading5Char">
    <w:name w:val="Heading 5 Char"/>
    <w:uiPriority w:val="99"/>
    <w:rsid w:val="00AD1C3B"/>
    <w:rPr>
      <w:rFonts w:eastAsia="Times New Roman"/>
      <w:b/>
      <w:i/>
      <w:sz w:val="26"/>
      <w:lang w:val="ru-RU" w:eastAsia="ar-SA" w:bidi="ar-SA"/>
    </w:rPr>
  </w:style>
  <w:style w:type="character" w:customStyle="1" w:styleId="Heading6Char">
    <w:name w:val="Heading 6 Char"/>
    <w:uiPriority w:val="99"/>
    <w:rsid w:val="00AD1C3B"/>
    <w:rPr>
      <w:rFonts w:eastAsia="Times New Roman"/>
      <w:i/>
      <w:sz w:val="22"/>
      <w:lang w:val="ru-RU" w:eastAsia="ar-SA" w:bidi="ar-SA"/>
    </w:rPr>
  </w:style>
  <w:style w:type="character" w:customStyle="1" w:styleId="Heading7Char">
    <w:name w:val="Heading 7 Char"/>
    <w:uiPriority w:val="99"/>
    <w:rsid w:val="00AD1C3B"/>
    <w:rPr>
      <w:rFonts w:eastAsia="Times New Roman"/>
      <w:sz w:val="24"/>
      <w:lang w:val="ru-RU" w:eastAsia="ar-SA" w:bidi="ar-SA"/>
    </w:rPr>
  </w:style>
  <w:style w:type="character" w:customStyle="1" w:styleId="Heading8Char">
    <w:name w:val="Heading 8 Char"/>
    <w:uiPriority w:val="99"/>
    <w:rsid w:val="00AD1C3B"/>
    <w:rPr>
      <w:rFonts w:ascii="Arial" w:hAnsi="Arial"/>
      <w:i/>
      <w:lang w:val="ru-RU" w:eastAsia="ar-SA" w:bidi="ar-SA"/>
    </w:rPr>
  </w:style>
  <w:style w:type="character" w:customStyle="1" w:styleId="Heading9Char">
    <w:name w:val="Heading 9 Char"/>
    <w:uiPriority w:val="99"/>
    <w:rsid w:val="00AD1C3B"/>
    <w:rPr>
      <w:rFonts w:ascii="Arial" w:hAnsi="Arial"/>
      <w:b/>
      <w:i/>
      <w:sz w:val="18"/>
      <w:lang w:val="ru-RU" w:eastAsia="ar-SA" w:bidi="ar-SA"/>
    </w:rPr>
  </w:style>
  <w:style w:type="character" w:customStyle="1" w:styleId="HeaderChar1">
    <w:name w:val="Header Char1"/>
    <w:uiPriority w:val="99"/>
    <w:rsid w:val="00AD1C3B"/>
    <w:rPr>
      <w:rFonts w:ascii="Calibri" w:hAnsi="Calibri"/>
      <w:sz w:val="22"/>
      <w:lang w:val="ru-RU" w:eastAsia="ar-SA" w:bidi="ar-SA"/>
    </w:rPr>
  </w:style>
  <w:style w:type="character" w:customStyle="1" w:styleId="FooterChar1">
    <w:name w:val="Footer Char1"/>
    <w:uiPriority w:val="99"/>
    <w:rsid w:val="00AD1C3B"/>
    <w:rPr>
      <w:rFonts w:ascii="Calibri" w:hAnsi="Calibri"/>
      <w:sz w:val="22"/>
      <w:lang w:val="ru-RU" w:eastAsia="ar-SA" w:bidi="ar-SA"/>
    </w:rPr>
  </w:style>
  <w:style w:type="character" w:customStyle="1" w:styleId="BodyTextChar2">
    <w:name w:val="Body Text Char2"/>
    <w:uiPriority w:val="99"/>
    <w:rsid w:val="00AD1C3B"/>
    <w:rPr>
      <w:rFonts w:eastAsia="Times New Roman"/>
      <w:sz w:val="24"/>
      <w:lang w:val="ru-RU" w:eastAsia="ar-SA" w:bidi="ar-SA"/>
    </w:rPr>
  </w:style>
  <w:style w:type="character" w:customStyle="1" w:styleId="BodyTextIndentChar2">
    <w:name w:val="Body Text Indent Char2"/>
    <w:uiPriority w:val="99"/>
    <w:rsid w:val="00AD1C3B"/>
    <w:rPr>
      <w:rFonts w:eastAsia="Times New Roman"/>
      <w:sz w:val="24"/>
      <w:lang w:val="ru-RU" w:eastAsia="ar-SA" w:bidi="ar-SA"/>
    </w:rPr>
  </w:style>
  <w:style w:type="character" w:customStyle="1" w:styleId="HTMLPreformattedChar">
    <w:name w:val="HTML Preformatted Char"/>
    <w:uiPriority w:val="99"/>
    <w:rsid w:val="00AD1C3B"/>
    <w:rPr>
      <w:rFonts w:ascii="Courier New" w:hAnsi="Courier New"/>
      <w:color w:val="000090"/>
      <w:lang w:val="ru-RU" w:eastAsia="ar-SA" w:bidi="ar-SA"/>
    </w:rPr>
  </w:style>
  <w:style w:type="character" w:customStyle="1" w:styleId="BodyText2Char1">
    <w:name w:val="Body Text 2 Char1"/>
    <w:uiPriority w:val="99"/>
    <w:rsid w:val="00AD1C3B"/>
    <w:rPr>
      <w:rFonts w:eastAsia="Times New Roman"/>
      <w:b/>
      <w:sz w:val="24"/>
      <w:lang w:val="ru-RU" w:eastAsia="ar-SA" w:bidi="ar-SA"/>
    </w:rPr>
  </w:style>
  <w:style w:type="character" w:customStyle="1" w:styleId="SignatureChar1">
    <w:name w:val="Signature Char1"/>
    <w:uiPriority w:val="99"/>
    <w:rsid w:val="00AD1C3B"/>
    <w:rPr>
      <w:rFonts w:eastAsia="Times New Roman"/>
      <w:b/>
      <w:sz w:val="28"/>
      <w:lang w:val="ru-RU" w:eastAsia="ar-SA" w:bidi="ar-SA"/>
    </w:rPr>
  </w:style>
  <w:style w:type="character" w:customStyle="1" w:styleId="BodyTextFirstIndentChar1">
    <w:name w:val="Body Text First Indent Char1"/>
    <w:uiPriority w:val="99"/>
    <w:rsid w:val="00AD1C3B"/>
    <w:rPr>
      <w:rFonts w:eastAsia="Times New Roman"/>
      <w:sz w:val="24"/>
      <w:lang w:val="ru-RU" w:eastAsia="ar-SA" w:bidi="ar-SA"/>
    </w:rPr>
  </w:style>
  <w:style w:type="character" w:customStyle="1" w:styleId="BodyText3Char1">
    <w:name w:val="Body Text 3 Char1"/>
    <w:uiPriority w:val="99"/>
    <w:rsid w:val="00AD1C3B"/>
    <w:rPr>
      <w:rFonts w:eastAsia="Times New Roman"/>
      <w:sz w:val="16"/>
      <w:lang w:val="ru-RU" w:eastAsia="ar-SA" w:bidi="ar-SA"/>
    </w:rPr>
  </w:style>
  <w:style w:type="character" w:customStyle="1" w:styleId="TitleChar">
    <w:name w:val="Title Char"/>
    <w:uiPriority w:val="99"/>
    <w:rsid w:val="00AD1C3B"/>
    <w:rPr>
      <w:rFonts w:ascii="Arial" w:hAnsi="Arial"/>
      <w:b/>
      <w:sz w:val="24"/>
      <w:lang w:val="ru-RU" w:eastAsia="ar-SA" w:bidi="ar-SA"/>
    </w:rPr>
  </w:style>
  <w:style w:type="character" w:customStyle="1" w:styleId="BodyTextIndent3Char">
    <w:name w:val="Body Text Indent 3 Char"/>
    <w:uiPriority w:val="99"/>
    <w:rsid w:val="00AD1C3B"/>
    <w:rPr>
      <w:rFonts w:eastAsia="Times New Roman"/>
      <w:sz w:val="16"/>
      <w:lang w:val="ru-RU" w:eastAsia="ar-SA" w:bidi="ar-SA"/>
    </w:rPr>
  </w:style>
  <w:style w:type="character" w:customStyle="1" w:styleId="PlainTextChar">
    <w:name w:val="Plain Text Char"/>
    <w:uiPriority w:val="99"/>
    <w:rsid w:val="00AD1C3B"/>
    <w:rPr>
      <w:rFonts w:ascii="Courier New" w:hAnsi="Courier New"/>
      <w:lang w:val="ru-RU" w:eastAsia="ar-SA" w:bidi="ar-SA"/>
    </w:rPr>
  </w:style>
  <w:style w:type="character" w:customStyle="1" w:styleId="2a">
    <w:name w:val="Красная строка 2 Знак"/>
    <w:uiPriority w:val="99"/>
    <w:rsid w:val="00AD1C3B"/>
    <w:rPr>
      <w:rFonts w:ascii="Times New Roman" w:hAnsi="Times New Roman" w:cs="Times New Roman"/>
      <w:sz w:val="20"/>
      <w:szCs w:val="20"/>
    </w:rPr>
  </w:style>
  <w:style w:type="character" w:customStyle="1" w:styleId="apple-style-span">
    <w:name w:val="apple-style-span"/>
    <w:uiPriority w:val="99"/>
    <w:rsid w:val="00AD1C3B"/>
    <w:rPr>
      <w:rFonts w:cs="Times New Roman"/>
    </w:rPr>
  </w:style>
  <w:style w:type="character" w:styleId="afa">
    <w:name w:val="annotation reference"/>
    <w:uiPriority w:val="99"/>
    <w:semiHidden/>
    <w:rsid w:val="00AD1C3B"/>
    <w:rPr>
      <w:rFonts w:cs="Times New Roman"/>
      <w:sz w:val="16"/>
      <w:szCs w:val="16"/>
    </w:rPr>
  </w:style>
  <w:style w:type="character" w:customStyle="1" w:styleId="ListLabel1">
    <w:name w:val="ListLabel 1"/>
    <w:uiPriority w:val="99"/>
    <w:rsid w:val="00AD1C3B"/>
    <w:rPr>
      <w:color w:val="auto"/>
      <w:sz w:val="28"/>
    </w:rPr>
  </w:style>
  <w:style w:type="character" w:customStyle="1" w:styleId="ListLabel2">
    <w:name w:val="ListLabel 2"/>
    <w:uiPriority w:val="99"/>
    <w:rsid w:val="00AD1C3B"/>
    <w:rPr>
      <w:sz w:val="24"/>
    </w:rPr>
  </w:style>
  <w:style w:type="character" w:customStyle="1" w:styleId="ListLabel3">
    <w:name w:val="ListLabel 3"/>
    <w:uiPriority w:val="99"/>
    <w:rsid w:val="00AD1C3B"/>
    <w:rPr>
      <w:rFonts w:eastAsia="Times New Roman"/>
      <w:sz w:val="22"/>
    </w:rPr>
  </w:style>
  <w:style w:type="character" w:customStyle="1" w:styleId="ListLabel4">
    <w:name w:val="ListLabel 4"/>
    <w:uiPriority w:val="99"/>
    <w:rsid w:val="00AD1C3B"/>
    <w:rPr>
      <w:sz w:val="28"/>
    </w:rPr>
  </w:style>
  <w:style w:type="character" w:customStyle="1" w:styleId="ListLabel5">
    <w:name w:val="ListLabel 5"/>
    <w:uiPriority w:val="99"/>
    <w:rsid w:val="00AD1C3B"/>
  </w:style>
  <w:style w:type="character" w:customStyle="1" w:styleId="ListLabel6">
    <w:name w:val="ListLabel 6"/>
    <w:uiPriority w:val="99"/>
    <w:rsid w:val="00AD1C3B"/>
  </w:style>
  <w:style w:type="character" w:customStyle="1" w:styleId="ListLabel7">
    <w:name w:val="ListLabel 7"/>
    <w:uiPriority w:val="99"/>
    <w:rsid w:val="00AD1C3B"/>
  </w:style>
  <w:style w:type="character" w:customStyle="1" w:styleId="ListLabel8">
    <w:name w:val="ListLabel 8"/>
    <w:uiPriority w:val="99"/>
    <w:rsid w:val="00AD1C3B"/>
  </w:style>
  <w:style w:type="paragraph" w:styleId="afb">
    <w:name w:val="Title"/>
    <w:basedOn w:val="a"/>
    <w:next w:val="afc"/>
    <w:link w:val="1d"/>
    <w:uiPriority w:val="99"/>
    <w:qFormat/>
    <w:rsid w:val="00AD1C3B"/>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b"/>
    <w:uiPriority w:val="99"/>
    <w:rsid w:val="00AD1C3B"/>
    <w:rPr>
      <w:rFonts w:ascii="Arial" w:eastAsia="Times New Roman" w:hAnsi="Arial" w:cs="Arial"/>
      <w:b/>
      <w:bCs/>
      <w:sz w:val="24"/>
      <w:szCs w:val="24"/>
      <w:lang w:eastAsia="ar-SA"/>
    </w:rPr>
  </w:style>
  <w:style w:type="paragraph" w:styleId="afc">
    <w:name w:val="Subtitle"/>
    <w:basedOn w:val="afb"/>
    <w:next w:val="a0"/>
    <w:link w:val="afd"/>
    <w:uiPriority w:val="99"/>
    <w:qFormat/>
    <w:rsid w:val="00AD1C3B"/>
    <w:pPr>
      <w:keepNext/>
      <w:spacing w:before="240" w:after="120" w:line="276" w:lineRule="auto"/>
    </w:pPr>
    <w:rPr>
      <w:rFonts w:eastAsia="Microsoft YaHei"/>
      <w:b w:val="0"/>
      <w:bCs w:val="0"/>
      <w:i/>
      <w:iCs/>
      <w:sz w:val="28"/>
      <w:szCs w:val="28"/>
    </w:rPr>
  </w:style>
  <w:style w:type="character" w:customStyle="1" w:styleId="afd">
    <w:name w:val="Подзаголовок Знак"/>
    <w:basedOn w:val="a1"/>
    <w:link w:val="afc"/>
    <w:uiPriority w:val="99"/>
    <w:rsid w:val="00AD1C3B"/>
    <w:rPr>
      <w:rFonts w:ascii="Arial" w:eastAsia="Microsoft YaHei" w:hAnsi="Arial" w:cs="Arial"/>
      <w:i/>
      <w:iCs/>
      <w:sz w:val="28"/>
      <w:szCs w:val="28"/>
      <w:lang w:eastAsia="ar-SA"/>
    </w:rPr>
  </w:style>
  <w:style w:type="paragraph" w:styleId="a0">
    <w:name w:val="Body Text"/>
    <w:basedOn w:val="a"/>
    <w:link w:val="1e"/>
    <w:uiPriority w:val="99"/>
    <w:rsid w:val="00AD1C3B"/>
    <w:pPr>
      <w:suppressAutoHyphens/>
      <w:spacing w:after="0" w:line="100" w:lineRule="atLeast"/>
      <w:jc w:val="both"/>
    </w:pPr>
    <w:rPr>
      <w:rFonts w:ascii="Calibri" w:eastAsia="Times New Roman" w:hAnsi="Calibri" w:cs="Calibri"/>
      <w:sz w:val="28"/>
      <w:szCs w:val="28"/>
      <w:lang w:eastAsia="ar-SA"/>
    </w:rPr>
  </w:style>
  <w:style w:type="character" w:customStyle="1" w:styleId="1e">
    <w:name w:val="Основной текст Знак1"/>
    <w:basedOn w:val="a1"/>
    <w:link w:val="a0"/>
    <w:uiPriority w:val="99"/>
    <w:rsid w:val="00AD1C3B"/>
    <w:rPr>
      <w:rFonts w:ascii="Calibri" w:eastAsia="Times New Roman" w:hAnsi="Calibri" w:cs="Calibri"/>
      <w:sz w:val="28"/>
      <w:szCs w:val="28"/>
      <w:lang w:eastAsia="ar-SA"/>
    </w:rPr>
  </w:style>
  <w:style w:type="paragraph" w:styleId="afe">
    <w:name w:val="List"/>
    <w:basedOn w:val="a0"/>
    <w:uiPriority w:val="99"/>
    <w:rsid w:val="00AD1C3B"/>
  </w:style>
  <w:style w:type="paragraph" w:customStyle="1" w:styleId="1f">
    <w:name w:val="Название1"/>
    <w:basedOn w:val="a"/>
    <w:uiPriority w:val="99"/>
    <w:rsid w:val="00AD1C3B"/>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AD1C3B"/>
    <w:pPr>
      <w:suppressLineNumbers/>
      <w:suppressAutoHyphens/>
    </w:pPr>
    <w:rPr>
      <w:rFonts w:ascii="Calibri" w:eastAsia="SimSun" w:hAnsi="Calibri" w:cs="Calibri"/>
      <w:lang w:eastAsia="ar-SA"/>
    </w:rPr>
  </w:style>
  <w:style w:type="paragraph" w:customStyle="1" w:styleId="ConsPlusNormal0">
    <w:name w:val="ConsPlusNormal"/>
    <w:uiPriority w:val="99"/>
    <w:rsid w:val="00AD1C3B"/>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AD1C3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1">
    <w:name w:val="Верхний колонтитул Знак1"/>
    <w:basedOn w:val="a1"/>
    <w:link w:val="aff"/>
    <w:uiPriority w:val="99"/>
    <w:rsid w:val="00AD1C3B"/>
    <w:rPr>
      <w:rFonts w:ascii="Calibri" w:eastAsia="SimSun" w:hAnsi="Calibri" w:cs="Calibri"/>
      <w:lang w:eastAsia="ar-SA"/>
    </w:rPr>
  </w:style>
  <w:style w:type="paragraph" w:styleId="aff0">
    <w:name w:val="footer"/>
    <w:basedOn w:val="a"/>
    <w:link w:val="1f2"/>
    <w:uiPriority w:val="99"/>
    <w:rsid w:val="00AD1C3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2">
    <w:name w:val="Нижний колонтитул Знак1"/>
    <w:basedOn w:val="a1"/>
    <w:link w:val="aff0"/>
    <w:uiPriority w:val="99"/>
    <w:rsid w:val="00AD1C3B"/>
    <w:rPr>
      <w:rFonts w:ascii="Calibri" w:eastAsia="SimSun" w:hAnsi="Calibri" w:cs="Calibri"/>
      <w:lang w:eastAsia="ar-SA"/>
    </w:rPr>
  </w:style>
  <w:style w:type="paragraph" w:styleId="aff1">
    <w:name w:val="List Paragraph"/>
    <w:basedOn w:val="a"/>
    <w:uiPriority w:val="99"/>
    <w:qFormat/>
    <w:rsid w:val="00AD1C3B"/>
    <w:pPr>
      <w:suppressAutoHyphens/>
      <w:ind w:left="720"/>
    </w:pPr>
    <w:rPr>
      <w:rFonts w:ascii="Calibri" w:eastAsia="SimSun" w:hAnsi="Calibri" w:cs="Calibri"/>
      <w:lang w:eastAsia="ar-SA"/>
    </w:rPr>
  </w:style>
  <w:style w:type="paragraph" w:styleId="aff2">
    <w:name w:val="Balloon Text"/>
    <w:basedOn w:val="a"/>
    <w:link w:val="2b"/>
    <w:uiPriority w:val="99"/>
    <w:semiHidden/>
    <w:rsid w:val="00AD1C3B"/>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2"/>
    <w:uiPriority w:val="99"/>
    <w:semiHidden/>
    <w:rsid w:val="00AD1C3B"/>
    <w:rPr>
      <w:rFonts w:ascii="Tahoma" w:eastAsia="SimSun" w:hAnsi="Tahoma" w:cs="Tahoma"/>
      <w:sz w:val="16"/>
      <w:szCs w:val="16"/>
      <w:lang w:eastAsia="ar-SA"/>
    </w:rPr>
  </w:style>
  <w:style w:type="paragraph" w:customStyle="1" w:styleId="aff3">
    <w:name w:val="МУ Обычный стиль"/>
    <w:basedOn w:val="a"/>
    <w:uiPriority w:val="99"/>
    <w:rsid w:val="00AD1C3B"/>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AD1C3B"/>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AD1C3B"/>
    <w:pPr>
      <w:suppressAutoHyphens/>
      <w:spacing w:after="0" w:line="100" w:lineRule="atLeast"/>
    </w:pPr>
    <w:rPr>
      <w:rFonts w:ascii="Calibri" w:eastAsia="Times New Roman" w:hAnsi="Calibri" w:cs="Calibri"/>
      <w:sz w:val="20"/>
      <w:szCs w:val="20"/>
      <w:lang w:eastAsia="ar-SA"/>
    </w:rPr>
  </w:style>
  <w:style w:type="character" w:customStyle="1" w:styleId="1f3">
    <w:name w:val="Текст сноски Знак1"/>
    <w:basedOn w:val="a1"/>
    <w:link w:val="aff4"/>
    <w:uiPriority w:val="99"/>
    <w:semiHidden/>
    <w:rsid w:val="00AD1C3B"/>
    <w:rPr>
      <w:rFonts w:ascii="Calibri" w:eastAsia="Times New Roman" w:hAnsi="Calibri" w:cs="Calibri"/>
      <w:sz w:val="20"/>
      <w:szCs w:val="20"/>
      <w:lang w:eastAsia="ar-SA"/>
    </w:rPr>
  </w:style>
  <w:style w:type="paragraph" w:styleId="aff5">
    <w:name w:val="Body Text Indent"/>
    <w:basedOn w:val="a0"/>
    <w:link w:val="1f4"/>
    <w:uiPriority w:val="99"/>
    <w:rsid w:val="00AD1C3B"/>
    <w:pPr>
      <w:spacing w:after="120"/>
      <w:ind w:firstLine="210"/>
      <w:jc w:val="left"/>
    </w:pPr>
    <w:rPr>
      <w:sz w:val="24"/>
      <w:szCs w:val="24"/>
    </w:rPr>
  </w:style>
  <w:style w:type="character" w:customStyle="1" w:styleId="1f4">
    <w:name w:val="Основной текст с отступом Знак1"/>
    <w:basedOn w:val="a1"/>
    <w:link w:val="aff5"/>
    <w:uiPriority w:val="99"/>
    <w:rsid w:val="00AD1C3B"/>
    <w:rPr>
      <w:rFonts w:ascii="Calibri" w:eastAsia="Times New Roman" w:hAnsi="Calibri" w:cs="Calibri"/>
      <w:sz w:val="24"/>
      <w:szCs w:val="24"/>
      <w:lang w:eastAsia="ar-SA"/>
    </w:rPr>
  </w:style>
  <w:style w:type="paragraph" w:customStyle="1" w:styleId="aff6">
    <w:name w:val="Знак"/>
    <w:basedOn w:val="a"/>
    <w:uiPriority w:val="99"/>
    <w:rsid w:val="00AD1C3B"/>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AD1C3B"/>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AD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AD1C3B"/>
    <w:rPr>
      <w:rFonts w:ascii="Courier New" w:eastAsia="Times New Roman" w:hAnsi="Courier New" w:cs="Courier New"/>
      <w:color w:val="000090"/>
      <w:sz w:val="20"/>
      <w:szCs w:val="20"/>
      <w:lang w:eastAsia="ar-SA"/>
    </w:rPr>
  </w:style>
  <w:style w:type="paragraph" w:styleId="2c">
    <w:name w:val="Body Text 2"/>
    <w:basedOn w:val="a"/>
    <w:link w:val="212"/>
    <w:uiPriority w:val="99"/>
    <w:rsid w:val="00AD1C3B"/>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AD1C3B"/>
    <w:rPr>
      <w:rFonts w:ascii="Calibri" w:eastAsia="Times New Roman" w:hAnsi="Calibri" w:cs="Calibri"/>
      <w:b/>
      <w:bCs/>
      <w:sz w:val="24"/>
      <w:szCs w:val="24"/>
      <w:lang w:eastAsia="ar-SA"/>
    </w:rPr>
  </w:style>
  <w:style w:type="paragraph" w:customStyle="1" w:styleId="aff7">
    <w:name w:val="Готовый"/>
    <w:basedOn w:val="a"/>
    <w:uiPriority w:val="99"/>
    <w:rsid w:val="00AD1C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5"/>
    <w:uiPriority w:val="99"/>
    <w:rsid w:val="00AD1C3B"/>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5">
    <w:name w:val="Подпись Знак1"/>
    <w:basedOn w:val="a1"/>
    <w:link w:val="aff8"/>
    <w:uiPriority w:val="99"/>
    <w:rsid w:val="00AD1C3B"/>
    <w:rPr>
      <w:rFonts w:ascii="Calibri" w:eastAsia="Times New Roman" w:hAnsi="Calibri" w:cs="Calibri"/>
      <w:b/>
      <w:bCs/>
      <w:sz w:val="28"/>
      <w:szCs w:val="28"/>
      <w:lang w:eastAsia="ar-SA"/>
    </w:rPr>
  </w:style>
  <w:style w:type="paragraph" w:styleId="38">
    <w:name w:val="Body Text 3"/>
    <w:basedOn w:val="a"/>
    <w:link w:val="310"/>
    <w:uiPriority w:val="99"/>
    <w:rsid w:val="00AD1C3B"/>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AD1C3B"/>
    <w:rPr>
      <w:rFonts w:ascii="Calibri" w:eastAsia="Times New Roman" w:hAnsi="Calibri" w:cs="Calibri"/>
      <w:sz w:val="16"/>
      <w:szCs w:val="16"/>
      <w:lang w:eastAsia="ar-SA"/>
    </w:rPr>
  </w:style>
  <w:style w:type="paragraph" w:styleId="aff9">
    <w:name w:val="Normal (Web)"/>
    <w:basedOn w:val="a"/>
    <w:uiPriority w:val="99"/>
    <w:rsid w:val="00AD1C3B"/>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AD1C3B"/>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AD1C3B"/>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AD1C3B"/>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AD1C3B"/>
    <w:pPr>
      <w:suppressAutoHyphens/>
      <w:spacing w:line="100" w:lineRule="atLeast"/>
    </w:pPr>
    <w:rPr>
      <w:rFonts w:ascii="Calibri" w:eastAsia="Times New Roman" w:hAnsi="Calibri" w:cs="Calibri"/>
      <w:sz w:val="20"/>
      <w:szCs w:val="20"/>
      <w:lang w:eastAsia="ar-SA"/>
    </w:rPr>
  </w:style>
  <w:style w:type="character" w:customStyle="1" w:styleId="1f7">
    <w:name w:val="Текст примечания Знак1"/>
    <w:basedOn w:val="a1"/>
    <w:link w:val="affb"/>
    <w:uiPriority w:val="99"/>
    <w:semiHidden/>
    <w:rsid w:val="00AD1C3B"/>
    <w:rPr>
      <w:rFonts w:ascii="Calibri" w:eastAsia="Times New Roman" w:hAnsi="Calibri" w:cs="Calibri"/>
      <w:sz w:val="20"/>
      <w:szCs w:val="20"/>
      <w:lang w:eastAsia="ar-SA"/>
    </w:rPr>
  </w:style>
  <w:style w:type="paragraph" w:styleId="affc">
    <w:name w:val="annotation subject"/>
    <w:basedOn w:val="affb"/>
    <w:link w:val="1f8"/>
    <w:uiPriority w:val="99"/>
    <w:semiHidden/>
    <w:rsid w:val="00AD1C3B"/>
    <w:rPr>
      <w:b/>
      <w:bCs/>
    </w:rPr>
  </w:style>
  <w:style w:type="character" w:customStyle="1" w:styleId="1f8">
    <w:name w:val="Тема примечания Знак1"/>
    <w:basedOn w:val="1f7"/>
    <w:link w:val="affc"/>
    <w:uiPriority w:val="99"/>
    <w:semiHidden/>
    <w:rsid w:val="00AD1C3B"/>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AD1C3B"/>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AD1C3B"/>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AD1C3B"/>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AD1C3B"/>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AD1C3B"/>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AD1C3B"/>
    <w:rPr>
      <w:rFonts w:ascii="Calibri" w:eastAsia="Times New Roman" w:hAnsi="Calibri" w:cs="Calibri"/>
      <w:sz w:val="16"/>
      <w:szCs w:val="16"/>
      <w:lang w:eastAsia="ar-SA"/>
    </w:rPr>
  </w:style>
  <w:style w:type="paragraph" w:styleId="affe">
    <w:name w:val="Plain Text"/>
    <w:basedOn w:val="a"/>
    <w:link w:val="1fa"/>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a">
    <w:name w:val="Текст Знак1"/>
    <w:basedOn w:val="a1"/>
    <w:link w:val="affe"/>
    <w:uiPriority w:val="99"/>
    <w:rsid w:val="00AD1C3B"/>
    <w:rPr>
      <w:rFonts w:ascii="Courier New" w:eastAsia="Times New Roman" w:hAnsi="Courier New" w:cs="Courier New"/>
      <w:sz w:val="20"/>
      <w:szCs w:val="20"/>
      <w:lang w:eastAsia="ar-SA"/>
    </w:rPr>
  </w:style>
  <w:style w:type="paragraph" w:customStyle="1" w:styleId="ConsNormal">
    <w:name w:val="ConsNormal"/>
    <w:uiPriority w:val="99"/>
    <w:rsid w:val="00AD1C3B"/>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AD1C3B"/>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AD1C3B"/>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AD1C3B"/>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AD1C3B"/>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AD1C3B"/>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AD1C3B"/>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AD1C3B"/>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AD1C3B"/>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AD1C3B"/>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AD1C3B"/>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AD1C3B"/>
    <w:pPr>
      <w:spacing w:after="120" w:line="240" w:lineRule="exact"/>
      <w:jc w:val="left"/>
    </w:pPr>
    <w:rPr>
      <w:b/>
      <w:bCs/>
      <w:sz w:val="24"/>
      <w:szCs w:val="24"/>
    </w:rPr>
  </w:style>
  <w:style w:type="paragraph" w:customStyle="1" w:styleId="afff5">
    <w:name w:val="Подпись на общем бланке"/>
    <w:basedOn w:val="aff8"/>
    <w:uiPriority w:val="99"/>
    <w:rsid w:val="00AD1C3B"/>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AD1C3B"/>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AD1C3B"/>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AD1C3B"/>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AD1C3B"/>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5"/>
    <w:uiPriority w:val="99"/>
    <w:rsid w:val="00AD1C3B"/>
    <w:pPr>
      <w:spacing w:after="60"/>
      <w:ind w:firstLine="709"/>
      <w:jc w:val="both"/>
    </w:pPr>
    <w:rPr>
      <w:sz w:val="28"/>
      <w:szCs w:val="28"/>
    </w:rPr>
  </w:style>
  <w:style w:type="paragraph" w:customStyle="1" w:styleId="1fd">
    <w:name w:val="Знак1"/>
    <w:basedOn w:val="a"/>
    <w:uiPriority w:val="99"/>
    <w:rsid w:val="00AD1C3B"/>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AD1C3B"/>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AD1C3B"/>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AD1C3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AD1C3B"/>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AD1C3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AD1C3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AD1C3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AD1C3B"/>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AD1C3B"/>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AD1C3B"/>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AD1C3B"/>
    <w:pPr>
      <w:widowControl w:val="0"/>
      <w:ind w:left="283"/>
    </w:pPr>
    <w:rPr>
      <w:sz w:val="20"/>
      <w:szCs w:val="20"/>
    </w:rPr>
  </w:style>
  <w:style w:type="character" w:customStyle="1" w:styleId="214">
    <w:name w:val="Красная строка 2 Знак1"/>
    <w:basedOn w:val="1f4"/>
    <w:link w:val="2e"/>
    <w:uiPriority w:val="99"/>
    <w:rsid w:val="00AD1C3B"/>
    <w:rPr>
      <w:rFonts w:ascii="Calibri" w:eastAsia="Times New Roman" w:hAnsi="Calibri" w:cs="Calibri"/>
      <w:sz w:val="20"/>
      <w:szCs w:val="20"/>
      <w:lang w:eastAsia="ar-SA"/>
    </w:rPr>
  </w:style>
  <w:style w:type="paragraph" w:customStyle="1" w:styleId="222">
    <w:name w:val="Основной текст 22"/>
    <w:basedOn w:val="a"/>
    <w:uiPriority w:val="99"/>
    <w:rsid w:val="00AD1C3B"/>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AD1C3B"/>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D1C3B"/>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AD1C3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AD1C3B"/>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AD1C3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AD1C3B"/>
    <w:rPr>
      <w:rFonts w:ascii="Times New Roman" w:hAnsi="Times New Roman"/>
      <w:color w:val="FF0000"/>
      <w:sz w:val="28"/>
    </w:rPr>
  </w:style>
  <w:style w:type="paragraph" w:customStyle="1" w:styleId="bodytext">
    <w:name w:val="bodytext"/>
    <w:basedOn w:val="a"/>
    <w:rsid w:val="00AD1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link"/>
    <w:rsid w:val="00AD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municipal.garant.ru/document?id=12077515&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12024624&amp;su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4AF1-A536-41C2-BA07-75E2B190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17237</Words>
  <Characters>98256</Characters>
  <Application>Microsoft Office Word</Application>
  <DocSecurity>0</DocSecurity>
  <Lines>818</Lines>
  <Paragraphs>230</Paragraphs>
  <ScaleCrop>false</ScaleCrop>
  <Company/>
  <LinksUpToDate>false</LinksUpToDate>
  <CharactersWithSpaces>115263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интеграл</dc:creator>
  <cp:keywords/>
  <dc:description/>
  <cp:lastModifiedBy>интеграл</cp:lastModifiedBy>
  <cp:revision>5</cp:revision>
  <dcterms:created xsi:type="dcterms:W3CDTF">2021-07-05T05:18:00Z</dcterms:created>
  <dcterms:modified xsi:type="dcterms:W3CDTF">2021-07-05T05:26:00Z</dcterms:modified>
</cp:coreProperties>
</file>