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3" w:rsidRDefault="00045CE3" w:rsidP="00045CE3">
      <w:pPr>
        <w:jc w:val="right"/>
      </w:pPr>
      <w:r>
        <w:t>ПРОЕКТ 2022-А-68</w:t>
      </w:r>
    </w:p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045CE3" w:rsidRPr="00C75E79" w:rsidRDefault="00045CE3" w:rsidP="00045CE3">
      <w:pPr>
        <w:keepNext/>
        <w:widowControl w:val="0"/>
        <w:numPr>
          <w:ilvl w:val="1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045CE3" w:rsidRPr="00C75E79" w:rsidRDefault="00045CE3" w:rsidP="00045CE3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045CE3" w:rsidRPr="00C75E79" w:rsidRDefault="00045CE3" w:rsidP="00045CE3">
      <w:pPr>
        <w:keepNext/>
        <w:widowControl w:val="0"/>
        <w:numPr>
          <w:ilvl w:val="0"/>
          <w:numId w:val="9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045CE3" w:rsidRPr="00C75E79" w:rsidRDefault="00045CE3" w:rsidP="00045CE3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   от_________________№______</w:t>
      </w:r>
    </w:p>
    <w:p w:rsidR="00465136" w:rsidRDefault="004D4198" w:rsidP="00045CE3">
      <w:pPr>
        <w:rPr>
          <w:color w:val="FF0000"/>
        </w:rPr>
      </w:pPr>
      <w:r w:rsidRPr="00BB2443">
        <w:rPr>
          <w:color w:val="FF0000"/>
        </w:rPr>
        <w:t xml:space="preserve">            </w:t>
      </w:r>
    </w:p>
    <w:p w:rsidR="00045CE3" w:rsidRPr="00045CE3" w:rsidRDefault="00045CE3" w:rsidP="00045CE3">
      <w:pPr>
        <w:rPr>
          <w:color w:val="FF0000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850681" w:rsidRDefault="00465136" w:rsidP="00704FFE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850681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850681" w:rsidRPr="00850681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045CE3" w:rsidRDefault="00465136" w:rsidP="00045CE3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spacing w:val="-6"/>
          <w:sz w:val="28"/>
          <w:szCs w:val="28"/>
        </w:rPr>
        <w:t>Георгиевка</w:t>
      </w:r>
      <w:r w:rsidRPr="00850681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850681">
        <w:rPr>
          <w:sz w:val="28"/>
          <w:szCs w:val="28"/>
        </w:rPr>
        <w:t>«</w:t>
      </w:r>
      <w:r w:rsidR="00850681" w:rsidRPr="00850681">
        <w:rPr>
          <w:sz w:val="28"/>
          <w:szCs w:val="28"/>
        </w:rPr>
        <w:t>Георгиевском в</w:t>
      </w:r>
      <w:r w:rsidRPr="00850681">
        <w:rPr>
          <w:sz w:val="28"/>
          <w:szCs w:val="28"/>
        </w:rPr>
        <w:t>естнике</w:t>
      </w:r>
      <w:r w:rsidR="00BB2443" w:rsidRPr="00850681">
        <w:rPr>
          <w:sz w:val="28"/>
          <w:szCs w:val="28"/>
        </w:rPr>
        <w:t xml:space="preserve">» сельского поселения  </w:t>
      </w:r>
      <w:r w:rsidR="00850681" w:rsidRPr="00850681">
        <w:rPr>
          <w:sz w:val="28"/>
          <w:szCs w:val="28"/>
        </w:rPr>
        <w:t>Георгиевка</w:t>
      </w:r>
      <w:r w:rsidRPr="00850681">
        <w:rPr>
          <w:sz w:val="28"/>
          <w:szCs w:val="28"/>
        </w:rPr>
        <w:t>,</w:t>
      </w:r>
      <w:r w:rsidRPr="00BB244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045CE3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lastRenderedPageBreak/>
        <w:t>Контроль, за исполнением  настоящего постановления оставляю за</w:t>
      </w:r>
      <w:r w:rsidR="00850681"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 xml:space="preserve">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850681">
        <w:rPr>
          <w:b/>
          <w:sz w:val="28"/>
          <w:szCs w:val="28"/>
        </w:rPr>
        <w:t>Георгиевка</w:t>
      </w: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465136" w:rsidRPr="00850681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</w:t>
      </w:r>
      <w:r w:rsidRPr="00850681">
        <w:rPr>
          <w:b/>
          <w:sz w:val="28"/>
          <w:szCs w:val="28"/>
        </w:rPr>
        <w:t xml:space="preserve">области                                                                       </w:t>
      </w:r>
      <w:r w:rsidR="00850681" w:rsidRPr="00850681">
        <w:rPr>
          <w:b/>
          <w:sz w:val="28"/>
          <w:szCs w:val="28"/>
        </w:rPr>
        <w:t>Н.В.Алясина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045CE3" w:rsidRDefault="00045CE3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850681" w:rsidRPr="00850681">
              <w:t>Георгиевка</w:t>
            </w:r>
            <w:r w:rsidRPr="00850681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BB2443">
              <w:t>_________2022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850681" w:rsidRPr="00850681">
        <w:rPr>
          <w:b/>
          <w:bCs/>
          <w:spacing w:val="-6"/>
          <w:sz w:val="28"/>
          <w:szCs w:val="28"/>
        </w:rPr>
        <w:t>Георгиевка</w:t>
      </w:r>
      <w:r w:rsidRPr="00850681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 xml:space="preserve">Положения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850681" w:rsidRPr="00850681">
        <w:rPr>
          <w:bCs/>
          <w:sz w:val="28"/>
          <w:szCs w:val="28"/>
        </w:rPr>
        <w:t>Георгиевка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</w:t>
      </w:r>
      <w:r>
        <w:rPr>
          <w:sz w:val="28"/>
          <w:szCs w:val="28"/>
        </w:rPr>
        <w:lastRenderedPageBreak/>
        <w:t xml:space="preserve">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 xml:space="preserve">недопустимости </w:t>
      </w:r>
      <w:r w:rsidRPr="004A4BC1">
        <w:rPr>
          <w:sz w:val="28"/>
          <w:szCs w:val="28"/>
        </w:rPr>
        <w:lastRenderedPageBreak/>
        <w:t>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контр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земельного контроля;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681" w:rsidRPr="00850681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  <w:r w:rsidRPr="0085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марской области</w:t>
            </w:r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lastRenderedPageBreak/>
              <w:t xml:space="preserve">ме по телефону, по </w:t>
            </w:r>
            <w:r w:rsidR="00045CE3" w:rsidRPr="00AF2FA2">
              <w:rPr>
                <w:color w:val="000000" w:themeColor="text1"/>
              </w:rPr>
              <w:t>виде</w:t>
            </w:r>
            <w:r w:rsidR="00045CE3" w:rsidRPr="00AF2FA2">
              <w:rPr>
                <w:color w:val="000000" w:themeColor="text1"/>
              </w:rPr>
              <w:t>о</w:t>
            </w:r>
            <w:r w:rsidR="00045CE3" w:rsidRPr="00AF2FA2">
              <w:rPr>
                <w:color w:val="000000" w:themeColor="text1"/>
              </w:rPr>
              <w:t>конференцсвязи</w:t>
            </w:r>
            <w:r w:rsidRPr="00AF2FA2">
              <w:rPr>
                <w:color w:val="000000" w:themeColor="text1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lastRenderedPageBreak/>
              <w:t xml:space="preserve">При обращении лица, </w:t>
            </w:r>
            <w:r w:rsidRPr="00AF2FA2">
              <w:rPr>
                <w:color w:val="000000" w:themeColor="text1"/>
              </w:rPr>
              <w:lastRenderedPageBreak/>
              <w:t xml:space="preserve">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850681" w:rsidP="00850681">
            <w:pPr>
              <w:rPr>
                <w:color w:val="000000" w:themeColor="text1"/>
              </w:rPr>
            </w:pPr>
            <w:r>
              <w:lastRenderedPageBreak/>
              <w:t xml:space="preserve">Глава с.п. Георгиевка </w:t>
            </w:r>
            <w:r w:rsidR="001B025C"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850681">
            <w:pPr>
              <w:rPr>
                <w:color w:val="000000" w:themeColor="text1"/>
              </w:rPr>
            </w:pPr>
            <w:r>
              <w:t>Глава с.п</w:t>
            </w:r>
            <w:r w:rsidR="00850681">
              <w:t>.</w:t>
            </w:r>
            <w:r>
              <w:t xml:space="preserve"> </w:t>
            </w:r>
            <w:r w:rsidR="00850681" w:rsidRPr="00850681">
              <w:t>Георгиевка</w:t>
            </w:r>
            <w:r w:rsidRPr="00850681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5A68A4" w:rsidRDefault="005A68A4" w:rsidP="00850681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м.р</w:t>
            </w:r>
            <w:r w:rsidR="00850681">
              <w:rPr>
                <w:color w:val="000000"/>
              </w:rPr>
              <w:t>.</w:t>
            </w:r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850681" w:rsidRPr="00850681">
              <w:t>Георг</w:t>
            </w:r>
            <w:r w:rsidR="00850681" w:rsidRPr="00850681">
              <w:t>и</w:t>
            </w:r>
            <w:r w:rsidR="00850681" w:rsidRPr="00850681">
              <w:t>евка</w:t>
            </w:r>
            <w:r w:rsidRPr="00850681">
              <w:t xml:space="preserve"> муниципального</w:t>
            </w:r>
            <w:r w:rsidRPr="005A68A4">
              <w:t xml:space="preserve"> района Кинельский Самарской о</w:t>
            </w:r>
            <w:r w:rsidRPr="005A68A4">
              <w:t>б</w:t>
            </w:r>
            <w:r w:rsidRPr="005A68A4">
              <w:t>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цом, уполномоченным ос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ществлять муниципальный земельный контроль (в сл</w:t>
            </w:r>
            <w:r w:rsidRPr="00AF2FA2">
              <w:rPr>
                <w:color w:val="000000"/>
              </w:rPr>
              <w:t>у</w:t>
            </w:r>
            <w:r w:rsidRPr="00AF2FA2">
              <w:rPr>
                <w:color w:val="000000"/>
              </w:rPr>
              <w:t>чае поступления в админис</w:t>
            </w:r>
            <w:r w:rsidRPr="00AF2FA2">
              <w:rPr>
                <w:color w:val="000000"/>
              </w:rPr>
              <w:t>т</w:t>
            </w:r>
            <w:r w:rsidRPr="00AF2FA2">
              <w:rPr>
                <w:color w:val="000000"/>
              </w:rPr>
              <w:t>рацию пяти и более одноти</w:t>
            </w:r>
            <w:r w:rsidRPr="00AF2FA2">
              <w:rPr>
                <w:color w:val="000000"/>
              </w:rPr>
              <w:t>п</w:t>
            </w:r>
            <w:r w:rsidRPr="00AF2FA2">
              <w:rPr>
                <w:color w:val="000000"/>
              </w:rPr>
              <w:t>ных обращений контрол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руемых лиц и их представ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</w:t>
            </w:r>
            <w:r w:rsidRPr="00AF2FA2">
              <w:rPr>
                <w:color w:val="000000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lastRenderedPageBreak/>
              <w:t>Администрация с.п</w:t>
            </w:r>
            <w:r w:rsidR="00850681">
              <w:t>. Георгиевка</w:t>
            </w:r>
            <w:r>
              <w:t xml:space="preserve"> </w:t>
            </w:r>
            <w:r w:rsidR="005A68A4" w:rsidRPr="00AB5682">
              <w:t xml:space="preserve"> 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>Специалист отдела муниципального контроля администрации м.р Кинельский 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 xml:space="preserve">мероприятий. </w:t>
      </w:r>
      <w:r w:rsidRPr="00E933B2">
        <w:rPr>
          <w:bCs/>
          <w:iCs/>
          <w:sz w:val="28"/>
          <w:szCs w:val="28"/>
        </w:rPr>
        <w:lastRenderedPageBreak/>
        <w:t>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0851A3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B9D" w:rsidRDefault="00FF7B9D" w:rsidP="00B2477B">
      <w:r>
        <w:separator/>
      </w:r>
    </w:p>
  </w:endnote>
  <w:endnote w:type="continuationSeparator" w:id="1">
    <w:p w:rsidR="00FF7B9D" w:rsidRDefault="00FF7B9D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B9D" w:rsidRDefault="00FF7B9D" w:rsidP="00B2477B">
      <w:r>
        <w:separator/>
      </w:r>
    </w:p>
  </w:footnote>
  <w:footnote w:type="continuationSeparator" w:id="1">
    <w:p w:rsidR="00FF7B9D" w:rsidRDefault="00FF7B9D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45CE3"/>
    <w:rsid w:val="000851A3"/>
    <w:rsid w:val="000B485E"/>
    <w:rsid w:val="000C4688"/>
    <w:rsid w:val="00117D57"/>
    <w:rsid w:val="001514D6"/>
    <w:rsid w:val="00183AB7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465136"/>
    <w:rsid w:val="004D4198"/>
    <w:rsid w:val="00584002"/>
    <w:rsid w:val="005A68A4"/>
    <w:rsid w:val="006614D4"/>
    <w:rsid w:val="00680604"/>
    <w:rsid w:val="006D5B12"/>
    <w:rsid w:val="00704FFE"/>
    <w:rsid w:val="00750DAC"/>
    <w:rsid w:val="007C6D15"/>
    <w:rsid w:val="00850681"/>
    <w:rsid w:val="009241CA"/>
    <w:rsid w:val="009A1B50"/>
    <w:rsid w:val="00B2477B"/>
    <w:rsid w:val="00B5118C"/>
    <w:rsid w:val="00BB2443"/>
    <w:rsid w:val="00F57E6D"/>
    <w:rsid w:val="00F776F1"/>
    <w:rsid w:val="00FD79F5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085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851A3"/>
    <w:pPr>
      <w:spacing w:after="140" w:line="276" w:lineRule="auto"/>
    </w:pPr>
  </w:style>
  <w:style w:type="paragraph" w:styleId="a6">
    <w:name w:val="List"/>
    <w:basedOn w:val="a5"/>
    <w:rsid w:val="000851A3"/>
    <w:rPr>
      <w:rFonts w:cs="Lucida Sans"/>
    </w:rPr>
  </w:style>
  <w:style w:type="paragraph" w:styleId="a7">
    <w:name w:val="caption"/>
    <w:basedOn w:val="a"/>
    <w:qFormat/>
    <w:rsid w:val="000851A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851A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0851A3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C0B-B845-4022-91C1-0855F94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10</cp:revision>
  <cp:lastPrinted>2021-09-27T11:29:00Z</cp:lastPrinted>
  <dcterms:created xsi:type="dcterms:W3CDTF">2021-11-23T11:07:00Z</dcterms:created>
  <dcterms:modified xsi:type="dcterms:W3CDTF">2022-09-09T09:59:00Z</dcterms:modified>
  <dc:language>ru-RU</dc:language>
</cp:coreProperties>
</file>