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34" w:rsidRDefault="004F6F0D" w:rsidP="0071460B">
      <w:pPr>
        <w:jc w:val="center"/>
        <w:rPr>
          <w:b/>
          <w:sz w:val="28"/>
          <w:szCs w:val="28"/>
        </w:rPr>
      </w:pPr>
      <w:r>
        <w:rPr>
          <w:b/>
          <w:sz w:val="28"/>
          <w:szCs w:val="28"/>
        </w:rPr>
        <w:t xml:space="preserve"> </w:t>
      </w:r>
      <w:bookmarkStart w:id="0" w:name="_GoBack"/>
      <w:bookmarkEnd w:id="0"/>
      <w:r w:rsidR="00C10553">
        <w:rPr>
          <w:b/>
          <w:sz w:val="28"/>
          <w:szCs w:val="28"/>
        </w:rPr>
        <w:t>Муниципальный рай</w:t>
      </w:r>
      <w:r w:rsidR="00BC11CD">
        <w:rPr>
          <w:b/>
          <w:sz w:val="28"/>
          <w:szCs w:val="28"/>
        </w:rPr>
        <w:t xml:space="preserve">он </w:t>
      </w:r>
      <w:proofErr w:type="spellStart"/>
      <w:r w:rsidR="00BC11CD">
        <w:rPr>
          <w:b/>
          <w:sz w:val="28"/>
          <w:szCs w:val="28"/>
        </w:rPr>
        <w:t>Кинельский</w:t>
      </w:r>
      <w:proofErr w:type="spellEnd"/>
      <w:r w:rsidR="00BC11CD">
        <w:rPr>
          <w:b/>
          <w:sz w:val="28"/>
          <w:szCs w:val="28"/>
        </w:rPr>
        <w:t xml:space="preserve"> Самарской области</w:t>
      </w:r>
      <w:r w:rsidR="00C10553">
        <w:rPr>
          <w:b/>
          <w:sz w:val="28"/>
          <w:szCs w:val="28"/>
        </w:rPr>
        <w:t>.</w:t>
      </w:r>
    </w:p>
    <w:p w:rsidR="00DC6134" w:rsidRDefault="00DC6134" w:rsidP="0071460B">
      <w:pPr>
        <w:jc w:val="center"/>
        <w:rPr>
          <w:b/>
          <w:sz w:val="28"/>
          <w:szCs w:val="28"/>
        </w:rPr>
      </w:pPr>
    </w:p>
    <w:p w:rsidR="002B066C" w:rsidRPr="00FF7FA2" w:rsidRDefault="00DC6134" w:rsidP="0071460B">
      <w:pPr>
        <w:jc w:val="center"/>
        <w:rPr>
          <w:b/>
          <w:sz w:val="28"/>
          <w:szCs w:val="28"/>
        </w:rPr>
      </w:pPr>
      <w:r w:rsidRPr="00FF7FA2">
        <w:rPr>
          <w:b/>
          <w:sz w:val="28"/>
          <w:szCs w:val="28"/>
        </w:rPr>
        <w:t>ПОЯСНИТЕЛЬНАЯ ЗАПИСКА</w:t>
      </w:r>
    </w:p>
    <w:p w:rsidR="003F0996" w:rsidRPr="00FF7FA2" w:rsidRDefault="003F0996" w:rsidP="0071460B">
      <w:pPr>
        <w:jc w:val="center"/>
        <w:rPr>
          <w:b/>
          <w:sz w:val="28"/>
          <w:szCs w:val="28"/>
        </w:rPr>
      </w:pPr>
      <w:r w:rsidRPr="00FF7FA2">
        <w:rPr>
          <w:b/>
          <w:sz w:val="28"/>
          <w:szCs w:val="28"/>
        </w:rPr>
        <w:t xml:space="preserve"> </w:t>
      </w:r>
      <w:r w:rsidR="0061079C" w:rsidRPr="00FF7FA2">
        <w:rPr>
          <w:b/>
          <w:sz w:val="28"/>
          <w:szCs w:val="28"/>
        </w:rPr>
        <w:t xml:space="preserve"> </w:t>
      </w:r>
      <w:r w:rsidR="001A578C" w:rsidRPr="00FF7FA2">
        <w:rPr>
          <w:b/>
          <w:sz w:val="28"/>
          <w:szCs w:val="28"/>
        </w:rPr>
        <w:t xml:space="preserve"> </w:t>
      </w:r>
      <w:proofErr w:type="gramStart"/>
      <w:r w:rsidR="001A578C" w:rsidRPr="00FF7FA2">
        <w:rPr>
          <w:b/>
          <w:sz w:val="28"/>
          <w:szCs w:val="28"/>
        </w:rPr>
        <w:t>у</w:t>
      </w:r>
      <w:proofErr w:type="gramEnd"/>
      <w:r w:rsidR="001A578C" w:rsidRPr="00FF7FA2">
        <w:rPr>
          <w:b/>
          <w:sz w:val="28"/>
          <w:szCs w:val="28"/>
        </w:rPr>
        <w:t xml:space="preserve"> отчету </w:t>
      </w:r>
      <w:r w:rsidR="00955BB6" w:rsidRPr="00FF7FA2">
        <w:rPr>
          <w:b/>
          <w:sz w:val="28"/>
          <w:szCs w:val="28"/>
        </w:rPr>
        <w:t xml:space="preserve">по  форме </w:t>
      </w:r>
      <w:r w:rsidR="001A578C" w:rsidRPr="00FF7FA2">
        <w:rPr>
          <w:b/>
          <w:sz w:val="28"/>
          <w:szCs w:val="28"/>
        </w:rPr>
        <w:t>1 К</w:t>
      </w:r>
      <w:r w:rsidR="00955BB6" w:rsidRPr="00FF7FA2">
        <w:rPr>
          <w:b/>
          <w:sz w:val="28"/>
          <w:szCs w:val="28"/>
        </w:rPr>
        <w:t>онтроль</w:t>
      </w:r>
    </w:p>
    <w:p w:rsidR="001A578C" w:rsidRPr="00FF7FA2" w:rsidRDefault="001A578C" w:rsidP="0071460B">
      <w:pPr>
        <w:jc w:val="center"/>
        <w:rPr>
          <w:b/>
          <w:sz w:val="28"/>
          <w:szCs w:val="28"/>
        </w:rPr>
      </w:pPr>
      <w:r w:rsidRPr="00FF7FA2">
        <w:rPr>
          <w:b/>
          <w:sz w:val="28"/>
          <w:szCs w:val="28"/>
        </w:rPr>
        <w:t>«Сведения об осуществлении государственного контроля (надзора) и муниципального контроля» в отношении юридических лиц и индивидуальных предпринимателей согласно  ФЗ</w:t>
      </w:r>
      <w:r w:rsidR="00955BB6" w:rsidRPr="00FF7FA2">
        <w:rPr>
          <w:b/>
          <w:sz w:val="28"/>
          <w:szCs w:val="28"/>
        </w:rPr>
        <w:t xml:space="preserve"> -</w:t>
      </w:r>
      <w:r w:rsidRPr="00FF7FA2">
        <w:rPr>
          <w:b/>
          <w:sz w:val="28"/>
          <w:szCs w:val="28"/>
        </w:rPr>
        <w:t xml:space="preserve"> № 294 от 26.12.2008 г</w:t>
      </w:r>
    </w:p>
    <w:p w:rsidR="00DC6134" w:rsidRPr="00FF7FA2" w:rsidRDefault="00A83BDD" w:rsidP="0071460B">
      <w:pPr>
        <w:jc w:val="center"/>
        <w:rPr>
          <w:b/>
          <w:sz w:val="28"/>
          <w:szCs w:val="28"/>
        </w:rPr>
      </w:pPr>
      <w:r w:rsidRPr="00FF7FA2">
        <w:rPr>
          <w:b/>
          <w:sz w:val="28"/>
          <w:szCs w:val="28"/>
        </w:rPr>
        <w:t xml:space="preserve">за </w:t>
      </w:r>
      <w:r w:rsidR="00786D56">
        <w:rPr>
          <w:b/>
          <w:sz w:val="28"/>
          <w:szCs w:val="28"/>
        </w:rPr>
        <w:t>первое полугодие 2021</w:t>
      </w:r>
      <w:r w:rsidR="003F0996" w:rsidRPr="00FF7FA2">
        <w:rPr>
          <w:b/>
          <w:sz w:val="28"/>
          <w:szCs w:val="28"/>
        </w:rPr>
        <w:t xml:space="preserve"> года.</w:t>
      </w:r>
    </w:p>
    <w:p w:rsidR="00C74314" w:rsidRDefault="00C74314" w:rsidP="0071460B">
      <w:pPr>
        <w:jc w:val="center"/>
        <w:rPr>
          <w:b/>
          <w:sz w:val="28"/>
          <w:szCs w:val="28"/>
        </w:rPr>
      </w:pPr>
    </w:p>
    <w:p w:rsidR="00796111" w:rsidRDefault="00796111" w:rsidP="00F178A0">
      <w:pPr>
        <w:pStyle w:val="ConsPlusTitle"/>
        <w:spacing w:line="360" w:lineRule="auto"/>
        <w:ind w:firstLine="360"/>
        <w:jc w:val="both"/>
        <w:outlineLvl w:val="1"/>
        <w:rPr>
          <w:rFonts w:ascii="Times New Roman" w:hAnsi="Times New Roman"/>
          <w:b w:val="0"/>
          <w:sz w:val="28"/>
          <w:szCs w:val="28"/>
        </w:rPr>
      </w:pPr>
      <w:r w:rsidRPr="00CC4650">
        <w:rPr>
          <w:rFonts w:ascii="Times New Roman" w:hAnsi="Times New Roman"/>
          <w:b w:val="0"/>
          <w:sz w:val="28"/>
          <w:szCs w:val="28"/>
        </w:rPr>
        <w:t xml:space="preserve">На территории муниципального района </w:t>
      </w:r>
      <w:proofErr w:type="spellStart"/>
      <w:r w:rsidRPr="00CC4650">
        <w:rPr>
          <w:rFonts w:ascii="Times New Roman" w:hAnsi="Times New Roman"/>
          <w:b w:val="0"/>
          <w:sz w:val="28"/>
          <w:szCs w:val="28"/>
        </w:rPr>
        <w:t>Кинельский</w:t>
      </w:r>
      <w:proofErr w:type="spellEnd"/>
      <w:r w:rsidRPr="00CC4650">
        <w:rPr>
          <w:rFonts w:ascii="Times New Roman" w:hAnsi="Times New Roman"/>
          <w:b w:val="0"/>
          <w:sz w:val="28"/>
          <w:szCs w:val="28"/>
        </w:rPr>
        <w:t xml:space="preserve">  Самарской области </w:t>
      </w:r>
      <w:r w:rsidRPr="00A904D9">
        <w:rPr>
          <w:rFonts w:ascii="Times New Roman" w:hAnsi="Times New Roman"/>
          <w:b w:val="0"/>
          <w:sz w:val="28"/>
          <w:szCs w:val="28"/>
        </w:rPr>
        <w:t>муници</w:t>
      </w:r>
      <w:r w:rsidR="00504CC0">
        <w:rPr>
          <w:rFonts w:ascii="Times New Roman" w:hAnsi="Times New Roman"/>
          <w:b w:val="0"/>
          <w:sz w:val="28"/>
          <w:szCs w:val="28"/>
        </w:rPr>
        <w:t xml:space="preserve">пальный контроль  осуществляется  отделом </w:t>
      </w:r>
      <w:r w:rsidR="00FF27F9">
        <w:rPr>
          <w:rFonts w:ascii="Times New Roman" w:hAnsi="Times New Roman"/>
          <w:b w:val="0"/>
          <w:sz w:val="28"/>
          <w:szCs w:val="28"/>
        </w:rPr>
        <w:t>муниципального контроля</w:t>
      </w:r>
      <w:r w:rsidR="00AB7ED1">
        <w:rPr>
          <w:rFonts w:ascii="Times New Roman" w:hAnsi="Times New Roman"/>
          <w:b w:val="0"/>
          <w:sz w:val="28"/>
          <w:szCs w:val="28"/>
        </w:rPr>
        <w:t xml:space="preserve"> </w:t>
      </w:r>
      <w:r w:rsidR="00FF27F9">
        <w:rPr>
          <w:rFonts w:ascii="Times New Roman" w:hAnsi="Times New Roman"/>
          <w:b w:val="0"/>
          <w:sz w:val="28"/>
          <w:szCs w:val="28"/>
        </w:rPr>
        <w:t>и отделом экологического контроля (надзора)</w:t>
      </w:r>
      <w:r>
        <w:rPr>
          <w:rFonts w:ascii="Times New Roman" w:hAnsi="Times New Roman"/>
          <w:b w:val="0"/>
          <w:sz w:val="28"/>
          <w:szCs w:val="28"/>
        </w:rPr>
        <w:t>.</w:t>
      </w:r>
    </w:p>
    <w:p w:rsidR="00786D56" w:rsidRPr="00786D56" w:rsidRDefault="00504CC0" w:rsidP="00786D56">
      <w:pPr>
        <w:spacing w:line="360" w:lineRule="auto"/>
        <w:jc w:val="both"/>
        <w:rPr>
          <w:sz w:val="28"/>
          <w:szCs w:val="28"/>
        </w:rPr>
      </w:pPr>
      <w:proofErr w:type="gramStart"/>
      <w:r w:rsidRPr="00786D56">
        <w:rPr>
          <w:sz w:val="28"/>
          <w:szCs w:val="28"/>
        </w:rPr>
        <w:t>На отдел</w:t>
      </w:r>
      <w:r w:rsidR="00796111" w:rsidRPr="00786D56">
        <w:rPr>
          <w:sz w:val="28"/>
          <w:szCs w:val="28"/>
        </w:rPr>
        <w:t xml:space="preserve"> </w:t>
      </w:r>
      <w:r w:rsidR="00AB7ED1" w:rsidRPr="00786D56">
        <w:rPr>
          <w:sz w:val="28"/>
          <w:szCs w:val="28"/>
        </w:rPr>
        <w:t xml:space="preserve"> муниципального контроля </w:t>
      </w:r>
      <w:r w:rsidR="00786D56" w:rsidRPr="00786D56">
        <w:rPr>
          <w:sz w:val="28"/>
          <w:szCs w:val="28"/>
        </w:rPr>
        <w:t xml:space="preserve"> были </w:t>
      </w:r>
      <w:r w:rsidR="00796111" w:rsidRPr="00786D56">
        <w:rPr>
          <w:sz w:val="28"/>
          <w:szCs w:val="28"/>
        </w:rPr>
        <w:t xml:space="preserve">возложены функции осуществления муниципального контроля </w:t>
      </w:r>
      <w:r w:rsidR="001874A1" w:rsidRPr="00786D56">
        <w:rPr>
          <w:sz w:val="28"/>
          <w:szCs w:val="28"/>
        </w:rPr>
        <w:t xml:space="preserve"> в сфере</w:t>
      </w:r>
      <w:r w:rsidR="00796111" w:rsidRPr="00786D56">
        <w:rPr>
          <w:sz w:val="28"/>
          <w:szCs w:val="28"/>
        </w:rPr>
        <w:t>: муниципального земельного контроля, лесного контроля, жилищного контроля, контроля за исполнением  правил благоустройства на территории сельских поселений муниципального район</w:t>
      </w:r>
      <w:r w:rsidR="00786D56" w:rsidRPr="00786D56">
        <w:rPr>
          <w:sz w:val="28"/>
          <w:szCs w:val="28"/>
        </w:rPr>
        <w:t xml:space="preserve">а </w:t>
      </w:r>
      <w:proofErr w:type="spellStart"/>
      <w:r w:rsidR="00786D56" w:rsidRPr="00786D56">
        <w:rPr>
          <w:sz w:val="28"/>
          <w:szCs w:val="28"/>
        </w:rPr>
        <w:t>Кинельский</w:t>
      </w:r>
      <w:proofErr w:type="spellEnd"/>
      <w:r w:rsidR="00786D56" w:rsidRPr="00786D56">
        <w:rPr>
          <w:sz w:val="28"/>
          <w:szCs w:val="28"/>
        </w:rPr>
        <w:t xml:space="preserve"> Самарской области,</w:t>
      </w:r>
      <w:r w:rsidR="00796111" w:rsidRPr="00786D56">
        <w:rPr>
          <w:sz w:val="28"/>
          <w:szCs w:val="28"/>
        </w:rPr>
        <w:t xml:space="preserve">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w:t>
      </w:r>
      <w:r w:rsidR="00786D56" w:rsidRPr="00786D56">
        <w:rPr>
          <w:sz w:val="28"/>
          <w:szCs w:val="28"/>
        </w:rPr>
        <w:t>на</w:t>
      </w:r>
      <w:proofErr w:type="gramEnd"/>
      <w:r w:rsidR="00786D56" w:rsidRPr="00786D56">
        <w:rPr>
          <w:sz w:val="28"/>
          <w:szCs w:val="28"/>
        </w:rPr>
        <w:t xml:space="preserve"> </w:t>
      </w:r>
      <w:proofErr w:type="spellStart"/>
      <w:r w:rsidR="00786D56" w:rsidRPr="00786D56">
        <w:rPr>
          <w:sz w:val="28"/>
          <w:szCs w:val="28"/>
        </w:rPr>
        <w:t>Кинельский</w:t>
      </w:r>
      <w:proofErr w:type="spellEnd"/>
      <w:r w:rsidR="00786D56" w:rsidRPr="00786D56">
        <w:rPr>
          <w:sz w:val="28"/>
          <w:szCs w:val="28"/>
        </w:rPr>
        <w:t xml:space="preserve"> Самарской области и </w:t>
      </w:r>
      <w:proofErr w:type="gramStart"/>
      <w:r w:rsidR="00786D56" w:rsidRPr="00786D56">
        <w:rPr>
          <w:sz w:val="28"/>
          <w:szCs w:val="28"/>
        </w:rPr>
        <w:t>контроля за</w:t>
      </w:r>
      <w:proofErr w:type="gramEnd"/>
      <w:r w:rsidR="00786D56" w:rsidRPr="00786D56">
        <w:rPr>
          <w:sz w:val="28"/>
          <w:szCs w:val="28"/>
        </w:rPr>
        <w:t xml:space="preserve"> сохранностью автомобильных дорог местного значения вне границ населенных пунктов</w:t>
      </w:r>
    </w:p>
    <w:p w:rsidR="00796111" w:rsidRPr="00786D56" w:rsidRDefault="00786D56" w:rsidP="00786D56">
      <w:pPr>
        <w:spacing w:line="360" w:lineRule="auto"/>
        <w:jc w:val="both"/>
        <w:rPr>
          <w:sz w:val="28"/>
          <w:szCs w:val="28"/>
        </w:rPr>
      </w:pPr>
      <w:r w:rsidRPr="00786D56">
        <w:rPr>
          <w:sz w:val="28"/>
          <w:szCs w:val="28"/>
        </w:rPr>
        <w:t xml:space="preserve">в границах муниципального района </w:t>
      </w:r>
      <w:proofErr w:type="spellStart"/>
      <w:r w:rsidRPr="00786D56">
        <w:rPr>
          <w:sz w:val="28"/>
          <w:szCs w:val="28"/>
        </w:rPr>
        <w:t>Кинельский</w:t>
      </w:r>
      <w:proofErr w:type="spellEnd"/>
      <w:r w:rsidRPr="00786D56">
        <w:rPr>
          <w:sz w:val="28"/>
          <w:szCs w:val="28"/>
        </w:rPr>
        <w:t xml:space="preserve"> Самарской области.</w:t>
      </w:r>
      <w:r w:rsidR="00796111" w:rsidRPr="00786D56">
        <w:rPr>
          <w:sz w:val="28"/>
          <w:szCs w:val="28"/>
        </w:rPr>
        <w:t xml:space="preserve"> </w:t>
      </w:r>
    </w:p>
    <w:p w:rsidR="00FF7FA2" w:rsidRDefault="00FF7FA2" w:rsidP="00F178A0">
      <w:pPr>
        <w:spacing w:line="360" w:lineRule="auto"/>
        <w:ind w:firstLine="708"/>
        <w:jc w:val="both"/>
        <w:rPr>
          <w:sz w:val="28"/>
          <w:szCs w:val="28"/>
        </w:rPr>
      </w:pPr>
      <w:r w:rsidRPr="00FF7FA2">
        <w:rPr>
          <w:sz w:val="28"/>
          <w:szCs w:val="28"/>
        </w:rPr>
        <w:t xml:space="preserve">Отдел экологического контроля (надзора) выполняет полномочия </w:t>
      </w:r>
      <w:proofErr w:type="gramStart"/>
      <w:r w:rsidRPr="00FF7FA2">
        <w:rPr>
          <w:sz w:val="28"/>
          <w:szCs w:val="28"/>
        </w:rPr>
        <w:t>согласно Закон</w:t>
      </w:r>
      <w:r>
        <w:rPr>
          <w:sz w:val="28"/>
          <w:szCs w:val="28"/>
        </w:rPr>
        <w:t>а</w:t>
      </w:r>
      <w:proofErr w:type="gramEnd"/>
      <w:r w:rsidRPr="00FF7FA2">
        <w:rPr>
          <w:sz w:val="28"/>
          <w:szCs w:val="28"/>
        </w:rPr>
        <w:t xml:space="preserve"> Самарской области от 06.04.2010 № 36-ГД «О наделении</w:t>
      </w:r>
      <w:r>
        <w:rPr>
          <w:sz w:val="28"/>
          <w:szCs w:val="28"/>
        </w:rPr>
        <w:t xml:space="preserve"> органов местного самоуправления отдельными государственными полномочиями в сфере охраны окружающей среды»</w:t>
      </w:r>
      <w:r w:rsidR="00786D56">
        <w:rPr>
          <w:sz w:val="28"/>
          <w:szCs w:val="28"/>
        </w:rPr>
        <w:t>.</w:t>
      </w:r>
    </w:p>
    <w:p w:rsidR="00D27320" w:rsidRPr="00786D56" w:rsidRDefault="00D27320" w:rsidP="00786D56">
      <w:pPr>
        <w:spacing w:line="360" w:lineRule="auto"/>
        <w:jc w:val="both"/>
        <w:rPr>
          <w:sz w:val="28"/>
          <w:szCs w:val="28"/>
        </w:rPr>
      </w:pPr>
      <w:proofErr w:type="gramStart"/>
      <w:r w:rsidRPr="00AA4116">
        <w:rPr>
          <w:sz w:val="28"/>
          <w:szCs w:val="28"/>
        </w:rPr>
        <w:t>Правовой основой для осуществления</w:t>
      </w:r>
      <w:r w:rsidR="00AA4116">
        <w:rPr>
          <w:sz w:val="28"/>
          <w:szCs w:val="28"/>
        </w:rPr>
        <w:t xml:space="preserve"> </w:t>
      </w:r>
      <w:r w:rsidR="00AA4116" w:rsidRPr="00CC4650">
        <w:rPr>
          <w:sz w:val="28"/>
          <w:szCs w:val="28"/>
        </w:rPr>
        <w:t>муниципального земельного контроля,</w:t>
      </w:r>
      <w:r w:rsidR="00AA4116">
        <w:rPr>
          <w:sz w:val="28"/>
          <w:szCs w:val="28"/>
        </w:rPr>
        <w:t xml:space="preserve"> лесного контроля, жилищного контроля, </w:t>
      </w:r>
      <w:r w:rsidR="00AA4116" w:rsidRPr="00CC4650">
        <w:rPr>
          <w:sz w:val="28"/>
          <w:szCs w:val="28"/>
        </w:rPr>
        <w:t>ко</w:t>
      </w:r>
      <w:r w:rsidR="00AA4116">
        <w:rPr>
          <w:sz w:val="28"/>
          <w:szCs w:val="28"/>
        </w:rPr>
        <w:t>нтроля</w:t>
      </w:r>
      <w:r w:rsidR="00AA4116" w:rsidRPr="00CC4650">
        <w:rPr>
          <w:sz w:val="28"/>
          <w:szCs w:val="28"/>
        </w:rPr>
        <w:t xml:space="preserve"> за</w:t>
      </w:r>
      <w:r w:rsidR="00AA4116">
        <w:rPr>
          <w:sz w:val="28"/>
          <w:szCs w:val="28"/>
        </w:rPr>
        <w:t xml:space="preserve"> исполнением  правил</w:t>
      </w:r>
      <w:r w:rsidR="00AA4116" w:rsidRPr="00CC4650">
        <w:rPr>
          <w:sz w:val="28"/>
          <w:szCs w:val="28"/>
        </w:rPr>
        <w:t xml:space="preserve"> благоустройства</w:t>
      </w:r>
      <w:r w:rsidR="00AA4116">
        <w:rPr>
          <w:sz w:val="28"/>
          <w:szCs w:val="28"/>
        </w:rPr>
        <w:t xml:space="preserve"> на территории сельских поселений муниципального район</w:t>
      </w:r>
      <w:r w:rsidR="00786D56">
        <w:rPr>
          <w:b/>
          <w:sz w:val="28"/>
          <w:szCs w:val="28"/>
        </w:rPr>
        <w:t xml:space="preserve">а </w:t>
      </w:r>
      <w:proofErr w:type="spellStart"/>
      <w:r w:rsidR="00786D56" w:rsidRPr="009256D8">
        <w:rPr>
          <w:sz w:val="28"/>
          <w:szCs w:val="28"/>
        </w:rPr>
        <w:t>Кинельский</w:t>
      </w:r>
      <w:proofErr w:type="spellEnd"/>
      <w:r w:rsidR="00786D56" w:rsidRPr="009256D8">
        <w:rPr>
          <w:sz w:val="28"/>
          <w:szCs w:val="28"/>
        </w:rPr>
        <w:t xml:space="preserve"> Самарской области,</w:t>
      </w:r>
      <w:r w:rsidR="00AA4116">
        <w:rPr>
          <w:sz w:val="28"/>
          <w:szCs w:val="28"/>
        </w:rPr>
        <w:t xml:space="preserve">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w:t>
      </w:r>
      <w:r w:rsidR="00AA4116">
        <w:rPr>
          <w:sz w:val="28"/>
          <w:szCs w:val="28"/>
        </w:rPr>
        <w:lastRenderedPageBreak/>
        <w:t xml:space="preserve">ископаемых на территории муниципального района </w:t>
      </w:r>
      <w:proofErr w:type="spellStart"/>
      <w:r w:rsidR="00AA4116">
        <w:rPr>
          <w:sz w:val="28"/>
          <w:szCs w:val="28"/>
        </w:rPr>
        <w:t>Кинельский</w:t>
      </w:r>
      <w:proofErr w:type="spellEnd"/>
      <w:r w:rsidR="00AA4116">
        <w:rPr>
          <w:sz w:val="28"/>
          <w:szCs w:val="28"/>
        </w:rPr>
        <w:t xml:space="preserve"> </w:t>
      </w:r>
      <w:r w:rsidR="00AA4116" w:rsidRPr="00F178A0">
        <w:rPr>
          <w:sz w:val="28"/>
          <w:szCs w:val="28"/>
        </w:rPr>
        <w:t xml:space="preserve">Самарской области </w:t>
      </w:r>
      <w:r w:rsidR="00786D56" w:rsidRPr="00A44AEC">
        <w:rPr>
          <w:sz w:val="28"/>
          <w:szCs w:val="28"/>
        </w:rPr>
        <w:t xml:space="preserve"> и</w:t>
      </w:r>
      <w:r w:rsidR="00786D56">
        <w:rPr>
          <w:b/>
          <w:sz w:val="28"/>
          <w:szCs w:val="28"/>
        </w:rPr>
        <w:t xml:space="preserve"> </w:t>
      </w:r>
      <w:r w:rsidR="00786D56" w:rsidRPr="00786D56">
        <w:rPr>
          <w:sz w:val="28"/>
          <w:szCs w:val="28"/>
        </w:rPr>
        <w:t>контроля за сохранностью автомобильных</w:t>
      </w:r>
      <w:proofErr w:type="gramEnd"/>
      <w:r w:rsidR="00786D56" w:rsidRPr="00786D56">
        <w:rPr>
          <w:sz w:val="28"/>
          <w:szCs w:val="28"/>
        </w:rPr>
        <w:t xml:space="preserve"> дорог местного значения вне границ населенных пунктов</w:t>
      </w:r>
      <w:r w:rsidR="00786D56">
        <w:rPr>
          <w:sz w:val="28"/>
          <w:szCs w:val="28"/>
        </w:rPr>
        <w:t xml:space="preserve"> </w:t>
      </w:r>
      <w:r w:rsidR="00786D56" w:rsidRPr="00786D56">
        <w:rPr>
          <w:sz w:val="28"/>
          <w:szCs w:val="28"/>
        </w:rPr>
        <w:t xml:space="preserve">в границах муниципального района </w:t>
      </w:r>
      <w:proofErr w:type="spellStart"/>
      <w:r w:rsidR="00786D56" w:rsidRPr="00786D56">
        <w:rPr>
          <w:sz w:val="28"/>
          <w:szCs w:val="28"/>
        </w:rPr>
        <w:t>Кинельский</w:t>
      </w:r>
      <w:proofErr w:type="spellEnd"/>
      <w:r w:rsidR="00786D56" w:rsidRPr="00786D56">
        <w:rPr>
          <w:sz w:val="28"/>
          <w:szCs w:val="28"/>
        </w:rPr>
        <w:t xml:space="preserve"> Самарской области</w:t>
      </w:r>
      <w:r w:rsidR="00AA4116" w:rsidRPr="00F178A0">
        <w:rPr>
          <w:sz w:val="28"/>
          <w:szCs w:val="28"/>
        </w:rPr>
        <w:t xml:space="preserve"> </w:t>
      </w:r>
      <w:r w:rsidR="00E5124B" w:rsidRPr="00F178A0">
        <w:rPr>
          <w:sz w:val="28"/>
          <w:szCs w:val="28"/>
        </w:rPr>
        <w:t>является п</w:t>
      </w:r>
      <w:r w:rsidRPr="00F178A0">
        <w:rPr>
          <w:sz w:val="28"/>
          <w:szCs w:val="28"/>
        </w:rPr>
        <w:t xml:space="preserve">оложение об </w:t>
      </w:r>
      <w:r w:rsidR="00504CC0" w:rsidRPr="00F178A0">
        <w:rPr>
          <w:sz w:val="28"/>
          <w:szCs w:val="28"/>
        </w:rPr>
        <w:t>отделе</w:t>
      </w:r>
      <w:r w:rsidRPr="00F178A0">
        <w:rPr>
          <w:sz w:val="28"/>
          <w:szCs w:val="28"/>
        </w:rPr>
        <w:t xml:space="preserve"> муниципального контроля администрации муниципального района </w:t>
      </w:r>
      <w:proofErr w:type="spellStart"/>
      <w:r w:rsidRPr="00F178A0">
        <w:rPr>
          <w:sz w:val="28"/>
          <w:szCs w:val="28"/>
        </w:rPr>
        <w:t>Кинельский</w:t>
      </w:r>
      <w:proofErr w:type="spellEnd"/>
      <w:r w:rsidRPr="00F178A0">
        <w:rPr>
          <w:sz w:val="28"/>
          <w:szCs w:val="28"/>
        </w:rPr>
        <w:t xml:space="preserve"> утвержденное распоряжением администрации муниципального района </w:t>
      </w:r>
      <w:proofErr w:type="spellStart"/>
      <w:r w:rsidR="00067D7F" w:rsidRPr="00F178A0">
        <w:rPr>
          <w:sz w:val="28"/>
          <w:szCs w:val="28"/>
        </w:rPr>
        <w:t>Кинельский</w:t>
      </w:r>
      <w:proofErr w:type="spellEnd"/>
      <w:r w:rsidR="00067D7F" w:rsidRPr="00F178A0">
        <w:rPr>
          <w:sz w:val="28"/>
          <w:szCs w:val="28"/>
        </w:rPr>
        <w:t xml:space="preserve">  </w:t>
      </w:r>
      <w:r w:rsidR="00AB7ED1" w:rsidRPr="00F178A0">
        <w:rPr>
          <w:sz w:val="28"/>
          <w:szCs w:val="28"/>
        </w:rPr>
        <w:t>№ 211 от 18.03.2020</w:t>
      </w:r>
      <w:r w:rsidRPr="00F178A0">
        <w:rPr>
          <w:sz w:val="28"/>
          <w:szCs w:val="28"/>
        </w:rPr>
        <w:t xml:space="preserve"> </w:t>
      </w:r>
      <w:r w:rsidR="00AB7ED1" w:rsidRPr="00F178A0">
        <w:rPr>
          <w:sz w:val="28"/>
          <w:szCs w:val="28"/>
        </w:rPr>
        <w:t>г</w:t>
      </w:r>
      <w:r w:rsidRPr="00F178A0">
        <w:rPr>
          <w:sz w:val="28"/>
          <w:szCs w:val="28"/>
        </w:rPr>
        <w:t xml:space="preserve">. </w:t>
      </w:r>
    </w:p>
    <w:p w:rsidR="00FF7FA2" w:rsidRPr="00F178A0" w:rsidRDefault="00FF7FA2" w:rsidP="00F178A0">
      <w:pPr>
        <w:pStyle w:val="ConsPlusTitle"/>
        <w:spacing w:line="360" w:lineRule="auto"/>
        <w:ind w:firstLine="708"/>
        <w:jc w:val="both"/>
        <w:outlineLvl w:val="1"/>
        <w:rPr>
          <w:b w:val="0"/>
          <w:sz w:val="28"/>
          <w:szCs w:val="28"/>
        </w:rPr>
      </w:pPr>
      <w:r w:rsidRPr="00F178A0">
        <w:rPr>
          <w:rFonts w:ascii="Times New Roman" w:hAnsi="Times New Roman" w:cs="Times New Roman"/>
          <w:b w:val="0"/>
          <w:sz w:val="28"/>
          <w:szCs w:val="28"/>
        </w:rPr>
        <w:t>Правовой основой</w:t>
      </w:r>
      <w:r w:rsidR="00786D56">
        <w:rPr>
          <w:rFonts w:ascii="Times New Roman" w:hAnsi="Times New Roman" w:cs="Times New Roman"/>
          <w:b w:val="0"/>
          <w:sz w:val="28"/>
          <w:szCs w:val="28"/>
        </w:rPr>
        <w:t xml:space="preserve"> </w:t>
      </w:r>
      <w:r w:rsidRPr="00F178A0">
        <w:rPr>
          <w:rFonts w:ascii="Times New Roman" w:hAnsi="Times New Roman" w:cs="Times New Roman"/>
          <w:b w:val="0"/>
          <w:sz w:val="28"/>
          <w:szCs w:val="28"/>
        </w:rPr>
        <w:t>для осуществления</w:t>
      </w:r>
      <w:r w:rsidRPr="00F178A0">
        <w:rPr>
          <w:sz w:val="28"/>
          <w:szCs w:val="28"/>
        </w:rPr>
        <w:t xml:space="preserve"> </w:t>
      </w:r>
      <w:r w:rsidRPr="00F178A0">
        <w:rPr>
          <w:rFonts w:ascii="Times New Roman" w:hAnsi="Times New Roman"/>
          <w:b w:val="0"/>
          <w:sz w:val="28"/>
          <w:szCs w:val="28"/>
        </w:rPr>
        <w:t xml:space="preserve">экологического контроля (надзора) </w:t>
      </w:r>
      <w:r w:rsidRPr="00F178A0">
        <w:rPr>
          <w:rFonts w:ascii="Times New Roman" w:hAnsi="Times New Roman" w:cs="Times New Roman"/>
          <w:b w:val="0"/>
          <w:sz w:val="28"/>
          <w:szCs w:val="28"/>
        </w:rPr>
        <w:t xml:space="preserve">является положение об отделе экологического контроля (надзора) администрации муниципального района </w:t>
      </w:r>
      <w:proofErr w:type="spellStart"/>
      <w:r w:rsidRPr="00F178A0">
        <w:rPr>
          <w:rFonts w:ascii="Times New Roman" w:hAnsi="Times New Roman" w:cs="Times New Roman"/>
          <w:b w:val="0"/>
          <w:sz w:val="28"/>
          <w:szCs w:val="28"/>
        </w:rPr>
        <w:t>Кинельский</w:t>
      </w:r>
      <w:proofErr w:type="spellEnd"/>
      <w:r w:rsidRPr="00F178A0">
        <w:rPr>
          <w:rFonts w:ascii="Times New Roman" w:hAnsi="Times New Roman" w:cs="Times New Roman"/>
          <w:b w:val="0"/>
          <w:sz w:val="28"/>
          <w:szCs w:val="28"/>
        </w:rPr>
        <w:t xml:space="preserve"> утвержденное </w:t>
      </w:r>
      <w:r w:rsidR="005D767D" w:rsidRPr="00F178A0">
        <w:rPr>
          <w:rFonts w:ascii="Times New Roman" w:hAnsi="Times New Roman" w:cs="Times New Roman"/>
          <w:b w:val="0"/>
          <w:sz w:val="28"/>
          <w:szCs w:val="28"/>
        </w:rPr>
        <w:t xml:space="preserve">постановлением </w:t>
      </w:r>
      <w:r w:rsidRPr="00F178A0">
        <w:rPr>
          <w:rFonts w:ascii="Times New Roman" w:hAnsi="Times New Roman" w:cs="Times New Roman"/>
          <w:b w:val="0"/>
          <w:sz w:val="28"/>
          <w:szCs w:val="28"/>
        </w:rPr>
        <w:t xml:space="preserve"> администрации муниципального района </w:t>
      </w:r>
      <w:proofErr w:type="spellStart"/>
      <w:r w:rsidRPr="00F178A0">
        <w:rPr>
          <w:rFonts w:ascii="Times New Roman" w:hAnsi="Times New Roman" w:cs="Times New Roman"/>
          <w:b w:val="0"/>
          <w:sz w:val="28"/>
          <w:szCs w:val="28"/>
        </w:rPr>
        <w:t>Кинельский</w:t>
      </w:r>
      <w:proofErr w:type="spellEnd"/>
      <w:r w:rsidRPr="00F178A0">
        <w:rPr>
          <w:rFonts w:ascii="Times New Roman" w:hAnsi="Times New Roman" w:cs="Times New Roman"/>
          <w:b w:val="0"/>
          <w:sz w:val="28"/>
          <w:szCs w:val="28"/>
        </w:rPr>
        <w:t xml:space="preserve">  </w:t>
      </w:r>
      <w:r w:rsidR="005D767D" w:rsidRPr="00F178A0">
        <w:rPr>
          <w:rFonts w:ascii="Times New Roman" w:hAnsi="Times New Roman" w:cs="Times New Roman"/>
          <w:b w:val="0"/>
          <w:sz w:val="28"/>
          <w:szCs w:val="28"/>
        </w:rPr>
        <w:t>№ 528 от 23</w:t>
      </w:r>
      <w:r w:rsidRPr="00F178A0">
        <w:rPr>
          <w:rFonts w:ascii="Times New Roman" w:hAnsi="Times New Roman" w:cs="Times New Roman"/>
          <w:b w:val="0"/>
          <w:sz w:val="28"/>
          <w:szCs w:val="28"/>
        </w:rPr>
        <w:t>.03.2020 г.</w:t>
      </w:r>
      <w:r w:rsidRPr="00F178A0">
        <w:rPr>
          <w:b w:val="0"/>
          <w:sz w:val="28"/>
          <w:szCs w:val="28"/>
        </w:rPr>
        <w:t xml:space="preserve"> </w:t>
      </w:r>
    </w:p>
    <w:p w:rsidR="00D27320" w:rsidRPr="00786D56" w:rsidRDefault="00D27320" w:rsidP="00F178A0">
      <w:pPr>
        <w:spacing w:line="360" w:lineRule="auto"/>
        <w:jc w:val="both"/>
        <w:rPr>
          <w:sz w:val="28"/>
          <w:szCs w:val="28"/>
        </w:rPr>
      </w:pPr>
      <w:proofErr w:type="gramStart"/>
      <w:r>
        <w:rPr>
          <w:sz w:val="28"/>
          <w:szCs w:val="28"/>
        </w:rPr>
        <w:t xml:space="preserve">Основными нормативными правовыми документами, дающими основания  для проведения проверок и представления </w:t>
      </w:r>
      <w:r w:rsidRPr="00786D56">
        <w:rPr>
          <w:sz w:val="28"/>
          <w:szCs w:val="28"/>
        </w:rPr>
        <w:t xml:space="preserve">отчетов </w:t>
      </w:r>
      <w:r w:rsidR="00786D56" w:rsidRPr="00786D56">
        <w:rPr>
          <w:sz w:val="28"/>
          <w:szCs w:val="28"/>
        </w:rPr>
        <w:t xml:space="preserve"> в первом полугодии 2021 года  </w:t>
      </w:r>
      <w:r w:rsidRPr="00786D56">
        <w:rPr>
          <w:sz w:val="28"/>
          <w:szCs w:val="28"/>
        </w:rPr>
        <w:t>являются</w:t>
      </w:r>
      <w:proofErr w:type="gramEnd"/>
      <w:r w:rsidRPr="00786D56">
        <w:rPr>
          <w:sz w:val="28"/>
          <w:szCs w:val="28"/>
        </w:rPr>
        <w:t>:</w:t>
      </w:r>
    </w:p>
    <w:p w:rsidR="00D27320" w:rsidRDefault="00D27320" w:rsidP="00F178A0">
      <w:pPr>
        <w:spacing w:line="360" w:lineRule="auto"/>
        <w:ind w:firstLine="708"/>
        <w:jc w:val="both"/>
        <w:rPr>
          <w:sz w:val="28"/>
          <w:szCs w:val="28"/>
        </w:rPr>
      </w:pPr>
      <w:r w:rsidRPr="00AA4116">
        <w:rPr>
          <w:sz w:val="28"/>
          <w:szCs w:val="28"/>
        </w:rPr>
        <w:t xml:space="preserve">- Федеральный закон от 26.12.2008 № 294-ФЗ «О защите прав юридических лиц и индивидуальных предпринимателей при осуществлении </w:t>
      </w:r>
      <w:r>
        <w:rPr>
          <w:sz w:val="28"/>
          <w:szCs w:val="28"/>
        </w:rPr>
        <w:t>государственного контроля (надзора) и муниципального контроля»</w:t>
      </w:r>
    </w:p>
    <w:p w:rsidR="00D27320" w:rsidRDefault="00D27320" w:rsidP="00F178A0">
      <w:pPr>
        <w:spacing w:line="360" w:lineRule="auto"/>
        <w:ind w:firstLine="708"/>
        <w:jc w:val="both"/>
        <w:rPr>
          <w:sz w:val="28"/>
          <w:szCs w:val="28"/>
        </w:rPr>
      </w:pPr>
      <w:r>
        <w:rPr>
          <w:sz w:val="28"/>
          <w:szCs w:val="28"/>
        </w:rPr>
        <w:t xml:space="preserve">-постановление Правительства РФ от 30.02.2010 </w:t>
      </w:r>
      <w:r w:rsidRPr="00ED040E">
        <w:rPr>
          <w:sz w:val="28"/>
          <w:szCs w:val="28"/>
        </w:rPr>
        <w:t xml:space="preserve">г № 489 </w:t>
      </w:r>
      <w:r>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27320" w:rsidRDefault="00D27320" w:rsidP="00F178A0">
      <w:pPr>
        <w:spacing w:line="360" w:lineRule="auto"/>
        <w:ind w:firstLine="708"/>
        <w:jc w:val="both"/>
        <w:rPr>
          <w:sz w:val="28"/>
          <w:szCs w:val="28"/>
        </w:rPr>
      </w:pPr>
      <w:r>
        <w:rPr>
          <w:sz w:val="28"/>
          <w:szCs w:val="28"/>
        </w:rPr>
        <w:t>- Федеральный закон от 06.10.2003 № 131-ФЗ «Об общих принципах организации местного самоуправления в РФ»</w:t>
      </w:r>
    </w:p>
    <w:p w:rsidR="00D27320" w:rsidRDefault="00D27320" w:rsidP="00F178A0">
      <w:pPr>
        <w:spacing w:line="360" w:lineRule="auto"/>
        <w:ind w:firstLine="708"/>
        <w:jc w:val="both"/>
        <w:rPr>
          <w:sz w:val="28"/>
          <w:szCs w:val="28"/>
        </w:rPr>
      </w:pPr>
      <w:r>
        <w:rPr>
          <w:sz w:val="28"/>
          <w:szCs w:val="28"/>
        </w:rPr>
        <w:t>- Закон Самарской области от 06.04.2010 № 36-ГД «О наделении органов местного самоуправления отдельными государственными полномочиями в сфере охраны окружающей среды»</w:t>
      </w:r>
    </w:p>
    <w:p w:rsidR="00D27320" w:rsidRDefault="00D27320" w:rsidP="00F178A0">
      <w:pPr>
        <w:spacing w:line="360" w:lineRule="auto"/>
        <w:ind w:firstLine="708"/>
        <w:jc w:val="both"/>
        <w:rPr>
          <w:sz w:val="28"/>
          <w:szCs w:val="28"/>
        </w:rPr>
      </w:pPr>
      <w:r>
        <w:rPr>
          <w:sz w:val="28"/>
          <w:szCs w:val="28"/>
        </w:rPr>
        <w:t xml:space="preserve">- Закон Самарской области от 09.11.2012 № 111 ГД «О муниципальном жилищном контроле и взаимодействии регионального государственного </w:t>
      </w:r>
      <w:r>
        <w:rPr>
          <w:sz w:val="28"/>
          <w:szCs w:val="28"/>
        </w:rPr>
        <w:lastRenderedPageBreak/>
        <w:t>жилищного надзора Самарской области с органами муниципального жилищного контроля»</w:t>
      </w:r>
    </w:p>
    <w:p w:rsidR="00D27320" w:rsidRPr="00067D7F" w:rsidRDefault="00D27320" w:rsidP="00F178A0">
      <w:pPr>
        <w:spacing w:line="360" w:lineRule="auto"/>
        <w:ind w:firstLine="708"/>
        <w:jc w:val="both"/>
        <w:rPr>
          <w:sz w:val="28"/>
          <w:szCs w:val="28"/>
        </w:rPr>
      </w:pPr>
      <w:r>
        <w:rPr>
          <w:sz w:val="28"/>
          <w:szCs w:val="28"/>
        </w:rPr>
        <w:t xml:space="preserve">-Закон Самарской области № </w:t>
      </w:r>
      <w:r w:rsidRPr="00563618">
        <w:rPr>
          <w:sz w:val="28"/>
          <w:szCs w:val="28"/>
        </w:rPr>
        <w:t xml:space="preserve">137 ГД от </w:t>
      </w:r>
      <w:r>
        <w:rPr>
          <w:sz w:val="28"/>
          <w:szCs w:val="28"/>
        </w:rPr>
        <w:t xml:space="preserve">31.12.2014 «О порядке осуществления муниципального земельного контроля на территории </w:t>
      </w:r>
      <w:r w:rsidRPr="00067D7F">
        <w:rPr>
          <w:sz w:val="28"/>
          <w:szCs w:val="28"/>
        </w:rPr>
        <w:t>Самарской области»</w:t>
      </w:r>
    </w:p>
    <w:p w:rsidR="00067D7F" w:rsidRDefault="00067D7F" w:rsidP="00F178A0">
      <w:pPr>
        <w:spacing w:line="360" w:lineRule="auto"/>
        <w:ind w:firstLine="708"/>
        <w:jc w:val="both"/>
        <w:rPr>
          <w:sz w:val="28"/>
          <w:szCs w:val="28"/>
        </w:rPr>
      </w:pPr>
      <w:r w:rsidRPr="00067D7F">
        <w:rPr>
          <w:sz w:val="28"/>
          <w:szCs w:val="28"/>
        </w:rPr>
        <w:t>-</w:t>
      </w:r>
      <w:r>
        <w:rPr>
          <w:color w:val="FF0000"/>
          <w:sz w:val="28"/>
          <w:szCs w:val="28"/>
        </w:rPr>
        <w:t xml:space="preserve"> </w:t>
      </w:r>
      <w:r w:rsidRPr="00067D7F">
        <w:rPr>
          <w:sz w:val="28"/>
          <w:szCs w:val="28"/>
        </w:rPr>
        <w:t>Закон</w:t>
      </w:r>
      <w:r>
        <w:t xml:space="preserve">  </w:t>
      </w:r>
      <w:r w:rsidRPr="00FA2074">
        <w:rPr>
          <w:sz w:val="28"/>
          <w:szCs w:val="28"/>
        </w:rPr>
        <w:t>Самарской области от 07.11.2007 N 131-ГД "О регулировании лесных отношений на территории Самарской области"</w:t>
      </w:r>
    </w:p>
    <w:p w:rsidR="00067D7F" w:rsidRDefault="00067D7F" w:rsidP="00F178A0">
      <w:pPr>
        <w:spacing w:line="360" w:lineRule="auto"/>
        <w:ind w:firstLine="708"/>
        <w:jc w:val="both"/>
        <w:rPr>
          <w:sz w:val="28"/>
          <w:szCs w:val="28"/>
        </w:rPr>
      </w:pPr>
      <w:r>
        <w:rPr>
          <w:sz w:val="28"/>
          <w:szCs w:val="28"/>
        </w:rPr>
        <w:t xml:space="preserve">- </w:t>
      </w:r>
      <w:r w:rsidRPr="00067D7F">
        <w:rPr>
          <w:sz w:val="28"/>
          <w:szCs w:val="28"/>
        </w:rPr>
        <w:t>Закон</w:t>
      </w:r>
      <w:r>
        <w:t xml:space="preserve"> </w:t>
      </w:r>
      <w:r w:rsidRPr="00FA2074">
        <w:rPr>
          <w:sz w:val="28"/>
          <w:szCs w:val="28"/>
        </w:rPr>
        <w:t>Самарской области от 06.04.2009 N 46-ГД "Об охране окружающей среды и природопользовании в Самарской области"</w:t>
      </w:r>
    </w:p>
    <w:p w:rsidR="00AA4116" w:rsidRDefault="00AA4116" w:rsidP="00F178A0">
      <w:pPr>
        <w:spacing w:line="360" w:lineRule="auto"/>
        <w:ind w:firstLine="708"/>
        <w:jc w:val="both"/>
        <w:rPr>
          <w:sz w:val="28"/>
          <w:szCs w:val="28"/>
        </w:rPr>
      </w:pPr>
      <w:r>
        <w:rPr>
          <w:sz w:val="28"/>
          <w:szCs w:val="28"/>
        </w:rPr>
        <w:t xml:space="preserve">- Законом Российской Федерации от 21.02.1992 года № 2395-1 «О Недрах», </w:t>
      </w:r>
    </w:p>
    <w:p w:rsidR="00AA4116" w:rsidRPr="00744C21" w:rsidRDefault="00AA4116" w:rsidP="00F178A0">
      <w:pPr>
        <w:spacing w:line="360" w:lineRule="auto"/>
        <w:ind w:firstLine="708"/>
        <w:jc w:val="both"/>
        <w:rPr>
          <w:sz w:val="28"/>
          <w:szCs w:val="28"/>
        </w:rPr>
      </w:pPr>
      <w:r>
        <w:rPr>
          <w:sz w:val="28"/>
          <w:szCs w:val="28"/>
        </w:rPr>
        <w:t>- Законом Самарской области № 91-ГД от 16.07.09 г «</w:t>
      </w:r>
      <w:r w:rsidRPr="006D311E">
        <w:rPr>
          <w:sz w:val="28"/>
          <w:szCs w:val="28"/>
        </w:rPr>
        <w:t>Закон Самарской области от 16.07.2009 N 91-ГД (ред. от 20.12.2017) "О порядке пользования участками недр местного значения на территории Самарской области"</w:t>
      </w:r>
      <w:proofErr w:type="gramStart"/>
      <w:r w:rsidRPr="006D311E">
        <w:rPr>
          <w:sz w:val="28"/>
          <w:szCs w:val="28"/>
        </w:rPr>
        <w:t xml:space="preserve"> </w:t>
      </w:r>
      <w:r>
        <w:rPr>
          <w:sz w:val="28"/>
          <w:szCs w:val="28"/>
        </w:rPr>
        <w:t>.</w:t>
      </w:r>
      <w:proofErr w:type="gramEnd"/>
    </w:p>
    <w:p w:rsidR="00D27320" w:rsidRDefault="00D27320" w:rsidP="00F178A0">
      <w:pPr>
        <w:spacing w:line="360" w:lineRule="auto"/>
        <w:ind w:firstLine="708"/>
        <w:jc w:val="both"/>
        <w:rPr>
          <w:sz w:val="28"/>
          <w:szCs w:val="28"/>
        </w:rPr>
      </w:pPr>
      <w:r>
        <w:rPr>
          <w:sz w:val="28"/>
          <w:szCs w:val="28"/>
        </w:rPr>
        <w:t xml:space="preserve">- </w:t>
      </w:r>
      <w:r w:rsidRPr="001F7F06">
        <w:rPr>
          <w:sz w:val="28"/>
          <w:szCs w:val="28"/>
        </w:rPr>
        <w:t>приказ Федеральной службы государственной статистики Министерства экономического развития РФ от 21.12.11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D27320" w:rsidRDefault="00D27320" w:rsidP="00F178A0">
      <w:pPr>
        <w:pStyle w:val="4"/>
        <w:shd w:val="clear" w:color="auto" w:fill="auto"/>
        <w:spacing w:before="0" w:line="360" w:lineRule="auto"/>
        <w:ind w:right="40" w:firstLine="708"/>
        <w:rPr>
          <w:sz w:val="28"/>
          <w:szCs w:val="28"/>
        </w:rPr>
      </w:pPr>
      <w:r w:rsidRPr="001A578C">
        <w:rPr>
          <w:color w:val="auto"/>
          <w:sz w:val="28"/>
          <w:szCs w:val="28"/>
        </w:rPr>
        <w:t>Нормативные</w:t>
      </w:r>
      <w:r w:rsidRPr="0043352C">
        <w:rPr>
          <w:sz w:val="28"/>
          <w:szCs w:val="28"/>
        </w:rPr>
        <w:t xml:space="preserve"> правовые акты и муниципальные правовые акты р</w:t>
      </w:r>
      <w:r>
        <w:rPr>
          <w:sz w:val="28"/>
          <w:szCs w:val="28"/>
        </w:rPr>
        <w:t>азмещены</w:t>
      </w:r>
      <w:r w:rsidR="004125E7">
        <w:rPr>
          <w:sz w:val="28"/>
          <w:szCs w:val="28"/>
        </w:rPr>
        <w:t xml:space="preserve"> в открытом доступе </w:t>
      </w:r>
      <w:r>
        <w:rPr>
          <w:sz w:val="28"/>
          <w:szCs w:val="28"/>
        </w:rPr>
        <w:t xml:space="preserve"> на официальном сайте муниципального района </w:t>
      </w:r>
      <w:proofErr w:type="spellStart"/>
      <w:r>
        <w:rPr>
          <w:sz w:val="28"/>
          <w:szCs w:val="28"/>
        </w:rPr>
        <w:t>Кинельский</w:t>
      </w:r>
      <w:proofErr w:type="spellEnd"/>
      <w:r w:rsidRPr="0043352C">
        <w:rPr>
          <w:sz w:val="28"/>
          <w:szCs w:val="28"/>
        </w:rPr>
        <w:t xml:space="preserve"> в сети </w:t>
      </w:r>
      <w:r w:rsidR="004125E7">
        <w:rPr>
          <w:sz w:val="28"/>
          <w:szCs w:val="28"/>
        </w:rPr>
        <w:t>«</w:t>
      </w:r>
      <w:r w:rsidRPr="0043352C">
        <w:rPr>
          <w:sz w:val="28"/>
          <w:szCs w:val="28"/>
        </w:rPr>
        <w:t>Интер</w:t>
      </w:r>
      <w:r>
        <w:rPr>
          <w:sz w:val="28"/>
          <w:szCs w:val="28"/>
        </w:rPr>
        <w:t>нет</w:t>
      </w:r>
      <w:r w:rsidR="004125E7">
        <w:rPr>
          <w:sz w:val="28"/>
          <w:szCs w:val="28"/>
        </w:rPr>
        <w:t>»</w:t>
      </w:r>
      <w:r>
        <w:rPr>
          <w:sz w:val="28"/>
          <w:szCs w:val="28"/>
        </w:rPr>
        <w:t>.</w:t>
      </w:r>
    </w:p>
    <w:p w:rsidR="00536604" w:rsidRDefault="00786D56" w:rsidP="00F178A0">
      <w:pPr>
        <w:pStyle w:val="4"/>
        <w:shd w:val="clear" w:color="auto" w:fill="auto"/>
        <w:spacing w:before="0" w:line="360" w:lineRule="auto"/>
        <w:ind w:right="40" w:firstLine="708"/>
        <w:rPr>
          <w:sz w:val="28"/>
          <w:szCs w:val="28"/>
        </w:rPr>
      </w:pPr>
      <w:proofErr w:type="gramStart"/>
      <w:r>
        <w:rPr>
          <w:sz w:val="28"/>
          <w:szCs w:val="28"/>
        </w:rPr>
        <w:t>П</w:t>
      </w:r>
      <w:r w:rsidR="00536604">
        <w:rPr>
          <w:sz w:val="28"/>
          <w:szCs w:val="28"/>
        </w:rPr>
        <w:t xml:space="preserve">ланы плановых проверок  были составлены и согласованы </w:t>
      </w:r>
      <w:r w:rsidR="0053508B">
        <w:rPr>
          <w:sz w:val="28"/>
          <w:szCs w:val="28"/>
        </w:rPr>
        <w:t xml:space="preserve">согласно </w:t>
      </w:r>
      <w:r w:rsidR="005E5A15">
        <w:rPr>
          <w:sz w:val="28"/>
          <w:szCs w:val="28"/>
        </w:rPr>
        <w:t xml:space="preserve"> установленным </w:t>
      </w:r>
      <w:r w:rsidR="0053508B">
        <w:rPr>
          <w:sz w:val="28"/>
          <w:szCs w:val="28"/>
        </w:rPr>
        <w:t>требованиям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ФЗ</w:t>
      </w:r>
      <w:r w:rsidR="00215A80">
        <w:rPr>
          <w:sz w:val="28"/>
          <w:szCs w:val="28"/>
        </w:rPr>
        <w:t>-</w:t>
      </w:r>
      <w:r w:rsidR="0053508B">
        <w:rPr>
          <w:sz w:val="28"/>
          <w:szCs w:val="28"/>
        </w:rPr>
        <w:t xml:space="preserve"> № 294 от 26.12.2008 г.</w:t>
      </w:r>
      <w:proofErr w:type="gramEnd"/>
    </w:p>
    <w:p w:rsidR="00822A82" w:rsidRDefault="00A06A1C" w:rsidP="00F178A0">
      <w:pPr>
        <w:pStyle w:val="4"/>
        <w:shd w:val="clear" w:color="auto" w:fill="auto"/>
        <w:spacing w:before="0" w:line="360" w:lineRule="auto"/>
        <w:ind w:right="40" w:firstLine="708"/>
        <w:rPr>
          <w:sz w:val="28"/>
          <w:szCs w:val="28"/>
        </w:rPr>
      </w:pPr>
      <w:r>
        <w:rPr>
          <w:sz w:val="28"/>
          <w:szCs w:val="28"/>
        </w:rPr>
        <w:t>Всего о</w:t>
      </w:r>
      <w:r w:rsidR="00F262D4">
        <w:rPr>
          <w:sz w:val="28"/>
          <w:szCs w:val="28"/>
        </w:rPr>
        <w:t>тделом муниципал</w:t>
      </w:r>
      <w:r w:rsidR="00786D56">
        <w:rPr>
          <w:sz w:val="28"/>
          <w:szCs w:val="28"/>
        </w:rPr>
        <w:t>ьного контроля на</w:t>
      </w:r>
      <w:r w:rsidR="001E6EA3">
        <w:rPr>
          <w:sz w:val="28"/>
          <w:szCs w:val="28"/>
        </w:rPr>
        <w:t xml:space="preserve"> первое полугодие </w:t>
      </w:r>
      <w:r w:rsidR="00786D56">
        <w:rPr>
          <w:sz w:val="28"/>
          <w:szCs w:val="28"/>
        </w:rPr>
        <w:t xml:space="preserve"> 2021</w:t>
      </w:r>
      <w:r w:rsidR="00822A82">
        <w:rPr>
          <w:sz w:val="28"/>
          <w:szCs w:val="28"/>
        </w:rPr>
        <w:t xml:space="preserve"> год</w:t>
      </w:r>
      <w:r w:rsidR="001E6EA3">
        <w:rPr>
          <w:sz w:val="28"/>
          <w:szCs w:val="28"/>
        </w:rPr>
        <w:t xml:space="preserve">а </w:t>
      </w:r>
      <w:r w:rsidR="00822A82">
        <w:rPr>
          <w:sz w:val="28"/>
          <w:szCs w:val="28"/>
        </w:rPr>
        <w:t xml:space="preserve">  </w:t>
      </w:r>
      <w:r w:rsidR="001E6EA3">
        <w:rPr>
          <w:sz w:val="28"/>
          <w:szCs w:val="28"/>
        </w:rPr>
        <w:t xml:space="preserve"> запланировано  две</w:t>
      </w:r>
      <w:r w:rsidR="00786D56">
        <w:rPr>
          <w:sz w:val="28"/>
          <w:szCs w:val="28"/>
        </w:rPr>
        <w:t xml:space="preserve"> </w:t>
      </w:r>
      <w:r w:rsidR="00F262D4">
        <w:rPr>
          <w:sz w:val="28"/>
          <w:szCs w:val="28"/>
        </w:rPr>
        <w:t xml:space="preserve"> </w:t>
      </w:r>
      <w:r w:rsidR="00822A82">
        <w:rPr>
          <w:sz w:val="28"/>
          <w:szCs w:val="28"/>
        </w:rPr>
        <w:t xml:space="preserve">плановых </w:t>
      </w:r>
      <w:r w:rsidR="001E6EA3">
        <w:rPr>
          <w:sz w:val="28"/>
          <w:szCs w:val="28"/>
        </w:rPr>
        <w:t xml:space="preserve">проверки </w:t>
      </w:r>
      <w:r w:rsidR="00F262D4">
        <w:rPr>
          <w:sz w:val="28"/>
          <w:szCs w:val="28"/>
        </w:rPr>
        <w:t xml:space="preserve"> в отношении юридических </w:t>
      </w:r>
      <w:r w:rsidR="00F262D4">
        <w:rPr>
          <w:sz w:val="28"/>
          <w:szCs w:val="28"/>
        </w:rPr>
        <w:lastRenderedPageBreak/>
        <w:t>лиц и индивидуальных предпринимателей.</w:t>
      </w:r>
    </w:p>
    <w:p w:rsidR="001E6EA3" w:rsidRPr="00FF06B8" w:rsidRDefault="00822A82" w:rsidP="001E6EA3">
      <w:pPr>
        <w:pStyle w:val="4"/>
        <w:shd w:val="clear" w:color="auto" w:fill="auto"/>
        <w:spacing w:before="0" w:line="360" w:lineRule="auto"/>
        <w:ind w:right="40" w:firstLine="708"/>
        <w:rPr>
          <w:color w:val="auto"/>
          <w:sz w:val="28"/>
          <w:szCs w:val="28"/>
        </w:rPr>
      </w:pPr>
      <w:r w:rsidRPr="00FF06B8">
        <w:rPr>
          <w:color w:val="auto"/>
          <w:sz w:val="28"/>
          <w:szCs w:val="28"/>
        </w:rPr>
        <w:t xml:space="preserve">За первое полугодие </w:t>
      </w:r>
      <w:proofErr w:type="gramStart"/>
      <w:r w:rsidRPr="00FF06B8">
        <w:rPr>
          <w:color w:val="auto"/>
          <w:sz w:val="28"/>
          <w:szCs w:val="28"/>
        </w:rPr>
        <w:t>при</w:t>
      </w:r>
      <w:proofErr w:type="gramEnd"/>
      <w:r w:rsidRPr="00FF06B8">
        <w:rPr>
          <w:color w:val="auto"/>
          <w:sz w:val="28"/>
          <w:szCs w:val="28"/>
        </w:rPr>
        <w:t xml:space="preserve"> осуществление  муниципального земельного контроля было проведен</w:t>
      </w:r>
      <w:r w:rsidR="001E6EA3" w:rsidRPr="00FF06B8">
        <w:rPr>
          <w:color w:val="auto"/>
          <w:sz w:val="28"/>
          <w:szCs w:val="28"/>
        </w:rPr>
        <w:t>о 26</w:t>
      </w:r>
      <w:r w:rsidRPr="00FF06B8">
        <w:rPr>
          <w:color w:val="auto"/>
          <w:sz w:val="28"/>
          <w:szCs w:val="28"/>
        </w:rPr>
        <w:t xml:space="preserve"> рейдовых осмотров</w:t>
      </w:r>
      <w:r w:rsidR="00410C97" w:rsidRPr="00FF06B8">
        <w:rPr>
          <w:color w:val="auto"/>
          <w:sz w:val="28"/>
          <w:szCs w:val="28"/>
        </w:rPr>
        <w:t xml:space="preserve"> (обследований)</w:t>
      </w:r>
      <w:r w:rsidRPr="00FF06B8">
        <w:rPr>
          <w:color w:val="auto"/>
          <w:sz w:val="28"/>
          <w:szCs w:val="28"/>
        </w:rPr>
        <w:t>.</w:t>
      </w:r>
      <w:r w:rsidR="00EB6DC4" w:rsidRPr="00FF06B8">
        <w:rPr>
          <w:color w:val="auto"/>
          <w:sz w:val="28"/>
          <w:szCs w:val="28"/>
        </w:rPr>
        <w:t xml:space="preserve"> </w:t>
      </w:r>
    </w:p>
    <w:p w:rsidR="00822A82" w:rsidRPr="00FF06B8" w:rsidRDefault="00EB6DC4" w:rsidP="00F178A0">
      <w:pPr>
        <w:pStyle w:val="4"/>
        <w:shd w:val="clear" w:color="auto" w:fill="auto"/>
        <w:spacing w:before="0" w:line="360" w:lineRule="auto"/>
        <w:ind w:right="40"/>
        <w:rPr>
          <w:color w:val="auto"/>
          <w:sz w:val="28"/>
          <w:szCs w:val="28"/>
        </w:rPr>
      </w:pPr>
      <w:r w:rsidRPr="00FF06B8">
        <w:rPr>
          <w:color w:val="auto"/>
          <w:sz w:val="28"/>
          <w:szCs w:val="28"/>
        </w:rPr>
        <w:t>По каждому рейдовому заданию составлен акт осмотра.</w:t>
      </w:r>
    </w:p>
    <w:p w:rsidR="00EB6DC4" w:rsidRPr="00FF06B8" w:rsidRDefault="001E6EA3" w:rsidP="00F178A0">
      <w:pPr>
        <w:pStyle w:val="4"/>
        <w:shd w:val="clear" w:color="auto" w:fill="auto"/>
        <w:spacing w:before="0" w:line="360" w:lineRule="auto"/>
        <w:ind w:right="40" w:firstLine="708"/>
        <w:rPr>
          <w:color w:val="auto"/>
          <w:sz w:val="28"/>
          <w:szCs w:val="28"/>
        </w:rPr>
      </w:pPr>
      <w:r w:rsidRPr="00FF06B8">
        <w:rPr>
          <w:color w:val="auto"/>
          <w:sz w:val="28"/>
          <w:szCs w:val="28"/>
        </w:rPr>
        <w:t>Обследовано 0,12</w:t>
      </w:r>
      <w:r w:rsidR="00EB6DC4" w:rsidRPr="00FF06B8">
        <w:rPr>
          <w:color w:val="auto"/>
          <w:sz w:val="28"/>
          <w:szCs w:val="28"/>
        </w:rPr>
        <w:t xml:space="preserve"> га земель сельскохозяйственного назначения.</w:t>
      </w:r>
    </w:p>
    <w:p w:rsidR="001E6EA3" w:rsidRPr="00FF06B8" w:rsidRDefault="00822A82" w:rsidP="00F178A0">
      <w:pPr>
        <w:pStyle w:val="4"/>
        <w:shd w:val="clear" w:color="auto" w:fill="auto"/>
        <w:spacing w:before="0" w:line="360" w:lineRule="auto"/>
        <w:ind w:right="40"/>
        <w:rPr>
          <w:color w:val="auto"/>
          <w:sz w:val="28"/>
          <w:szCs w:val="28"/>
        </w:rPr>
      </w:pPr>
      <w:r w:rsidRPr="00FF06B8">
        <w:rPr>
          <w:color w:val="auto"/>
          <w:sz w:val="28"/>
          <w:szCs w:val="28"/>
        </w:rPr>
        <w:t xml:space="preserve">По результатам рейдовых </w:t>
      </w:r>
      <w:r w:rsidR="000B78EC" w:rsidRPr="00FF06B8">
        <w:rPr>
          <w:color w:val="auto"/>
          <w:sz w:val="28"/>
          <w:szCs w:val="28"/>
        </w:rPr>
        <w:t xml:space="preserve">осмотров   юридическим лицам </w:t>
      </w:r>
      <w:r w:rsidR="001E6EA3" w:rsidRPr="00FF06B8">
        <w:rPr>
          <w:color w:val="auto"/>
          <w:sz w:val="28"/>
          <w:szCs w:val="28"/>
        </w:rPr>
        <w:t>выдано 2</w:t>
      </w:r>
      <w:r w:rsidR="00EB6DC4" w:rsidRPr="00FF06B8">
        <w:rPr>
          <w:color w:val="auto"/>
          <w:sz w:val="28"/>
          <w:szCs w:val="28"/>
        </w:rPr>
        <w:t xml:space="preserve"> </w:t>
      </w:r>
      <w:r w:rsidR="001E6EA3" w:rsidRPr="00FF06B8">
        <w:rPr>
          <w:color w:val="auto"/>
          <w:sz w:val="28"/>
          <w:szCs w:val="28"/>
        </w:rPr>
        <w:t>предостережения</w:t>
      </w:r>
      <w:r w:rsidR="000B78EC" w:rsidRPr="00FF06B8">
        <w:rPr>
          <w:color w:val="auto"/>
          <w:sz w:val="28"/>
          <w:szCs w:val="28"/>
        </w:rPr>
        <w:t xml:space="preserve"> о недопустимости обязательных  требований, требований, установленных муниципальными правовыми актами.</w:t>
      </w:r>
      <w:r w:rsidR="001E6EA3" w:rsidRPr="00FF06B8">
        <w:rPr>
          <w:color w:val="auto"/>
          <w:sz w:val="28"/>
          <w:szCs w:val="28"/>
        </w:rPr>
        <w:t xml:space="preserve"> </w:t>
      </w:r>
    </w:p>
    <w:p w:rsidR="00FF06B8" w:rsidRDefault="001E6EA3" w:rsidP="00FF06B8">
      <w:pPr>
        <w:pStyle w:val="4"/>
        <w:shd w:val="clear" w:color="auto" w:fill="auto"/>
        <w:spacing w:before="0" w:line="360" w:lineRule="auto"/>
        <w:ind w:right="40" w:firstLine="708"/>
        <w:rPr>
          <w:sz w:val="28"/>
          <w:szCs w:val="28"/>
        </w:rPr>
      </w:pPr>
      <w:r>
        <w:rPr>
          <w:sz w:val="28"/>
          <w:szCs w:val="28"/>
        </w:rPr>
        <w:t xml:space="preserve">Специалистами муниципального земельного контроля  было направлено </w:t>
      </w:r>
      <w:r w:rsidR="00FF06B8">
        <w:rPr>
          <w:sz w:val="28"/>
          <w:szCs w:val="28"/>
        </w:rPr>
        <w:t xml:space="preserve"> одно </w:t>
      </w:r>
      <w:r>
        <w:rPr>
          <w:sz w:val="28"/>
          <w:szCs w:val="28"/>
        </w:rPr>
        <w:t>заявление</w:t>
      </w:r>
      <w:r w:rsidR="00FF06B8">
        <w:rPr>
          <w:sz w:val="28"/>
          <w:szCs w:val="28"/>
        </w:rPr>
        <w:t xml:space="preserve"> о согласовании проведения внеплановой проверки в отношении юридического лица</w:t>
      </w:r>
      <w:r w:rsidR="00623E00">
        <w:rPr>
          <w:sz w:val="28"/>
          <w:szCs w:val="28"/>
        </w:rPr>
        <w:t xml:space="preserve"> в органы прокуратуры</w:t>
      </w:r>
      <w:r w:rsidR="00FF06B8">
        <w:rPr>
          <w:sz w:val="28"/>
          <w:szCs w:val="28"/>
        </w:rPr>
        <w:t xml:space="preserve">. </w:t>
      </w:r>
    </w:p>
    <w:p w:rsidR="00FF06B8" w:rsidRPr="00FF06B8" w:rsidRDefault="00FF06B8" w:rsidP="00FF06B8">
      <w:pPr>
        <w:pStyle w:val="4"/>
        <w:shd w:val="clear" w:color="auto" w:fill="auto"/>
        <w:spacing w:before="0" w:line="360" w:lineRule="auto"/>
        <w:ind w:right="40" w:firstLine="708"/>
        <w:rPr>
          <w:sz w:val="28"/>
          <w:szCs w:val="28"/>
        </w:rPr>
      </w:pPr>
      <w:r>
        <w:rPr>
          <w:sz w:val="28"/>
          <w:szCs w:val="28"/>
        </w:rPr>
        <w:t xml:space="preserve">Проверка не согласована, основание: </w:t>
      </w:r>
      <w:r w:rsidRPr="00FF06B8">
        <w:rPr>
          <w:sz w:val="28"/>
          <w:szCs w:val="28"/>
        </w:rPr>
        <w:t>отсутствие оснований для проведения внеплановой выездной проверки</w:t>
      </w:r>
    </w:p>
    <w:p w:rsidR="001E6EA3" w:rsidRDefault="001E6EA3" w:rsidP="00FF06B8">
      <w:pPr>
        <w:pStyle w:val="4"/>
        <w:shd w:val="clear" w:color="auto" w:fill="auto"/>
        <w:spacing w:before="0" w:line="360" w:lineRule="auto"/>
        <w:ind w:right="40" w:firstLine="708"/>
        <w:rPr>
          <w:sz w:val="28"/>
          <w:szCs w:val="28"/>
        </w:rPr>
      </w:pPr>
      <w:r>
        <w:rPr>
          <w:sz w:val="28"/>
          <w:szCs w:val="28"/>
        </w:rPr>
        <w:t xml:space="preserve"> Плановые и внеплановые проверки в отношении  юридических лиц и индивидуальных предпринимателей  специалистами земельного контроля не проводились. </w:t>
      </w:r>
    </w:p>
    <w:p w:rsidR="00EB6DC4" w:rsidRDefault="00EB6DC4" w:rsidP="00F178A0">
      <w:pPr>
        <w:pStyle w:val="4"/>
        <w:shd w:val="clear" w:color="auto" w:fill="auto"/>
        <w:spacing w:before="0" w:line="360" w:lineRule="auto"/>
        <w:ind w:right="40" w:firstLine="708"/>
        <w:rPr>
          <w:sz w:val="28"/>
          <w:szCs w:val="28"/>
        </w:rPr>
      </w:pPr>
      <w:r>
        <w:rPr>
          <w:sz w:val="28"/>
          <w:szCs w:val="28"/>
        </w:rPr>
        <w:t>За первое полугодие</w:t>
      </w:r>
      <w:r w:rsidR="00623E00">
        <w:rPr>
          <w:sz w:val="28"/>
          <w:szCs w:val="28"/>
        </w:rPr>
        <w:t xml:space="preserve"> </w:t>
      </w:r>
      <w:r>
        <w:rPr>
          <w:sz w:val="28"/>
          <w:szCs w:val="28"/>
        </w:rPr>
        <w:t xml:space="preserve"> </w:t>
      </w:r>
      <w:proofErr w:type="gramStart"/>
      <w:r>
        <w:rPr>
          <w:sz w:val="28"/>
          <w:szCs w:val="28"/>
        </w:rPr>
        <w:t>при</w:t>
      </w:r>
      <w:proofErr w:type="gramEnd"/>
      <w:r>
        <w:rPr>
          <w:sz w:val="28"/>
          <w:szCs w:val="28"/>
        </w:rPr>
        <w:t xml:space="preserve"> осуществление  муниципального жил</w:t>
      </w:r>
      <w:r w:rsidR="00786D56">
        <w:rPr>
          <w:sz w:val="28"/>
          <w:szCs w:val="28"/>
        </w:rPr>
        <w:t>ищного контроля было проведено 4</w:t>
      </w:r>
      <w:r>
        <w:rPr>
          <w:sz w:val="28"/>
          <w:szCs w:val="28"/>
        </w:rPr>
        <w:t xml:space="preserve"> рейдовых осмотра (обследований) жилого фонда сельских поселений</w:t>
      </w:r>
      <w:r w:rsidR="001E6EA3">
        <w:rPr>
          <w:sz w:val="28"/>
          <w:szCs w:val="28"/>
        </w:rPr>
        <w:t xml:space="preserve"> </w:t>
      </w:r>
      <w:proofErr w:type="spellStart"/>
      <w:r w:rsidR="001E6EA3">
        <w:rPr>
          <w:sz w:val="28"/>
          <w:szCs w:val="28"/>
        </w:rPr>
        <w:t>Домашка</w:t>
      </w:r>
      <w:proofErr w:type="spellEnd"/>
      <w:r w:rsidR="001E6EA3">
        <w:rPr>
          <w:sz w:val="28"/>
          <w:szCs w:val="28"/>
        </w:rPr>
        <w:t xml:space="preserve">, </w:t>
      </w:r>
      <w:proofErr w:type="spellStart"/>
      <w:r w:rsidR="001E6EA3">
        <w:rPr>
          <w:sz w:val="28"/>
          <w:szCs w:val="28"/>
        </w:rPr>
        <w:t>Бузаевка</w:t>
      </w:r>
      <w:proofErr w:type="spellEnd"/>
      <w:r w:rsidR="001E6EA3">
        <w:rPr>
          <w:sz w:val="28"/>
          <w:szCs w:val="28"/>
        </w:rPr>
        <w:t xml:space="preserve">, Н. </w:t>
      </w:r>
      <w:proofErr w:type="spellStart"/>
      <w:r w:rsidR="001E6EA3">
        <w:rPr>
          <w:sz w:val="28"/>
          <w:szCs w:val="28"/>
        </w:rPr>
        <w:t>Сарбай</w:t>
      </w:r>
      <w:proofErr w:type="spellEnd"/>
      <w:r w:rsidR="001E6EA3">
        <w:rPr>
          <w:sz w:val="28"/>
          <w:szCs w:val="28"/>
        </w:rPr>
        <w:t>, Бобровка</w:t>
      </w:r>
      <w:r w:rsidR="00623E00">
        <w:rPr>
          <w:sz w:val="28"/>
          <w:szCs w:val="28"/>
        </w:rPr>
        <w:t xml:space="preserve">, </w:t>
      </w:r>
      <w:proofErr w:type="spellStart"/>
      <w:r w:rsidR="00623E00">
        <w:rPr>
          <w:sz w:val="28"/>
          <w:szCs w:val="28"/>
        </w:rPr>
        <w:t>Кинельский</w:t>
      </w:r>
      <w:proofErr w:type="spellEnd"/>
      <w:r w:rsidR="00623E00">
        <w:rPr>
          <w:sz w:val="28"/>
          <w:szCs w:val="28"/>
        </w:rPr>
        <w:t xml:space="preserve"> </w:t>
      </w:r>
      <w:r w:rsidR="001E6EA3">
        <w:rPr>
          <w:sz w:val="28"/>
          <w:szCs w:val="28"/>
        </w:rPr>
        <w:t xml:space="preserve"> и Богдановка</w:t>
      </w:r>
      <w:r>
        <w:rPr>
          <w:sz w:val="28"/>
          <w:szCs w:val="28"/>
        </w:rPr>
        <w:t xml:space="preserve"> м</w:t>
      </w:r>
      <w:r w:rsidR="00C61006">
        <w:rPr>
          <w:sz w:val="28"/>
          <w:szCs w:val="28"/>
        </w:rPr>
        <w:t>униципального района</w:t>
      </w:r>
      <w:r>
        <w:rPr>
          <w:sz w:val="28"/>
          <w:szCs w:val="28"/>
        </w:rPr>
        <w:t xml:space="preserve"> </w:t>
      </w:r>
      <w:proofErr w:type="spellStart"/>
      <w:r>
        <w:rPr>
          <w:sz w:val="28"/>
          <w:szCs w:val="28"/>
        </w:rPr>
        <w:t>Кинельский</w:t>
      </w:r>
      <w:proofErr w:type="spellEnd"/>
      <w:r>
        <w:rPr>
          <w:sz w:val="28"/>
          <w:szCs w:val="28"/>
        </w:rPr>
        <w:t>.</w:t>
      </w:r>
    </w:p>
    <w:p w:rsidR="00EB6DC4" w:rsidRDefault="00EB6DC4" w:rsidP="00F178A0">
      <w:pPr>
        <w:pStyle w:val="4"/>
        <w:shd w:val="clear" w:color="auto" w:fill="auto"/>
        <w:spacing w:before="0" w:line="360" w:lineRule="auto"/>
        <w:ind w:right="40" w:firstLine="708"/>
        <w:rPr>
          <w:sz w:val="28"/>
          <w:szCs w:val="28"/>
        </w:rPr>
      </w:pPr>
      <w:r>
        <w:rPr>
          <w:sz w:val="28"/>
          <w:szCs w:val="28"/>
        </w:rPr>
        <w:t>По результатам рейдовых осмотров   юридическим лицам</w:t>
      </w:r>
      <w:r w:rsidRPr="00EB6DC4">
        <w:rPr>
          <w:sz w:val="28"/>
          <w:szCs w:val="28"/>
        </w:rPr>
        <w:t xml:space="preserve"> </w:t>
      </w:r>
      <w:r w:rsidR="001E6EA3">
        <w:rPr>
          <w:sz w:val="28"/>
          <w:szCs w:val="28"/>
        </w:rPr>
        <w:t>выдано 2</w:t>
      </w:r>
      <w:r>
        <w:rPr>
          <w:sz w:val="28"/>
          <w:szCs w:val="28"/>
        </w:rPr>
        <w:t xml:space="preserve"> предостережения о недопустимости обязательных  требований, требований, установленных муниципальными правовыми актами.</w:t>
      </w:r>
    </w:p>
    <w:p w:rsidR="00EB6DC4" w:rsidRDefault="00EB6DC4" w:rsidP="00623E00">
      <w:pPr>
        <w:pStyle w:val="4"/>
        <w:shd w:val="clear" w:color="auto" w:fill="auto"/>
        <w:spacing w:before="0" w:line="360" w:lineRule="auto"/>
        <w:ind w:right="40" w:firstLine="708"/>
        <w:rPr>
          <w:sz w:val="28"/>
          <w:szCs w:val="28"/>
        </w:rPr>
      </w:pPr>
      <w:r>
        <w:rPr>
          <w:sz w:val="28"/>
          <w:szCs w:val="28"/>
        </w:rPr>
        <w:t>По каждому рейдовому заданию составлен акт.</w:t>
      </w:r>
    </w:p>
    <w:p w:rsidR="00623E00" w:rsidRDefault="00FF06B8" w:rsidP="00623E00">
      <w:pPr>
        <w:pStyle w:val="ConsPlusNonformat"/>
        <w:widowControl/>
        <w:spacing w:line="360" w:lineRule="auto"/>
        <w:ind w:firstLine="708"/>
        <w:jc w:val="both"/>
        <w:rPr>
          <w:rFonts w:ascii="Times New Roman" w:hAnsi="Times New Roman" w:cs="Times New Roman"/>
          <w:sz w:val="28"/>
          <w:szCs w:val="28"/>
        </w:rPr>
      </w:pPr>
      <w:r w:rsidRPr="00623E00">
        <w:rPr>
          <w:rFonts w:ascii="Times New Roman" w:hAnsi="Times New Roman" w:cs="Times New Roman"/>
          <w:sz w:val="28"/>
          <w:szCs w:val="28"/>
        </w:rPr>
        <w:t xml:space="preserve">В результате рейдового осмотра жилого фонда было выявлено нарушение </w:t>
      </w:r>
      <w:r w:rsidR="00623E00" w:rsidRPr="00623E00">
        <w:rPr>
          <w:rFonts w:ascii="Times New Roman" w:hAnsi="Times New Roman" w:cs="Times New Roman"/>
          <w:sz w:val="28"/>
          <w:szCs w:val="28"/>
        </w:rPr>
        <w:t xml:space="preserve"> возникновения угрозы причинения вреда, жизни и  здоровью граждан.</w:t>
      </w:r>
      <w:r w:rsidR="00623E00">
        <w:rPr>
          <w:rFonts w:ascii="Times New Roman" w:hAnsi="Times New Roman" w:cs="Times New Roman"/>
          <w:sz w:val="28"/>
          <w:szCs w:val="28"/>
        </w:rPr>
        <w:t xml:space="preserve">  </w:t>
      </w:r>
      <w:proofErr w:type="gramStart"/>
      <w:r w:rsidR="00623E00">
        <w:rPr>
          <w:rFonts w:ascii="Times New Roman" w:hAnsi="Times New Roman" w:cs="Times New Roman"/>
          <w:sz w:val="28"/>
          <w:szCs w:val="28"/>
        </w:rPr>
        <w:t>Специалистом</w:t>
      </w:r>
      <w:proofErr w:type="gramEnd"/>
      <w:r w:rsidR="00623E00">
        <w:rPr>
          <w:rFonts w:ascii="Times New Roman" w:hAnsi="Times New Roman" w:cs="Times New Roman"/>
          <w:sz w:val="28"/>
          <w:szCs w:val="28"/>
        </w:rPr>
        <w:t xml:space="preserve"> осуществляющим муниципальный жилищный контроль </w:t>
      </w:r>
      <w:r w:rsidR="00623E00" w:rsidRPr="00623E00">
        <w:rPr>
          <w:rFonts w:ascii="Times New Roman" w:hAnsi="Times New Roman" w:cs="Times New Roman"/>
          <w:sz w:val="28"/>
          <w:szCs w:val="28"/>
        </w:rPr>
        <w:t>было направлено   заявление</w:t>
      </w:r>
      <w:r w:rsidR="00623E00">
        <w:rPr>
          <w:rFonts w:ascii="Times New Roman" w:hAnsi="Times New Roman" w:cs="Times New Roman"/>
          <w:sz w:val="28"/>
          <w:szCs w:val="28"/>
        </w:rPr>
        <w:t xml:space="preserve"> в </w:t>
      </w:r>
      <w:proofErr w:type="spellStart"/>
      <w:r w:rsidR="00623E00">
        <w:rPr>
          <w:rFonts w:ascii="Times New Roman" w:hAnsi="Times New Roman" w:cs="Times New Roman"/>
          <w:sz w:val="28"/>
          <w:szCs w:val="28"/>
        </w:rPr>
        <w:t>Кинельскую</w:t>
      </w:r>
      <w:proofErr w:type="spellEnd"/>
      <w:r w:rsidR="00623E00">
        <w:rPr>
          <w:rFonts w:ascii="Times New Roman" w:hAnsi="Times New Roman" w:cs="Times New Roman"/>
          <w:sz w:val="28"/>
          <w:szCs w:val="28"/>
        </w:rPr>
        <w:t xml:space="preserve"> межрайонную прокуратуру </w:t>
      </w:r>
      <w:r w:rsidR="00623E00" w:rsidRPr="00623E00">
        <w:rPr>
          <w:rFonts w:ascii="Times New Roman" w:hAnsi="Times New Roman" w:cs="Times New Roman"/>
          <w:sz w:val="28"/>
          <w:szCs w:val="28"/>
        </w:rPr>
        <w:t xml:space="preserve"> о согласовании проведения внеплановой выездной проверки.</w:t>
      </w:r>
    </w:p>
    <w:p w:rsidR="00623E00" w:rsidRPr="00623E00" w:rsidRDefault="00623E00" w:rsidP="00623E00">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 согласованию с органами прокуратуры была проведе</w:t>
      </w:r>
      <w:r w:rsidR="00A44AEC">
        <w:rPr>
          <w:rFonts w:ascii="Times New Roman" w:hAnsi="Times New Roman" w:cs="Times New Roman"/>
          <w:sz w:val="28"/>
          <w:szCs w:val="28"/>
        </w:rPr>
        <w:t>н</w:t>
      </w:r>
      <w:r>
        <w:rPr>
          <w:rFonts w:ascii="Times New Roman" w:hAnsi="Times New Roman" w:cs="Times New Roman"/>
          <w:sz w:val="28"/>
          <w:szCs w:val="28"/>
        </w:rPr>
        <w:t>а одна внеплановая</w:t>
      </w:r>
      <w:r w:rsidR="00A44AEC">
        <w:rPr>
          <w:rFonts w:ascii="Times New Roman" w:hAnsi="Times New Roman" w:cs="Times New Roman"/>
          <w:sz w:val="28"/>
          <w:szCs w:val="28"/>
        </w:rPr>
        <w:t xml:space="preserve"> выездная </w:t>
      </w:r>
      <w:r>
        <w:rPr>
          <w:rFonts w:ascii="Times New Roman" w:hAnsi="Times New Roman" w:cs="Times New Roman"/>
          <w:sz w:val="28"/>
          <w:szCs w:val="28"/>
        </w:rPr>
        <w:t xml:space="preserve"> проверка в отношении юридического лиц</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Юником</w:t>
      </w:r>
      <w:proofErr w:type="spellEnd"/>
      <w:r>
        <w:rPr>
          <w:rFonts w:ascii="Times New Roman" w:hAnsi="Times New Roman" w:cs="Times New Roman"/>
          <w:sz w:val="28"/>
          <w:szCs w:val="28"/>
        </w:rPr>
        <w:t>». Вынесено предписание  с указание срока ус</w:t>
      </w:r>
      <w:r w:rsidR="00A44AEC">
        <w:rPr>
          <w:rFonts w:ascii="Times New Roman" w:hAnsi="Times New Roman" w:cs="Times New Roman"/>
          <w:sz w:val="28"/>
          <w:szCs w:val="28"/>
        </w:rPr>
        <w:t>т</w:t>
      </w:r>
      <w:r>
        <w:rPr>
          <w:rFonts w:ascii="Times New Roman" w:hAnsi="Times New Roman" w:cs="Times New Roman"/>
          <w:sz w:val="28"/>
          <w:szCs w:val="28"/>
        </w:rPr>
        <w:t>ранения выявленного нарушения.</w:t>
      </w:r>
    </w:p>
    <w:p w:rsidR="00A06A1C" w:rsidRDefault="00EC1DC5" w:rsidP="00F178A0">
      <w:pPr>
        <w:pStyle w:val="4"/>
        <w:shd w:val="clear" w:color="auto" w:fill="auto"/>
        <w:spacing w:before="0" w:line="360" w:lineRule="auto"/>
        <w:ind w:right="40" w:firstLine="708"/>
        <w:rPr>
          <w:sz w:val="28"/>
          <w:szCs w:val="28"/>
        </w:rPr>
      </w:pPr>
      <w:r>
        <w:rPr>
          <w:sz w:val="28"/>
          <w:szCs w:val="28"/>
        </w:rPr>
        <w:t>За первое полугодие в  отдел муниципал</w:t>
      </w:r>
      <w:r w:rsidR="00BB0572">
        <w:rPr>
          <w:sz w:val="28"/>
          <w:szCs w:val="28"/>
        </w:rPr>
        <w:t>ьного контроля  было отписано 19</w:t>
      </w:r>
      <w:r>
        <w:rPr>
          <w:sz w:val="28"/>
          <w:szCs w:val="28"/>
        </w:rPr>
        <w:t xml:space="preserve"> обращений. На все обращения были даны ответы   в сроки установленными от 02.05.2006 г</w:t>
      </w:r>
      <w:r w:rsidR="00C61006">
        <w:rPr>
          <w:sz w:val="28"/>
          <w:szCs w:val="28"/>
        </w:rPr>
        <w:t xml:space="preserve"> № 59-ФЗ</w:t>
      </w:r>
      <w:r>
        <w:rPr>
          <w:sz w:val="28"/>
          <w:szCs w:val="28"/>
        </w:rPr>
        <w:t xml:space="preserve"> « О порядке рассмотрения обращений граждан Российской Федерации»</w:t>
      </w:r>
      <w:r w:rsidR="00A44AEC">
        <w:rPr>
          <w:sz w:val="28"/>
          <w:szCs w:val="28"/>
        </w:rPr>
        <w:t>.</w:t>
      </w:r>
    </w:p>
    <w:p w:rsidR="00A44AEC" w:rsidRPr="00BB0572" w:rsidRDefault="00A44AEC" w:rsidP="00A44AEC">
      <w:pPr>
        <w:spacing w:line="360" w:lineRule="auto"/>
        <w:ind w:firstLine="709"/>
        <w:jc w:val="both"/>
        <w:rPr>
          <w:sz w:val="28"/>
          <w:szCs w:val="28"/>
        </w:rPr>
      </w:pPr>
      <w:r w:rsidRPr="00BB0572">
        <w:rPr>
          <w:sz w:val="28"/>
          <w:szCs w:val="28"/>
        </w:rPr>
        <w:t>Отделом экологического контроля (надзора) проверки юридических лиц и индивидуальных предпринимателей на 2021 год не запланированы, за первое полугодие  текущего года внеплановых проверок не проводилось.</w:t>
      </w:r>
    </w:p>
    <w:p w:rsidR="00A44AEC" w:rsidRPr="00BB0572" w:rsidRDefault="00A44AEC" w:rsidP="00A44AEC">
      <w:pPr>
        <w:pStyle w:val="4"/>
        <w:shd w:val="clear" w:color="auto" w:fill="auto"/>
        <w:spacing w:before="0" w:line="360" w:lineRule="auto"/>
        <w:ind w:right="40"/>
        <w:rPr>
          <w:color w:val="auto"/>
          <w:sz w:val="28"/>
          <w:szCs w:val="28"/>
        </w:rPr>
      </w:pPr>
      <w:r w:rsidRPr="00BB0572">
        <w:rPr>
          <w:color w:val="auto"/>
          <w:sz w:val="28"/>
          <w:szCs w:val="28"/>
        </w:rPr>
        <w:t>В первом полугодии  2021 года проведено 19 рейдовых обследований, вынесено 29 предостережения о недопустимости нарушений обязательных требований в сфере природоохранного законодательства, составлено 5 протоколов об административных правонарушениях, из них 3 на должностных лиц и 2 на физических лиц.</w:t>
      </w:r>
    </w:p>
    <w:p w:rsidR="00A44AEC" w:rsidRPr="00BB0572" w:rsidRDefault="00A44AEC" w:rsidP="00A44AEC">
      <w:pPr>
        <w:pStyle w:val="4"/>
        <w:shd w:val="clear" w:color="auto" w:fill="auto"/>
        <w:spacing w:before="0" w:line="360" w:lineRule="auto"/>
        <w:ind w:right="40"/>
        <w:rPr>
          <w:color w:val="auto"/>
          <w:sz w:val="28"/>
          <w:szCs w:val="28"/>
        </w:rPr>
      </w:pPr>
      <w:r w:rsidRPr="00BB0572">
        <w:rPr>
          <w:color w:val="auto"/>
          <w:sz w:val="28"/>
          <w:szCs w:val="28"/>
        </w:rPr>
        <w:t>За первое полугодие в  отдел экологического  контроля  было отписано 6  обращений. На все обращения были даны ответы   в сроки установленными ФЗ - 59 от 02.05.2006 г « О порядке рассмотрения обращений граждан Российской Федерации».</w:t>
      </w:r>
    </w:p>
    <w:p w:rsidR="00A44AEC" w:rsidRPr="00BB0572" w:rsidRDefault="00A44AEC" w:rsidP="00A44AEC">
      <w:pPr>
        <w:pStyle w:val="ConsPlusNormal"/>
        <w:spacing w:line="360" w:lineRule="auto"/>
        <w:ind w:firstLine="567"/>
        <w:jc w:val="both"/>
        <w:rPr>
          <w:rFonts w:ascii="Times New Roman" w:hAnsi="Times New Roman" w:cs="Times New Roman"/>
          <w:sz w:val="28"/>
          <w:szCs w:val="28"/>
        </w:rPr>
      </w:pPr>
      <w:r w:rsidRPr="00BB0572">
        <w:rPr>
          <w:rFonts w:ascii="Times New Roman" w:hAnsi="Times New Roman" w:cs="Times New Roman"/>
          <w:sz w:val="28"/>
          <w:szCs w:val="28"/>
        </w:rPr>
        <w:t>Для снижения рисков причинения вреда охраняемым законом ценностям проводилось  информирование, разъяснительная работа  об обязательных требованиях, требованиях, установленных муниципальными правовыми актами. Профилактическая работа о недопустимости правонарушений проводится постоянно в соответствии с утвержденными планами по профилактике правонарушений по каждому виду контроля.</w:t>
      </w:r>
    </w:p>
    <w:p w:rsidR="00536604" w:rsidRDefault="00D20EAF" w:rsidP="00D20EA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Оспаривания в суде юридическими лицами и индивидуальными  предпринимателями оснований и результатов проведения в отношении их мероприятий по ко</w:t>
      </w:r>
      <w:r w:rsidR="00A44AEC">
        <w:rPr>
          <w:rFonts w:ascii="Times New Roman" w:hAnsi="Times New Roman" w:cs="Times New Roman"/>
          <w:sz w:val="28"/>
          <w:szCs w:val="28"/>
        </w:rPr>
        <w:t>нтролю за первое полугодие  2021</w:t>
      </w:r>
      <w:r>
        <w:rPr>
          <w:rFonts w:ascii="Times New Roman" w:hAnsi="Times New Roman" w:cs="Times New Roman"/>
          <w:sz w:val="28"/>
          <w:szCs w:val="28"/>
        </w:rPr>
        <w:t xml:space="preserve"> года не было.</w:t>
      </w:r>
    </w:p>
    <w:p w:rsidR="00215A80" w:rsidRDefault="00215A80" w:rsidP="00215A80">
      <w:pPr>
        <w:pStyle w:val="ab"/>
        <w:spacing w:before="0" w:beforeAutospacing="0" w:after="0" w:afterAutospacing="0" w:line="360" w:lineRule="auto"/>
        <w:ind w:firstLine="708"/>
        <w:jc w:val="both"/>
        <w:rPr>
          <w:sz w:val="28"/>
          <w:szCs w:val="28"/>
        </w:rPr>
      </w:pPr>
    </w:p>
    <w:p w:rsidR="00215A80" w:rsidRPr="00681650" w:rsidRDefault="00215A80" w:rsidP="00215A80">
      <w:pPr>
        <w:pStyle w:val="ab"/>
        <w:spacing w:before="0" w:beforeAutospacing="0" w:after="0" w:afterAutospacing="0" w:line="360" w:lineRule="auto"/>
        <w:ind w:firstLine="708"/>
        <w:jc w:val="both"/>
        <w:rPr>
          <w:sz w:val="28"/>
          <w:szCs w:val="28"/>
        </w:rPr>
      </w:pPr>
      <w:proofErr w:type="gramStart"/>
      <w:r w:rsidRPr="007A1B2F">
        <w:rPr>
          <w:sz w:val="28"/>
          <w:szCs w:val="28"/>
        </w:rPr>
        <w:lastRenderedPageBreak/>
        <w:t>Финансовое обеспечение исполнение функции по осуществлению муниципал</w:t>
      </w:r>
      <w:r w:rsidRPr="00E81830">
        <w:rPr>
          <w:sz w:val="28"/>
          <w:szCs w:val="28"/>
        </w:rPr>
        <w:t>ьного</w:t>
      </w:r>
      <w:r w:rsidRPr="00BD2404">
        <w:rPr>
          <w:color w:val="4F81BD" w:themeColor="accent1"/>
          <w:sz w:val="28"/>
          <w:szCs w:val="28"/>
        </w:rPr>
        <w:t xml:space="preserve"> </w:t>
      </w:r>
      <w:r w:rsidRPr="00BA63D9">
        <w:rPr>
          <w:sz w:val="28"/>
          <w:szCs w:val="28"/>
        </w:rPr>
        <w:t>земельного контроля, лесного контроля, жилищного контроля, контроля за исполнением  правил благоустройства на территории сельских поселений муниципального района</w:t>
      </w:r>
      <w:r>
        <w:rPr>
          <w:sz w:val="28"/>
          <w:szCs w:val="28"/>
        </w:rPr>
        <w:t xml:space="preserve"> </w:t>
      </w:r>
      <w:proofErr w:type="spellStart"/>
      <w:r>
        <w:rPr>
          <w:sz w:val="28"/>
          <w:szCs w:val="28"/>
        </w:rPr>
        <w:t>Кинельский</w:t>
      </w:r>
      <w:proofErr w:type="spellEnd"/>
      <w:r>
        <w:rPr>
          <w:sz w:val="28"/>
          <w:szCs w:val="28"/>
        </w:rPr>
        <w:t xml:space="preserve"> Самарской области, </w:t>
      </w:r>
      <w:r w:rsidRPr="00BA63D9">
        <w:rPr>
          <w:sz w:val="28"/>
          <w:szCs w:val="28"/>
        </w:rPr>
        <w:t xml:space="preserve">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w:t>
      </w:r>
      <w:proofErr w:type="spellStart"/>
      <w:r w:rsidRPr="00BA63D9">
        <w:rPr>
          <w:sz w:val="28"/>
          <w:szCs w:val="28"/>
        </w:rPr>
        <w:t>Кинельский</w:t>
      </w:r>
      <w:proofErr w:type="spellEnd"/>
      <w:r w:rsidRPr="00BA63D9">
        <w:rPr>
          <w:sz w:val="28"/>
          <w:szCs w:val="28"/>
        </w:rPr>
        <w:t xml:space="preserve"> Самарской </w:t>
      </w:r>
      <w:r w:rsidRPr="00BB0572">
        <w:rPr>
          <w:sz w:val="28"/>
          <w:szCs w:val="28"/>
        </w:rPr>
        <w:t>области</w:t>
      </w:r>
      <w:r w:rsidR="00A44AEC" w:rsidRPr="00BB0572">
        <w:rPr>
          <w:sz w:val="28"/>
          <w:szCs w:val="28"/>
        </w:rPr>
        <w:t xml:space="preserve"> и </w:t>
      </w:r>
      <w:r w:rsidR="00A44AEC" w:rsidRPr="00786D56">
        <w:rPr>
          <w:sz w:val="28"/>
          <w:szCs w:val="28"/>
        </w:rPr>
        <w:t>контроля за</w:t>
      </w:r>
      <w:proofErr w:type="gramEnd"/>
      <w:r w:rsidR="00A44AEC" w:rsidRPr="00786D56">
        <w:rPr>
          <w:sz w:val="28"/>
          <w:szCs w:val="28"/>
        </w:rPr>
        <w:t xml:space="preserve"> </w:t>
      </w:r>
      <w:proofErr w:type="gramStart"/>
      <w:r w:rsidR="00A44AEC" w:rsidRPr="00786D56">
        <w:rPr>
          <w:sz w:val="28"/>
          <w:szCs w:val="28"/>
        </w:rPr>
        <w:t>сохранностью автомобильных дорог местного значения вне границ населенных пунктов</w:t>
      </w:r>
      <w:r w:rsidR="00A44AEC">
        <w:rPr>
          <w:sz w:val="28"/>
          <w:szCs w:val="28"/>
        </w:rPr>
        <w:t xml:space="preserve"> </w:t>
      </w:r>
      <w:r w:rsidR="00A44AEC" w:rsidRPr="00786D56">
        <w:rPr>
          <w:sz w:val="28"/>
          <w:szCs w:val="28"/>
        </w:rPr>
        <w:t xml:space="preserve">в границах муниципального района </w:t>
      </w:r>
      <w:proofErr w:type="spellStart"/>
      <w:r w:rsidR="00A44AEC" w:rsidRPr="00786D56">
        <w:rPr>
          <w:sz w:val="28"/>
          <w:szCs w:val="28"/>
        </w:rPr>
        <w:t>Кинельский</w:t>
      </w:r>
      <w:proofErr w:type="spellEnd"/>
      <w:r w:rsidR="00A44AEC" w:rsidRPr="00786D56">
        <w:rPr>
          <w:sz w:val="28"/>
          <w:szCs w:val="28"/>
        </w:rPr>
        <w:t xml:space="preserve"> Самарской области</w:t>
      </w:r>
      <w:r w:rsidRPr="00A44AEC">
        <w:rPr>
          <w:color w:val="FF0000"/>
          <w:sz w:val="28"/>
          <w:szCs w:val="28"/>
        </w:rPr>
        <w:t xml:space="preserve"> </w:t>
      </w:r>
      <w:r w:rsidRPr="007A1B2F">
        <w:rPr>
          <w:sz w:val="28"/>
          <w:szCs w:val="28"/>
        </w:rPr>
        <w:t>(в том числе</w:t>
      </w:r>
      <w:r>
        <w:rPr>
          <w:sz w:val="28"/>
          <w:szCs w:val="28"/>
        </w:rPr>
        <w:t xml:space="preserve"> в отчетный период) проводилась </w:t>
      </w:r>
      <w:r w:rsidRPr="007A1B2F">
        <w:rPr>
          <w:sz w:val="28"/>
          <w:szCs w:val="28"/>
        </w:rPr>
        <w:t xml:space="preserve">  за счет средств бюджета м</w:t>
      </w:r>
      <w:r>
        <w:rPr>
          <w:sz w:val="28"/>
          <w:szCs w:val="28"/>
        </w:rPr>
        <w:t xml:space="preserve">униципального района </w:t>
      </w:r>
      <w:proofErr w:type="spellStart"/>
      <w:r>
        <w:rPr>
          <w:sz w:val="28"/>
          <w:szCs w:val="28"/>
        </w:rPr>
        <w:t>Кинельский</w:t>
      </w:r>
      <w:proofErr w:type="spellEnd"/>
      <w:r>
        <w:rPr>
          <w:sz w:val="28"/>
          <w:szCs w:val="28"/>
        </w:rPr>
        <w:t xml:space="preserve"> Самарской области, бюджетов сельских поселений  в связи с передачей полномочий по осуществлению </w:t>
      </w:r>
      <w:r w:rsidR="00A44AEC">
        <w:rPr>
          <w:sz w:val="28"/>
          <w:szCs w:val="28"/>
        </w:rPr>
        <w:t>муниципального контроля  на 2021</w:t>
      </w:r>
      <w:r>
        <w:rPr>
          <w:sz w:val="28"/>
          <w:szCs w:val="28"/>
        </w:rPr>
        <w:t xml:space="preserve"> год администрации муниципального района </w:t>
      </w:r>
      <w:proofErr w:type="spellStart"/>
      <w:r>
        <w:rPr>
          <w:sz w:val="28"/>
          <w:szCs w:val="28"/>
        </w:rPr>
        <w:t>Кинельский</w:t>
      </w:r>
      <w:proofErr w:type="spellEnd"/>
      <w:r>
        <w:rPr>
          <w:sz w:val="28"/>
          <w:szCs w:val="28"/>
        </w:rPr>
        <w:t xml:space="preserve"> Самарской области и </w:t>
      </w:r>
      <w:r w:rsidRPr="00C74314">
        <w:rPr>
          <w:sz w:val="28"/>
          <w:szCs w:val="28"/>
        </w:rPr>
        <w:t>со</w:t>
      </w:r>
      <w:r>
        <w:rPr>
          <w:sz w:val="28"/>
          <w:szCs w:val="28"/>
        </w:rPr>
        <w:t xml:space="preserve">ставило за первое полугодие </w:t>
      </w:r>
      <w:r w:rsidRPr="009256D8">
        <w:rPr>
          <w:sz w:val="28"/>
          <w:szCs w:val="28"/>
        </w:rPr>
        <w:t xml:space="preserve"> </w:t>
      </w:r>
      <w:r w:rsidR="009256D8" w:rsidRPr="009256D8">
        <w:rPr>
          <w:sz w:val="28"/>
          <w:szCs w:val="28"/>
        </w:rPr>
        <w:t xml:space="preserve">846 </w:t>
      </w:r>
      <w:r>
        <w:rPr>
          <w:sz w:val="28"/>
          <w:szCs w:val="28"/>
        </w:rPr>
        <w:t>тыс</w:t>
      </w:r>
      <w:proofErr w:type="gramEnd"/>
      <w:r>
        <w:rPr>
          <w:sz w:val="28"/>
          <w:szCs w:val="28"/>
        </w:rPr>
        <w:t>.</w:t>
      </w:r>
      <w:r w:rsidRPr="00C74314">
        <w:rPr>
          <w:sz w:val="28"/>
          <w:szCs w:val="28"/>
        </w:rPr>
        <w:t xml:space="preserve"> рублей</w:t>
      </w:r>
      <w:r w:rsidRPr="00681650">
        <w:rPr>
          <w:sz w:val="28"/>
          <w:szCs w:val="28"/>
        </w:rPr>
        <w:t>.</w:t>
      </w:r>
    </w:p>
    <w:p w:rsidR="00215A80" w:rsidRDefault="00215A80" w:rsidP="00215A80">
      <w:pPr>
        <w:spacing w:line="360" w:lineRule="auto"/>
        <w:ind w:firstLine="709"/>
        <w:jc w:val="both"/>
        <w:rPr>
          <w:sz w:val="28"/>
          <w:szCs w:val="28"/>
        </w:rPr>
      </w:pPr>
      <w:r w:rsidRPr="007A1B2F">
        <w:rPr>
          <w:sz w:val="28"/>
          <w:szCs w:val="28"/>
        </w:rPr>
        <w:t>Финансовое обеспечение исполнения функций по</w:t>
      </w:r>
      <w:r>
        <w:rPr>
          <w:sz w:val="28"/>
          <w:szCs w:val="28"/>
        </w:rPr>
        <w:t xml:space="preserve"> экологическому контролю</w:t>
      </w:r>
      <w:r w:rsidRPr="007A1B2F">
        <w:rPr>
          <w:sz w:val="28"/>
          <w:szCs w:val="28"/>
        </w:rPr>
        <w:t xml:space="preserve"> </w:t>
      </w:r>
      <w:r>
        <w:rPr>
          <w:sz w:val="28"/>
          <w:szCs w:val="28"/>
        </w:rPr>
        <w:t>(</w:t>
      </w:r>
      <w:r w:rsidRPr="007A1B2F">
        <w:rPr>
          <w:sz w:val="28"/>
          <w:szCs w:val="28"/>
        </w:rPr>
        <w:t>надзору</w:t>
      </w:r>
      <w:r>
        <w:rPr>
          <w:sz w:val="28"/>
          <w:szCs w:val="28"/>
        </w:rPr>
        <w:t>)</w:t>
      </w:r>
      <w:r w:rsidRPr="007A1B2F">
        <w:rPr>
          <w:sz w:val="28"/>
          <w:szCs w:val="28"/>
        </w:rPr>
        <w:t xml:space="preserve"> осуществляется за счет субвенции на осуществление органами местного самоуправления отдельных государственных полномочий в сфере охраны окружающей среды. </w:t>
      </w:r>
      <w:r>
        <w:rPr>
          <w:sz w:val="28"/>
          <w:szCs w:val="28"/>
        </w:rPr>
        <w:t>Объем  су</w:t>
      </w:r>
      <w:r w:rsidR="00A44AEC">
        <w:rPr>
          <w:sz w:val="28"/>
          <w:szCs w:val="28"/>
        </w:rPr>
        <w:t>бвенции за первое полугодие 2021</w:t>
      </w:r>
      <w:r>
        <w:rPr>
          <w:sz w:val="28"/>
          <w:szCs w:val="28"/>
        </w:rPr>
        <w:t xml:space="preserve"> года составило</w:t>
      </w:r>
      <w:r w:rsidRPr="00A44AEC">
        <w:rPr>
          <w:sz w:val="28"/>
          <w:szCs w:val="28"/>
        </w:rPr>
        <w:t xml:space="preserve"> </w:t>
      </w:r>
      <w:r w:rsidR="00A44AEC" w:rsidRPr="00A44AEC">
        <w:rPr>
          <w:sz w:val="28"/>
          <w:szCs w:val="28"/>
        </w:rPr>
        <w:t>273</w:t>
      </w:r>
      <w:r w:rsidRPr="00A44AEC">
        <w:rPr>
          <w:sz w:val="28"/>
          <w:szCs w:val="28"/>
        </w:rPr>
        <w:t xml:space="preserve"> </w:t>
      </w:r>
      <w:r>
        <w:rPr>
          <w:sz w:val="28"/>
          <w:szCs w:val="28"/>
        </w:rPr>
        <w:t xml:space="preserve">тыс. </w:t>
      </w:r>
      <w:r w:rsidRPr="005939A5">
        <w:rPr>
          <w:sz w:val="28"/>
          <w:szCs w:val="28"/>
        </w:rPr>
        <w:t xml:space="preserve"> рублей.</w:t>
      </w:r>
    </w:p>
    <w:p w:rsidR="00215A80" w:rsidRPr="00D20EAF" w:rsidRDefault="00215A80" w:rsidP="00215A80">
      <w:pPr>
        <w:spacing w:line="360" w:lineRule="auto"/>
        <w:ind w:firstLine="709"/>
        <w:jc w:val="both"/>
        <w:rPr>
          <w:sz w:val="28"/>
          <w:szCs w:val="28"/>
        </w:rPr>
      </w:pPr>
      <w:r w:rsidRPr="007A1B2F">
        <w:rPr>
          <w:sz w:val="28"/>
          <w:szCs w:val="28"/>
        </w:rPr>
        <w:t>П</w:t>
      </w:r>
      <w:r>
        <w:rPr>
          <w:sz w:val="28"/>
          <w:szCs w:val="28"/>
        </w:rPr>
        <w:t>лата за исполнение муниципальных  функций не взимается</w:t>
      </w:r>
    </w:p>
    <w:p w:rsidR="00DC18BC" w:rsidRPr="00CC4650" w:rsidRDefault="00693709" w:rsidP="00F178A0">
      <w:pPr>
        <w:spacing w:line="360" w:lineRule="auto"/>
        <w:jc w:val="both"/>
        <w:rPr>
          <w:b/>
          <w:sz w:val="28"/>
          <w:szCs w:val="28"/>
        </w:rPr>
      </w:pPr>
      <w:r w:rsidRPr="00FC5D33">
        <w:rPr>
          <w:sz w:val="28"/>
          <w:szCs w:val="28"/>
        </w:rPr>
        <w:t xml:space="preserve">Штатная численность </w:t>
      </w:r>
      <w:proofErr w:type="gramStart"/>
      <w:r w:rsidRPr="00FC5D33">
        <w:rPr>
          <w:sz w:val="28"/>
          <w:szCs w:val="28"/>
        </w:rPr>
        <w:t xml:space="preserve">специалистов </w:t>
      </w:r>
      <w:r w:rsidR="00E5124B">
        <w:rPr>
          <w:sz w:val="28"/>
          <w:szCs w:val="28"/>
        </w:rPr>
        <w:t xml:space="preserve">отдела </w:t>
      </w:r>
      <w:r w:rsidRPr="00FC5D33">
        <w:rPr>
          <w:sz w:val="28"/>
          <w:szCs w:val="28"/>
        </w:rPr>
        <w:t>муниципального контроля  осуществляющи</w:t>
      </w:r>
      <w:r w:rsidR="00E5124B">
        <w:rPr>
          <w:sz w:val="28"/>
          <w:szCs w:val="28"/>
        </w:rPr>
        <w:t>х функции контроля</w:t>
      </w:r>
      <w:proofErr w:type="gramEnd"/>
      <w:r w:rsidR="00E5124B">
        <w:rPr>
          <w:sz w:val="28"/>
          <w:szCs w:val="28"/>
        </w:rPr>
        <w:t xml:space="preserve"> составляет 4 единиц, из них занятых 4</w:t>
      </w:r>
      <w:r w:rsidR="0041708F">
        <w:rPr>
          <w:sz w:val="28"/>
          <w:szCs w:val="28"/>
        </w:rPr>
        <w:t xml:space="preserve"> единиц.</w:t>
      </w:r>
    </w:p>
    <w:p w:rsidR="00693709" w:rsidRPr="00FC5D33" w:rsidRDefault="001874A1" w:rsidP="00F178A0">
      <w:pPr>
        <w:spacing w:line="360" w:lineRule="auto"/>
        <w:jc w:val="both"/>
        <w:rPr>
          <w:sz w:val="28"/>
          <w:szCs w:val="28"/>
        </w:rPr>
      </w:pPr>
      <w:r w:rsidRPr="00B85345">
        <w:rPr>
          <w:color w:val="FF0000"/>
          <w:sz w:val="28"/>
          <w:szCs w:val="28"/>
        </w:rPr>
        <w:t xml:space="preserve">    </w:t>
      </w:r>
      <w:r w:rsidRPr="004D7D6F">
        <w:rPr>
          <w:sz w:val="28"/>
          <w:szCs w:val="28"/>
        </w:rPr>
        <w:t xml:space="preserve">Один сотрудник </w:t>
      </w:r>
      <w:r w:rsidR="00E5124B">
        <w:rPr>
          <w:sz w:val="28"/>
          <w:szCs w:val="28"/>
        </w:rPr>
        <w:t xml:space="preserve"> экологического контроля (надзора) </w:t>
      </w:r>
      <w:r w:rsidR="004D7D6F">
        <w:rPr>
          <w:sz w:val="28"/>
          <w:szCs w:val="28"/>
        </w:rPr>
        <w:t>осуществляет переданные полномочия</w:t>
      </w:r>
      <w:r w:rsidR="00693709" w:rsidRPr="00FC5D33">
        <w:rPr>
          <w:sz w:val="28"/>
          <w:szCs w:val="28"/>
        </w:rPr>
        <w:t xml:space="preserve">  </w:t>
      </w:r>
      <w:proofErr w:type="gramStart"/>
      <w:r w:rsidR="004D7D6F">
        <w:rPr>
          <w:sz w:val="28"/>
          <w:szCs w:val="28"/>
        </w:rPr>
        <w:t>согласно</w:t>
      </w:r>
      <w:r w:rsidR="00693709" w:rsidRPr="00FC5D33">
        <w:rPr>
          <w:sz w:val="28"/>
          <w:szCs w:val="28"/>
        </w:rPr>
        <w:t xml:space="preserve"> Закона</w:t>
      </w:r>
      <w:proofErr w:type="gramEnd"/>
      <w:r w:rsidR="00693709" w:rsidRPr="00FC5D33">
        <w:rPr>
          <w:sz w:val="28"/>
          <w:szCs w:val="28"/>
        </w:rPr>
        <w:t xml:space="preserve"> Самарской области от 06.04.2010г. №36-ГД «О наделении органов местного самоуправления отдельными государственными полномочиями в сфере охраны окружающей среды».</w:t>
      </w:r>
    </w:p>
    <w:p w:rsidR="00693709" w:rsidRDefault="00A44AEC" w:rsidP="00F178A0">
      <w:pPr>
        <w:spacing w:line="360" w:lineRule="auto"/>
        <w:jc w:val="both"/>
        <w:rPr>
          <w:sz w:val="28"/>
          <w:szCs w:val="28"/>
        </w:rPr>
      </w:pPr>
      <w:r>
        <w:rPr>
          <w:sz w:val="28"/>
          <w:szCs w:val="28"/>
        </w:rPr>
        <w:lastRenderedPageBreak/>
        <w:t>В  первом полугодии  2021</w:t>
      </w:r>
      <w:r w:rsidR="001874A1">
        <w:rPr>
          <w:sz w:val="28"/>
          <w:szCs w:val="28"/>
        </w:rPr>
        <w:t xml:space="preserve"> год</w:t>
      </w:r>
      <w:r>
        <w:rPr>
          <w:sz w:val="28"/>
          <w:szCs w:val="28"/>
        </w:rPr>
        <w:t>а</w:t>
      </w:r>
      <w:r w:rsidR="00693709" w:rsidRPr="00FC5D33">
        <w:rPr>
          <w:sz w:val="28"/>
          <w:szCs w:val="28"/>
        </w:rPr>
        <w:t xml:space="preserve">  экспертные организации к проведению мероприятий </w:t>
      </w:r>
      <w:r w:rsidR="005939A5">
        <w:rPr>
          <w:sz w:val="28"/>
          <w:szCs w:val="28"/>
        </w:rPr>
        <w:t xml:space="preserve">по муниципальному </w:t>
      </w:r>
      <w:r w:rsidR="00693709" w:rsidRPr="00FC5D33">
        <w:rPr>
          <w:sz w:val="28"/>
          <w:szCs w:val="28"/>
        </w:rPr>
        <w:t xml:space="preserve"> контролю </w:t>
      </w:r>
      <w:r w:rsidR="001874A1">
        <w:rPr>
          <w:sz w:val="28"/>
          <w:szCs w:val="28"/>
        </w:rPr>
        <w:t xml:space="preserve"> (надзору) </w:t>
      </w:r>
      <w:r w:rsidR="00693709" w:rsidRPr="00FC5D33">
        <w:rPr>
          <w:sz w:val="28"/>
          <w:szCs w:val="28"/>
        </w:rPr>
        <w:t>не привлекались.</w:t>
      </w:r>
    </w:p>
    <w:p w:rsidR="003D7146" w:rsidRPr="00FC5D33" w:rsidRDefault="003D7146" w:rsidP="00F178A0">
      <w:pPr>
        <w:spacing w:line="360" w:lineRule="auto"/>
        <w:jc w:val="both"/>
        <w:rPr>
          <w:sz w:val="28"/>
          <w:szCs w:val="28"/>
        </w:rPr>
      </w:pPr>
    </w:p>
    <w:p w:rsidR="001C5437" w:rsidRPr="00FC5D33" w:rsidRDefault="001C5437" w:rsidP="00F178A0">
      <w:pPr>
        <w:spacing w:line="360" w:lineRule="auto"/>
        <w:jc w:val="both"/>
        <w:rPr>
          <w:sz w:val="28"/>
          <w:szCs w:val="28"/>
        </w:rPr>
      </w:pPr>
    </w:p>
    <w:p w:rsidR="00A37F1C" w:rsidRDefault="003F07AE" w:rsidP="00A37F1C">
      <w:pPr>
        <w:jc w:val="both"/>
        <w:rPr>
          <w:sz w:val="28"/>
          <w:szCs w:val="28"/>
        </w:rPr>
      </w:pPr>
      <w:r>
        <w:rPr>
          <w:sz w:val="28"/>
          <w:szCs w:val="28"/>
        </w:rPr>
        <w:t xml:space="preserve"> </w:t>
      </w:r>
      <w:r w:rsidR="00A37F1C">
        <w:rPr>
          <w:sz w:val="28"/>
          <w:szCs w:val="28"/>
        </w:rPr>
        <w:t>Начальник отдела</w:t>
      </w:r>
    </w:p>
    <w:p w:rsidR="00A64CFE" w:rsidRPr="0000539F" w:rsidRDefault="00DC6134" w:rsidP="00A37F1C">
      <w:pPr>
        <w:jc w:val="both"/>
        <w:rPr>
          <w:sz w:val="28"/>
          <w:szCs w:val="28"/>
        </w:rPr>
      </w:pPr>
      <w:r w:rsidRPr="0000539F">
        <w:rPr>
          <w:sz w:val="28"/>
          <w:szCs w:val="28"/>
        </w:rPr>
        <w:t xml:space="preserve"> муниципального контроля администрации  </w:t>
      </w:r>
    </w:p>
    <w:p w:rsidR="00E5124B" w:rsidRDefault="00A64CFE" w:rsidP="0000539F">
      <w:pPr>
        <w:jc w:val="both"/>
        <w:rPr>
          <w:sz w:val="28"/>
          <w:szCs w:val="28"/>
        </w:rPr>
      </w:pPr>
      <w:r w:rsidRPr="0000539F">
        <w:rPr>
          <w:sz w:val="28"/>
          <w:szCs w:val="28"/>
        </w:rPr>
        <w:t xml:space="preserve">муниципального района </w:t>
      </w:r>
      <w:proofErr w:type="spellStart"/>
      <w:r w:rsidRPr="0000539F">
        <w:rPr>
          <w:sz w:val="28"/>
          <w:szCs w:val="28"/>
        </w:rPr>
        <w:t>Кинельский</w:t>
      </w:r>
      <w:proofErr w:type="spellEnd"/>
      <w:r w:rsidR="00C42794" w:rsidRPr="0000539F">
        <w:rPr>
          <w:sz w:val="28"/>
          <w:szCs w:val="28"/>
        </w:rPr>
        <w:t xml:space="preserve">    </w:t>
      </w:r>
      <w:r w:rsidR="003F2BE0" w:rsidRPr="0000539F">
        <w:rPr>
          <w:sz w:val="28"/>
          <w:szCs w:val="28"/>
        </w:rPr>
        <w:t xml:space="preserve">                                </w:t>
      </w:r>
      <w:r w:rsidR="00A37F1C">
        <w:rPr>
          <w:sz w:val="28"/>
          <w:szCs w:val="28"/>
        </w:rPr>
        <w:t>Г.С. Пастухова</w:t>
      </w:r>
      <w:r w:rsidR="003F07AE">
        <w:rPr>
          <w:sz w:val="28"/>
          <w:szCs w:val="28"/>
        </w:rPr>
        <w:t xml:space="preserve"> </w:t>
      </w:r>
    </w:p>
    <w:p w:rsidR="00F178A0" w:rsidRDefault="00F178A0" w:rsidP="0000539F">
      <w:pPr>
        <w:jc w:val="both"/>
        <w:rPr>
          <w:sz w:val="28"/>
          <w:szCs w:val="28"/>
        </w:rPr>
      </w:pPr>
    </w:p>
    <w:p w:rsidR="00F178A0" w:rsidRDefault="00F178A0" w:rsidP="0000539F">
      <w:pPr>
        <w:jc w:val="both"/>
        <w:rPr>
          <w:sz w:val="28"/>
          <w:szCs w:val="28"/>
        </w:rPr>
      </w:pPr>
    </w:p>
    <w:p w:rsidR="00F178A0" w:rsidRDefault="00F178A0" w:rsidP="0000539F">
      <w:pPr>
        <w:jc w:val="both"/>
        <w:rPr>
          <w:sz w:val="28"/>
          <w:szCs w:val="28"/>
        </w:rPr>
      </w:pPr>
    </w:p>
    <w:p w:rsidR="00F178A0" w:rsidRDefault="00F178A0" w:rsidP="0000539F">
      <w:pPr>
        <w:jc w:val="both"/>
        <w:rPr>
          <w:sz w:val="28"/>
          <w:szCs w:val="28"/>
        </w:rPr>
      </w:pPr>
      <w:r>
        <w:rPr>
          <w:sz w:val="28"/>
          <w:szCs w:val="28"/>
        </w:rPr>
        <w:t>Начальник отдела</w:t>
      </w:r>
    </w:p>
    <w:p w:rsidR="00F178A0" w:rsidRDefault="00F178A0" w:rsidP="0000539F">
      <w:pPr>
        <w:jc w:val="both"/>
        <w:rPr>
          <w:sz w:val="28"/>
          <w:szCs w:val="28"/>
        </w:rPr>
      </w:pPr>
      <w:r>
        <w:rPr>
          <w:sz w:val="28"/>
          <w:szCs w:val="28"/>
        </w:rPr>
        <w:t>экологического контроля (надзора)                                     С.А. Горохов</w:t>
      </w:r>
    </w:p>
    <w:p w:rsidR="00E5124B" w:rsidRDefault="00E5124B" w:rsidP="0000539F">
      <w:pPr>
        <w:jc w:val="both"/>
        <w:rPr>
          <w:sz w:val="28"/>
          <w:szCs w:val="28"/>
        </w:rPr>
      </w:pPr>
    </w:p>
    <w:p w:rsidR="00E5124B" w:rsidRDefault="00E5124B" w:rsidP="0000539F">
      <w:pPr>
        <w:jc w:val="both"/>
        <w:rPr>
          <w:sz w:val="28"/>
          <w:szCs w:val="28"/>
        </w:rPr>
      </w:pPr>
    </w:p>
    <w:p w:rsidR="00DC6134" w:rsidRDefault="003F07AE" w:rsidP="0000539F">
      <w:pPr>
        <w:jc w:val="both"/>
        <w:rPr>
          <w:sz w:val="28"/>
          <w:szCs w:val="28"/>
        </w:rPr>
      </w:pPr>
      <w:r>
        <w:rPr>
          <w:sz w:val="28"/>
          <w:szCs w:val="28"/>
        </w:rPr>
        <w:t xml:space="preserve"> </w:t>
      </w:r>
    </w:p>
    <w:p w:rsidR="005C2E1D" w:rsidRDefault="005C2E1D" w:rsidP="0000539F">
      <w:pPr>
        <w:jc w:val="both"/>
        <w:rPr>
          <w:sz w:val="28"/>
          <w:szCs w:val="28"/>
        </w:rPr>
      </w:pPr>
    </w:p>
    <w:p w:rsidR="005C2E1D" w:rsidRDefault="005C2E1D" w:rsidP="0000539F">
      <w:pPr>
        <w:jc w:val="both"/>
        <w:rPr>
          <w:sz w:val="28"/>
          <w:szCs w:val="28"/>
        </w:rPr>
      </w:pPr>
    </w:p>
    <w:p w:rsidR="005C2E1D" w:rsidRDefault="005C2E1D" w:rsidP="0000539F">
      <w:pPr>
        <w:jc w:val="both"/>
      </w:pPr>
    </w:p>
    <w:p w:rsidR="00C17735" w:rsidRPr="005C2E1D" w:rsidRDefault="00C17735" w:rsidP="0000539F">
      <w:pPr>
        <w:jc w:val="both"/>
      </w:pPr>
      <w:r w:rsidRPr="005C2E1D">
        <w:t xml:space="preserve"> 8(846-63) 21918</w:t>
      </w:r>
    </w:p>
    <w:sectPr w:rsidR="00C17735" w:rsidRPr="005C2E1D" w:rsidSect="001667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4E" w:rsidRDefault="00694C4E" w:rsidP="00C17735">
      <w:r>
        <w:separator/>
      </w:r>
    </w:p>
  </w:endnote>
  <w:endnote w:type="continuationSeparator" w:id="0">
    <w:p w:rsidR="00694C4E" w:rsidRDefault="00694C4E" w:rsidP="00C1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4E" w:rsidRDefault="00694C4E" w:rsidP="00C17735">
      <w:r>
        <w:separator/>
      </w:r>
    </w:p>
  </w:footnote>
  <w:footnote w:type="continuationSeparator" w:id="0">
    <w:p w:rsidR="00694C4E" w:rsidRDefault="00694C4E" w:rsidP="00C1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9EFD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287B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CBEBA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823E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B056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FA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A53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08E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B4C7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BA2B5C"/>
    <w:lvl w:ilvl="0">
      <w:start w:val="1"/>
      <w:numFmt w:val="bullet"/>
      <w:lvlText w:val=""/>
      <w:lvlJc w:val="left"/>
      <w:pPr>
        <w:tabs>
          <w:tab w:val="num" w:pos="360"/>
        </w:tabs>
        <w:ind w:left="360" w:hanging="360"/>
      </w:pPr>
      <w:rPr>
        <w:rFonts w:ascii="Symbol" w:hAnsi="Symbol" w:hint="default"/>
      </w:rPr>
    </w:lvl>
  </w:abstractNum>
  <w:abstractNum w:abstractNumId="10">
    <w:nsid w:val="03725592"/>
    <w:multiLevelType w:val="hybridMultilevel"/>
    <w:tmpl w:val="2BC8F3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453076B"/>
    <w:multiLevelType w:val="hybridMultilevel"/>
    <w:tmpl w:val="51E2D0F0"/>
    <w:lvl w:ilvl="0" w:tplc="420ADF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EE7264"/>
    <w:multiLevelType w:val="hybridMultilevel"/>
    <w:tmpl w:val="EA1A8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A3099C"/>
    <w:multiLevelType w:val="hybridMultilevel"/>
    <w:tmpl w:val="B77A46AE"/>
    <w:lvl w:ilvl="0" w:tplc="5AA4B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E901B3"/>
    <w:multiLevelType w:val="hybridMultilevel"/>
    <w:tmpl w:val="3236B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A36958"/>
    <w:multiLevelType w:val="hybridMultilevel"/>
    <w:tmpl w:val="4A0631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85C28FF"/>
    <w:multiLevelType w:val="hybridMultilevel"/>
    <w:tmpl w:val="DE3C3876"/>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8C04056"/>
    <w:multiLevelType w:val="hybridMultilevel"/>
    <w:tmpl w:val="2472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F5098E"/>
    <w:multiLevelType w:val="hybridMultilevel"/>
    <w:tmpl w:val="EEC4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310FA9"/>
    <w:multiLevelType w:val="hybridMultilevel"/>
    <w:tmpl w:val="0F406D6A"/>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C465675"/>
    <w:multiLevelType w:val="hybridMultilevel"/>
    <w:tmpl w:val="557CD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5A2E9D"/>
    <w:multiLevelType w:val="hybridMultilevel"/>
    <w:tmpl w:val="57F01D82"/>
    <w:lvl w:ilvl="0" w:tplc="2DE4E6A2">
      <w:start w:val="2"/>
      <w:numFmt w:val="decimal"/>
      <w:lvlText w:val="%1)"/>
      <w:lvlJc w:val="left"/>
      <w:pPr>
        <w:tabs>
          <w:tab w:val="num" w:pos="465"/>
        </w:tabs>
        <w:ind w:left="465" w:hanging="40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2">
    <w:nsid w:val="2391322D"/>
    <w:multiLevelType w:val="hybridMultilevel"/>
    <w:tmpl w:val="8B92D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840F05"/>
    <w:multiLevelType w:val="hybridMultilevel"/>
    <w:tmpl w:val="E3780C06"/>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A1E747E"/>
    <w:multiLevelType w:val="hybridMultilevel"/>
    <w:tmpl w:val="6472DA0C"/>
    <w:lvl w:ilvl="0" w:tplc="834A51A4">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C562BF"/>
    <w:multiLevelType w:val="hybridMultilevel"/>
    <w:tmpl w:val="914A5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14394D"/>
    <w:multiLevelType w:val="hybridMultilevel"/>
    <w:tmpl w:val="924AC5A6"/>
    <w:lvl w:ilvl="0" w:tplc="690A09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F018BD"/>
    <w:multiLevelType w:val="hybridMultilevel"/>
    <w:tmpl w:val="9B8CE532"/>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8C34B55"/>
    <w:multiLevelType w:val="hybridMultilevel"/>
    <w:tmpl w:val="9D22C68E"/>
    <w:lvl w:ilvl="0" w:tplc="5AA4B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FA4CE6"/>
    <w:multiLevelType w:val="hybridMultilevel"/>
    <w:tmpl w:val="BC049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D4484F"/>
    <w:multiLevelType w:val="hybridMultilevel"/>
    <w:tmpl w:val="36DAD8CA"/>
    <w:lvl w:ilvl="0" w:tplc="7174F2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7579A5"/>
    <w:multiLevelType w:val="hybridMultilevel"/>
    <w:tmpl w:val="72B8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DB42BE"/>
    <w:multiLevelType w:val="hybridMultilevel"/>
    <w:tmpl w:val="88A82CB6"/>
    <w:lvl w:ilvl="0" w:tplc="DE6459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915C48"/>
    <w:multiLevelType w:val="hybridMultilevel"/>
    <w:tmpl w:val="058AF83E"/>
    <w:lvl w:ilvl="0" w:tplc="EEDE6D08">
      <w:start w:val="1"/>
      <w:numFmt w:val="bullet"/>
      <w:lvlText w:val=""/>
      <w:lvlJc w:val="left"/>
      <w:pPr>
        <w:tabs>
          <w:tab w:val="num" w:pos="1069"/>
        </w:tabs>
        <w:ind w:left="1069" w:hanging="360"/>
      </w:pPr>
      <w:rPr>
        <w:rFonts w:ascii="Symbol" w:hAnsi="Symbol" w:hint="default"/>
        <w:color w:val="auto"/>
      </w:rPr>
    </w:lvl>
    <w:lvl w:ilvl="1" w:tplc="87DC86F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7C523E7"/>
    <w:multiLevelType w:val="hybridMultilevel"/>
    <w:tmpl w:val="322E8D8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E87D49"/>
    <w:multiLevelType w:val="hybridMultilevel"/>
    <w:tmpl w:val="CFBE5B2E"/>
    <w:lvl w:ilvl="0" w:tplc="5AA4B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CB7EC2"/>
    <w:multiLevelType w:val="hybridMultilevel"/>
    <w:tmpl w:val="EAB49138"/>
    <w:lvl w:ilvl="0" w:tplc="8E028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230DCD"/>
    <w:multiLevelType w:val="hybridMultilevel"/>
    <w:tmpl w:val="0CA0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128DF"/>
    <w:multiLevelType w:val="hybridMultilevel"/>
    <w:tmpl w:val="C5B2D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C93707"/>
    <w:multiLevelType w:val="hybridMultilevel"/>
    <w:tmpl w:val="913E9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976A5D"/>
    <w:multiLevelType w:val="hybridMultilevel"/>
    <w:tmpl w:val="5F5C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ED53FD"/>
    <w:multiLevelType w:val="hybridMultilevel"/>
    <w:tmpl w:val="65F85F88"/>
    <w:lvl w:ilvl="0" w:tplc="B06225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nsid w:val="60D76A5A"/>
    <w:multiLevelType w:val="hybridMultilevel"/>
    <w:tmpl w:val="AB60161E"/>
    <w:lvl w:ilvl="0" w:tplc="5AA4B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3649F5"/>
    <w:multiLevelType w:val="hybridMultilevel"/>
    <w:tmpl w:val="A8C2B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653602"/>
    <w:multiLevelType w:val="hybridMultilevel"/>
    <w:tmpl w:val="CEAC4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639C6"/>
    <w:multiLevelType w:val="hybridMultilevel"/>
    <w:tmpl w:val="EA1A823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57D06E5"/>
    <w:multiLevelType w:val="hybridMultilevel"/>
    <w:tmpl w:val="C380BDE0"/>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27"/>
  </w:num>
  <w:num w:numId="2">
    <w:abstractNumId w:val="19"/>
  </w:num>
  <w:num w:numId="3">
    <w:abstractNumId w:val="23"/>
  </w:num>
  <w:num w:numId="4">
    <w:abstractNumId w:val="16"/>
  </w:num>
  <w:num w:numId="5">
    <w:abstractNumId w:val="36"/>
  </w:num>
  <w:num w:numId="6">
    <w:abstractNumId w:val="33"/>
  </w:num>
  <w:num w:numId="7">
    <w:abstractNumId w:val="13"/>
  </w:num>
  <w:num w:numId="8">
    <w:abstractNumId w:val="15"/>
  </w:num>
  <w:num w:numId="9">
    <w:abstractNumId w:val="10"/>
  </w:num>
  <w:num w:numId="10">
    <w:abstractNumId w:val="35"/>
  </w:num>
  <w:num w:numId="11">
    <w:abstractNumId w:val="32"/>
  </w:num>
  <w:num w:numId="12">
    <w:abstractNumId w:val="42"/>
  </w:num>
  <w:num w:numId="13">
    <w:abstractNumId w:val="28"/>
  </w:num>
  <w:num w:numId="14">
    <w:abstractNumId w:val="21"/>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9"/>
  </w:num>
  <w:num w:numId="27">
    <w:abstractNumId w:val="18"/>
  </w:num>
  <w:num w:numId="28">
    <w:abstractNumId w:val="24"/>
  </w:num>
  <w:num w:numId="29">
    <w:abstractNumId w:val="30"/>
  </w:num>
  <w:num w:numId="30">
    <w:abstractNumId w:val="46"/>
  </w:num>
  <w:num w:numId="31">
    <w:abstractNumId w:val="11"/>
  </w:num>
  <w:num w:numId="32">
    <w:abstractNumId w:val="25"/>
  </w:num>
  <w:num w:numId="33">
    <w:abstractNumId w:val="14"/>
  </w:num>
  <w:num w:numId="34">
    <w:abstractNumId w:val="20"/>
  </w:num>
  <w:num w:numId="35">
    <w:abstractNumId w:val="12"/>
  </w:num>
  <w:num w:numId="36">
    <w:abstractNumId w:val="40"/>
  </w:num>
  <w:num w:numId="37">
    <w:abstractNumId w:val="37"/>
  </w:num>
  <w:num w:numId="38">
    <w:abstractNumId w:val="38"/>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3"/>
  </w:num>
  <w:num w:numId="45">
    <w:abstractNumId w:val="31"/>
  </w:num>
  <w:num w:numId="46">
    <w:abstractNumId w:val="17"/>
  </w:num>
  <w:num w:numId="47">
    <w:abstractNumId w:val="29"/>
  </w:num>
  <w:num w:numId="48">
    <w:abstractNumId w:val="2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80"/>
    <w:rsid w:val="0000539F"/>
    <w:rsid w:val="000055E6"/>
    <w:rsid w:val="00005C85"/>
    <w:rsid w:val="00005D9A"/>
    <w:rsid w:val="00007F9C"/>
    <w:rsid w:val="00010D84"/>
    <w:rsid w:val="00015CEF"/>
    <w:rsid w:val="00016DAB"/>
    <w:rsid w:val="000201C6"/>
    <w:rsid w:val="00023A57"/>
    <w:rsid w:val="0002455F"/>
    <w:rsid w:val="000443DA"/>
    <w:rsid w:val="00044BA5"/>
    <w:rsid w:val="00045F03"/>
    <w:rsid w:val="00052F91"/>
    <w:rsid w:val="00054DFE"/>
    <w:rsid w:val="00066ADB"/>
    <w:rsid w:val="00067D7F"/>
    <w:rsid w:val="000701CD"/>
    <w:rsid w:val="0008012A"/>
    <w:rsid w:val="00082007"/>
    <w:rsid w:val="00090648"/>
    <w:rsid w:val="00093317"/>
    <w:rsid w:val="000A0FF7"/>
    <w:rsid w:val="000A397C"/>
    <w:rsid w:val="000A691C"/>
    <w:rsid w:val="000B02DC"/>
    <w:rsid w:val="000B1160"/>
    <w:rsid w:val="000B39D6"/>
    <w:rsid w:val="000B78EC"/>
    <w:rsid w:val="000D08EF"/>
    <w:rsid w:val="000D2EFE"/>
    <w:rsid w:val="000E7F37"/>
    <w:rsid w:val="000F2D9B"/>
    <w:rsid w:val="000F2E7E"/>
    <w:rsid w:val="000F7AD8"/>
    <w:rsid w:val="0010549D"/>
    <w:rsid w:val="001068B7"/>
    <w:rsid w:val="00107B7D"/>
    <w:rsid w:val="00112663"/>
    <w:rsid w:val="00115848"/>
    <w:rsid w:val="00120E62"/>
    <w:rsid w:val="00121D73"/>
    <w:rsid w:val="001251E2"/>
    <w:rsid w:val="0014232F"/>
    <w:rsid w:val="001667C8"/>
    <w:rsid w:val="0017591F"/>
    <w:rsid w:val="00180431"/>
    <w:rsid w:val="00183264"/>
    <w:rsid w:val="0018329D"/>
    <w:rsid w:val="001874A1"/>
    <w:rsid w:val="00193ACE"/>
    <w:rsid w:val="00194247"/>
    <w:rsid w:val="00196E5E"/>
    <w:rsid w:val="00197575"/>
    <w:rsid w:val="001A578C"/>
    <w:rsid w:val="001B027B"/>
    <w:rsid w:val="001B1949"/>
    <w:rsid w:val="001B7D20"/>
    <w:rsid w:val="001C44FA"/>
    <w:rsid w:val="001C5437"/>
    <w:rsid w:val="001E0EB4"/>
    <w:rsid w:val="001E6EA3"/>
    <w:rsid w:val="001F26E0"/>
    <w:rsid w:val="0020144C"/>
    <w:rsid w:val="002113CC"/>
    <w:rsid w:val="00212BAF"/>
    <w:rsid w:val="00215A80"/>
    <w:rsid w:val="00233318"/>
    <w:rsid w:val="00234829"/>
    <w:rsid w:val="00234CE5"/>
    <w:rsid w:val="0024180E"/>
    <w:rsid w:val="00256FAF"/>
    <w:rsid w:val="002618A7"/>
    <w:rsid w:val="00261C18"/>
    <w:rsid w:val="002910A0"/>
    <w:rsid w:val="002A156C"/>
    <w:rsid w:val="002A2BF0"/>
    <w:rsid w:val="002A49B6"/>
    <w:rsid w:val="002B066C"/>
    <w:rsid w:val="002C4F5E"/>
    <w:rsid w:val="002E76B2"/>
    <w:rsid w:val="002F0559"/>
    <w:rsid w:val="002F07D0"/>
    <w:rsid w:val="002F67E6"/>
    <w:rsid w:val="00304ABE"/>
    <w:rsid w:val="00311DD9"/>
    <w:rsid w:val="00315253"/>
    <w:rsid w:val="00320186"/>
    <w:rsid w:val="00320577"/>
    <w:rsid w:val="00321140"/>
    <w:rsid w:val="00323F22"/>
    <w:rsid w:val="00326511"/>
    <w:rsid w:val="00327858"/>
    <w:rsid w:val="003367DD"/>
    <w:rsid w:val="003824CE"/>
    <w:rsid w:val="00384919"/>
    <w:rsid w:val="00385778"/>
    <w:rsid w:val="003951EC"/>
    <w:rsid w:val="003956DF"/>
    <w:rsid w:val="0039615D"/>
    <w:rsid w:val="003D7146"/>
    <w:rsid w:val="003E547D"/>
    <w:rsid w:val="003E556F"/>
    <w:rsid w:val="003E754B"/>
    <w:rsid w:val="003F07AE"/>
    <w:rsid w:val="003F0996"/>
    <w:rsid w:val="003F2BE0"/>
    <w:rsid w:val="003F31FC"/>
    <w:rsid w:val="004001DC"/>
    <w:rsid w:val="00410C97"/>
    <w:rsid w:val="004125E7"/>
    <w:rsid w:val="0041708F"/>
    <w:rsid w:val="004249FF"/>
    <w:rsid w:val="0043647D"/>
    <w:rsid w:val="004372C2"/>
    <w:rsid w:val="004404C5"/>
    <w:rsid w:val="00443F6D"/>
    <w:rsid w:val="00452820"/>
    <w:rsid w:val="00453AAB"/>
    <w:rsid w:val="00457C40"/>
    <w:rsid w:val="00472614"/>
    <w:rsid w:val="004768EE"/>
    <w:rsid w:val="004800D0"/>
    <w:rsid w:val="00481D1C"/>
    <w:rsid w:val="004947F9"/>
    <w:rsid w:val="004A56EE"/>
    <w:rsid w:val="004B5909"/>
    <w:rsid w:val="004B59E3"/>
    <w:rsid w:val="004B686F"/>
    <w:rsid w:val="004D7D6F"/>
    <w:rsid w:val="004E5D41"/>
    <w:rsid w:val="004F6F0D"/>
    <w:rsid w:val="0050338D"/>
    <w:rsid w:val="00503825"/>
    <w:rsid w:val="00504CC0"/>
    <w:rsid w:val="00511F38"/>
    <w:rsid w:val="005123B0"/>
    <w:rsid w:val="005129B3"/>
    <w:rsid w:val="00512E38"/>
    <w:rsid w:val="00533066"/>
    <w:rsid w:val="0053508B"/>
    <w:rsid w:val="00536604"/>
    <w:rsid w:val="005552C7"/>
    <w:rsid w:val="00556967"/>
    <w:rsid w:val="00562576"/>
    <w:rsid w:val="005762BC"/>
    <w:rsid w:val="00591D51"/>
    <w:rsid w:val="00591E3F"/>
    <w:rsid w:val="005939A5"/>
    <w:rsid w:val="00596E36"/>
    <w:rsid w:val="005A05A3"/>
    <w:rsid w:val="005B4DEC"/>
    <w:rsid w:val="005C2E1D"/>
    <w:rsid w:val="005C579D"/>
    <w:rsid w:val="005D2BAB"/>
    <w:rsid w:val="005D3C4A"/>
    <w:rsid w:val="005D509F"/>
    <w:rsid w:val="005D767D"/>
    <w:rsid w:val="005E5A15"/>
    <w:rsid w:val="005F3B3B"/>
    <w:rsid w:val="0061079C"/>
    <w:rsid w:val="00610E3D"/>
    <w:rsid w:val="006143DB"/>
    <w:rsid w:val="00623E00"/>
    <w:rsid w:val="00631DA0"/>
    <w:rsid w:val="006346FD"/>
    <w:rsid w:val="0063724C"/>
    <w:rsid w:val="0063744B"/>
    <w:rsid w:val="00643690"/>
    <w:rsid w:val="00647486"/>
    <w:rsid w:val="00651FDB"/>
    <w:rsid w:val="00674AD4"/>
    <w:rsid w:val="00677280"/>
    <w:rsid w:val="00682E00"/>
    <w:rsid w:val="00684EE0"/>
    <w:rsid w:val="00692848"/>
    <w:rsid w:val="00693709"/>
    <w:rsid w:val="00694C4E"/>
    <w:rsid w:val="006A0C41"/>
    <w:rsid w:val="006A1C4C"/>
    <w:rsid w:val="006A3A43"/>
    <w:rsid w:val="006B39CC"/>
    <w:rsid w:val="006B6A9D"/>
    <w:rsid w:val="006C26D9"/>
    <w:rsid w:val="006D01A9"/>
    <w:rsid w:val="006E6A51"/>
    <w:rsid w:val="00703784"/>
    <w:rsid w:val="00706426"/>
    <w:rsid w:val="0071460B"/>
    <w:rsid w:val="00724DCE"/>
    <w:rsid w:val="00725E6A"/>
    <w:rsid w:val="00727D30"/>
    <w:rsid w:val="00731206"/>
    <w:rsid w:val="00732236"/>
    <w:rsid w:val="00732920"/>
    <w:rsid w:val="0073787B"/>
    <w:rsid w:val="007505E8"/>
    <w:rsid w:val="00750749"/>
    <w:rsid w:val="007608E9"/>
    <w:rsid w:val="00760A86"/>
    <w:rsid w:val="007631B6"/>
    <w:rsid w:val="007708E4"/>
    <w:rsid w:val="007727F0"/>
    <w:rsid w:val="00784998"/>
    <w:rsid w:val="007852DB"/>
    <w:rsid w:val="007860BB"/>
    <w:rsid w:val="00786D56"/>
    <w:rsid w:val="0079096A"/>
    <w:rsid w:val="00791CBF"/>
    <w:rsid w:val="00791F3D"/>
    <w:rsid w:val="00796111"/>
    <w:rsid w:val="00796A5B"/>
    <w:rsid w:val="007B084D"/>
    <w:rsid w:val="007B52BA"/>
    <w:rsid w:val="007B632A"/>
    <w:rsid w:val="007C1F61"/>
    <w:rsid w:val="007D1205"/>
    <w:rsid w:val="007D4019"/>
    <w:rsid w:val="007E1BC4"/>
    <w:rsid w:val="007E2D9C"/>
    <w:rsid w:val="007E346D"/>
    <w:rsid w:val="00802A70"/>
    <w:rsid w:val="0081202E"/>
    <w:rsid w:val="008172C4"/>
    <w:rsid w:val="00822A82"/>
    <w:rsid w:val="00823CF8"/>
    <w:rsid w:val="008259D3"/>
    <w:rsid w:val="00830AE3"/>
    <w:rsid w:val="00830FA1"/>
    <w:rsid w:val="00833073"/>
    <w:rsid w:val="008412C7"/>
    <w:rsid w:val="008429F5"/>
    <w:rsid w:val="008466D3"/>
    <w:rsid w:val="00852153"/>
    <w:rsid w:val="00864E1B"/>
    <w:rsid w:val="00865342"/>
    <w:rsid w:val="008949FA"/>
    <w:rsid w:val="00896C14"/>
    <w:rsid w:val="008B1E03"/>
    <w:rsid w:val="008E35C9"/>
    <w:rsid w:val="008E3A2D"/>
    <w:rsid w:val="008E6346"/>
    <w:rsid w:val="008E6B8C"/>
    <w:rsid w:val="008F6C7B"/>
    <w:rsid w:val="009009D7"/>
    <w:rsid w:val="00900EAF"/>
    <w:rsid w:val="0090391D"/>
    <w:rsid w:val="009063EF"/>
    <w:rsid w:val="0090651D"/>
    <w:rsid w:val="00906F84"/>
    <w:rsid w:val="009108D2"/>
    <w:rsid w:val="00915E86"/>
    <w:rsid w:val="00915F58"/>
    <w:rsid w:val="00920AB1"/>
    <w:rsid w:val="009217B0"/>
    <w:rsid w:val="009256D8"/>
    <w:rsid w:val="00930619"/>
    <w:rsid w:val="0093539D"/>
    <w:rsid w:val="00940B7A"/>
    <w:rsid w:val="0094599C"/>
    <w:rsid w:val="00951E61"/>
    <w:rsid w:val="00955BB6"/>
    <w:rsid w:val="0096613D"/>
    <w:rsid w:val="009671C6"/>
    <w:rsid w:val="00967FD6"/>
    <w:rsid w:val="00976CD7"/>
    <w:rsid w:val="009840AF"/>
    <w:rsid w:val="00990B78"/>
    <w:rsid w:val="009A016C"/>
    <w:rsid w:val="009A40ED"/>
    <w:rsid w:val="009B0423"/>
    <w:rsid w:val="009B1D4A"/>
    <w:rsid w:val="009B7C09"/>
    <w:rsid w:val="009C11E8"/>
    <w:rsid w:val="009C23D9"/>
    <w:rsid w:val="009C4ABF"/>
    <w:rsid w:val="009C4DBE"/>
    <w:rsid w:val="009C5824"/>
    <w:rsid w:val="009D0E41"/>
    <w:rsid w:val="009E1556"/>
    <w:rsid w:val="009E2E7B"/>
    <w:rsid w:val="009F15E8"/>
    <w:rsid w:val="009F7C3F"/>
    <w:rsid w:val="00A00F85"/>
    <w:rsid w:val="00A04F24"/>
    <w:rsid w:val="00A06A1C"/>
    <w:rsid w:val="00A2668B"/>
    <w:rsid w:val="00A331AD"/>
    <w:rsid w:val="00A37F1C"/>
    <w:rsid w:val="00A44AEC"/>
    <w:rsid w:val="00A64CFE"/>
    <w:rsid w:val="00A72E35"/>
    <w:rsid w:val="00A74B35"/>
    <w:rsid w:val="00A81508"/>
    <w:rsid w:val="00A83BDD"/>
    <w:rsid w:val="00A903CF"/>
    <w:rsid w:val="00A93884"/>
    <w:rsid w:val="00A93D5D"/>
    <w:rsid w:val="00A97542"/>
    <w:rsid w:val="00A978ED"/>
    <w:rsid w:val="00AA11ED"/>
    <w:rsid w:val="00AA4116"/>
    <w:rsid w:val="00AA57CB"/>
    <w:rsid w:val="00AB2BEC"/>
    <w:rsid w:val="00AB4DD2"/>
    <w:rsid w:val="00AB7ED1"/>
    <w:rsid w:val="00AF7F3D"/>
    <w:rsid w:val="00B10FE2"/>
    <w:rsid w:val="00B11F2A"/>
    <w:rsid w:val="00B15B64"/>
    <w:rsid w:val="00B16A22"/>
    <w:rsid w:val="00B27724"/>
    <w:rsid w:val="00B30244"/>
    <w:rsid w:val="00B34465"/>
    <w:rsid w:val="00B3477A"/>
    <w:rsid w:val="00B34D9B"/>
    <w:rsid w:val="00B368CB"/>
    <w:rsid w:val="00B60DDE"/>
    <w:rsid w:val="00B63492"/>
    <w:rsid w:val="00B73179"/>
    <w:rsid w:val="00B85345"/>
    <w:rsid w:val="00BA135F"/>
    <w:rsid w:val="00BA60AF"/>
    <w:rsid w:val="00BB0572"/>
    <w:rsid w:val="00BC11CD"/>
    <w:rsid w:val="00BC6ADB"/>
    <w:rsid w:val="00BC7994"/>
    <w:rsid w:val="00BD0032"/>
    <w:rsid w:val="00BD1A35"/>
    <w:rsid w:val="00BD338F"/>
    <w:rsid w:val="00BF00BB"/>
    <w:rsid w:val="00BF3F6E"/>
    <w:rsid w:val="00C015AA"/>
    <w:rsid w:val="00C04D96"/>
    <w:rsid w:val="00C10553"/>
    <w:rsid w:val="00C17735"/>
    <w:rsid w:val="00C20366"/>
    <w:rsid w:val="00C2078C"/>
    <w:rsid w:val="00C33E52"/>
    <w:rsid w:val="00C3693B"/>
    <w:rsid w:val="00C40837"/>
    <w:rsid w:val="00C42794"/>
    <w:rsid w:val="00C533F5"/>
    <w:rsid w:val="00C55050"/>
    <w:rsid w:val="00C570FD"/>
    <w:rsid w:val="00C61006"/>
    <w:rsid w:val="00C64743"/>
    <w:rsid w:val="00C73455"/>
    <w:rsid w:val="00C74314"/>
    <w:rsid w:val="00C745E7"/>
    <w:rsid w:val="00C76B4B"/>
    <w:rsid w:val="00C83CA7"/>
    <w:rsid w:val="00C874A3"/>
    <w:rsid w:val="00C94237"/>
    <w:rsid w:val="00C94D54"/>
    <w:rsid w:val="00C9585E"/>
    <w:rsid w:val="00CA58C0"/>
    <w:rsid w:val="00CB7E7C"/>
    <w:rsid w:val="00CC3163"/>
    <w:rsid w:val="00CC3E43"/>
    <w:rsid w:val="00CE48D1"/>
    <w:rsid w:val="00D02E68"/>
    <w:rsid w:val="00D12488"/>
    <w:rsid w:val="00D1505F"/>
    <w:rsid w:val="00D20BE2"/>
    <w:rsid w:val="00D20EAF"/>
    <w:rsid w:val="00D21D88"/>
    <w:rsid w:val="00D251BB"/>
    <w:rsid w:val="00D27320"/>
    <w:rsid w:val="00D27689"/>
    <w:rsid w:val="00D3198F"/>
    <w:rsid w:val="00D31E4B"/>
    <w:rsid w:val="00D5176F"/>
    <w:rsid w:val="00D6455E"/>
    <w:rsid w:val="00D749EC"/>
    <w:rsid w:val="00D75787"/>
    <w:rsid w:val="00D76973"/>
    <w:rsid w:val="00D8703D"/>
    <w:rsid w:val="00D9001F"/>
    <w:rsid w:val="00D933A5"/>
    <w:rsid w:val="00D941B1"/>
    <w:rsid w:val="00DA52A9"/>
    <w:rsid w:val="00DA7909"/>
    <w:rsid w:val="00DA7E13"/>
    <w:rsid w:val="00DA7F8C"/>
    <w:rsid w:val="00DB3523"/>
    <w:rsid w:val="00DC18BC"/>
    <w:rsid w:val="00DC24E0"/>
    <w:rsid w:val="00DC2D32"/>
    <w:rsid w:val="00DC3CFF"/>
    <w:rsid w:val="00DC4061"/>
    <w:rsid w:val="00DC6134"/>
    <w:rsid w:val="00DC69B5"/>
    <w:rsid w:val="00DD1A03"/>
    <w:rsid w:val="00DE0F08"/>
    <w:rsid w:val="00DE27B3"/>
    <w:rsid w:val="00DF1A65"/>
    <w:rsid w:val="00DF50B4"/>
    <w:rsid w:val="00E017C2"/>
    <w:rsid w:val="00E1063C"/>
    <w:rsid w:val="00E1074E"/>
    <w:rsid w:val="00E13347"/>
    <w:rsid w:val="00E20F74"/>
    <w:rsid w:val="00E33431"/>
    <w:rsid w:val="00E4590A"/>
    <w:rsid w:val="00E5124B"/>
    <w:rsid w:val="00E5358D"/>
    <w:rsid w:val="00E716D3"/>
    <w:rsid w:val="00E72EBD"/>
    <w:rsid w:val="00E828A3"/>
    <w:rsid w:val="00E83EF0"/>
    <w:rsid w:val="00EA60FF"/>
    <w:rsid w:val="00EA6405"/>
    <w:rsid w:val="00EB6DC4"/>
    <w:rsid w:val="00EC1DC5"/>
    <w:rsid w:val="00ED563B"/>
    <w:rsid w:val="00EE5DA9"/>
    <w:rsid w:val="00EF2DC7"/>
    <w:rsid w:val="00EF353D"/>
    <w:rsid w:val="00EF6C74"/>
    <w:rsid w:val="00EF6FDA"/>
    <w:rsid w:val="00F11F7D"/>
    <w:rsid w:val="00F159F6"/>
    <w:rsid w:val="00F163A9"/>
    <w:rsid w:val="00F178A0"/>
    <w:rsid w:val="00F21BDF"/>
    <w:rsid w:val="00F262D4"/>
    <w:rsid w:val="00F27F0D"/>
    <w:rsid w:val="00F32E2A"/>
    <w:rsid w:val="00F35B06"/>
    <w:rsid w:val="00F367D4"/>
    <w:rsid w:val="00F37CE2"/>
    <w:rsid w:val="00F47531"/>
    <w:rsid w:val="00F51EB7"/>
    <w:rsid w:val="00F567A0"/>
    <w:rsid w:val="00F57BC2"/>
    <w:rsid w:val="00F72048"/>
    <w:rsid w:val="00F74634"/>
    <w:rsid w:val="00F85146"/>
    <w:rsid w:val="00F857A4"/>
    <w:rsid w:val="00F95CA1"/>
    <w:rsid w:val="00F97713"/>
    <w:rsid w:val="00FA4574"/>
    <w:rsid w:val="00FA7E3C"/>
    <w:rsid w:val="00FB2B53"/>
    <w:rsid w:val="00FC289C"/>
    <w:rsid w:val="00FC5D33"/>
    <w:rsid w:val="00FC7818"/>
    <w:rsid w:val="00FD3F08"/>
    <w:rsid w:val="00FF06B8"/>
    <w:rsid w:val="00FF0ECB"/>
    <w:rsid w:val="00FF27F9"/>
    <w:rsid w:val="00FF7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7D0"/>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C4061"/>
    <w:pPr>
      <w:spacing w:before="100" w:beforeAutospacing="1" w:after="100" w:afterAutospacing="1"/>
    </w:pPr>
    <w:rPr>
      <w:rFonts w:ascii="Tahoma" w:hAnsi="Tahoma"/>
      <w:sz w:val="20"/>
      <w:szCs w:val="20"/>
      <w:lang w:val="en-US" w:eastAsia="en-US"/>
    </w:rPr>
  </w:style>
  <w:style w:type="paragraph" w:styleId="3">
    <w:name w:val="Body Text 3"/>
    <w:basedOn w:val="a"/>
    <w:link w:val="30"/>
    <w:uiPriority w:val="99"/>
    <w:rsid w:val="00C94D54"/>
    <w:pPr>
      <w:tabs>
        <w:tab w:val="center" w:pos="4677"/>
      </w:tabs>
      <w:jc w:val="both"/>
    </w:pPr>
  </w:style>
  <w:style w:type="character" w:customStyle="1" w:styleId="30">
    <w:name w:val="Основной текст 3 Знак"/>
    <w:link w:val="3"/>
    <w:uiPriority w:val="99"/>
    <w:locked/>
    <w:rsid w:val="00C94D54"/>
    <w:rPr>
      <w:rFonts w:ascii="Times New Roman" w:hAnsi="Times New Roman" w:cs="Times New Roman"/>
      <w:sz w:val="24"/>
      <w:szCs w:val="24"/>
      <w:lang w:eastAsia="ru-RU"/>
    </w:rPr>
  </w:style>
  <w:style w:type="paragraph" w:styleId="a4">
    <w:name w:val="Balloon Text"/>
    <w:basedOn w:val="a"/>
    <w:link w:val="a5"/>
    <w:uiPriority w:val="99"/>
    <w:semiHidden/>
    <w:rsid w:val="005762BC"/>
    <w:rPr>
      <w:rFonts w:ascii="Tahoma" w:hAnsi="Tahoma" w:cs="Tahoma"/>
      <w:sz w:val="16"/>
      <w:szCs w:val="16"/>
    </w:rPr>
  </w:style>
  <w:style w:type="character" w:customStyle="1" w:styleId="a5">
    <w:name w:val="Текст выноски Знак"/>
    <w:link w:val="a4"/>
    <w:uiPriority w:val="99"/>
    <w:semiHidden/>
    <w:locked/>
    <w:rsid w:val="005762BC"/>
    <w:rPr>
      <w:rFonts w:ascii="Tahoma" w:hAnsi="Tahoma" w:cs="Tahoma"/>
      <w:sz w:val="16"/>
      <w:szCs w:val="16"/>
      <w:lang w:eastAsia="ru-RU"/>
    </w:rPr>
  </w:style>
  <w:style w:type="paragraph" w:styleId="a6">
    <w:name w:val="header"/>
    <w:basedOn w:val="a"/>
    <w:link w:val="a7"/>
    <w:uiPriority w:val="99"/>
    <w:unhideWhenUsed/>
    <w:rsid w:val="00C17735"/>
    <w:pPr>
      <w:tabs>
        <w:tab w:val="center" w:pos="4677"/>
        <w:tab w:val="right" w:pos="9355"/>
      </w:tabs>
    </w:pPr>
  </w:style>
  <w:style w:type="character" w:customStyle="1" w:styleId="a7">
    <w:name w:val="Верхний колонтитул Знак"/>
    <w:link w:val="a6"/>
    <w:uiPriority w:val="99"/>
    <w:rsid w:val="00C17735"/>
    <w:rPr>
      <w:rFonts w:ascii="Times New Roman" w:eastAsia="Times New Roman" w:hAnsi="Times New Roman"/>
      <w:sz w:val="24"/>
      <w:szCs w:val="24"/>
    </w:rPr>
  </w:style>
  <w:style w:type="paragraph" w:styleId="a8">
    <w:name w:val="footer"/>
    <w:basedOn w:val="a"/>
    <w:link w:val="a9"/>
    <w:uiPriority w:val="99"/>
    <w:unhideWhenUsed/>
    <w:rsid w:val="00C17735"/>
    <w:pPr>
      <w:tabs>
        <w:tab w:val="center" w:pos="4677"/>
        <w:tab w:val="right" w:pos="9355"/>
      </w:tabs>
    </w:pPr>
  </w:style>
  <w:style w:type="character" w:customStyle="1" w:styleId="a9">
    <w:name w:val="Нижний колонтитул Знак"/>
    <w:link w:val="a8"/>
    <w:uiPriority w:val="99"/>
    <w:rsid w:val="00C17735"/>
    <w:rPr>
      <w:rFonts w:ascii="Times New Roman" w:eastAsia="Times New Roman" w:hAnsi="Times New Roman"/>
      <w:sz w:val="24"/>
      <w:szCs w:val="24"/>
    </w:rPr>
  </w:style>
  <w:style w:type="paragraph" w:customStyle="1" w:styleId="4">
    <w:name w:val="Основной текст4"/>
    <w:basedOn w:val="a"/>
    <w:rsid w:val="00D27320"/>
    <w:pPr>
      <w:widowControl w:val="0"/>
      <w:shd w:val="clear" w:color="auto" w:fill="FFFFFF"/>
      <w:spacing w:before="660" w:line="307" w:lineRule="exact"/>
      <w:jc w:val="both"/>
    </w:pPr>
    <w:rPr>
      <w:color w:val="000000"/>
      <w:sz w:val="26"/>
      <w:szCs w:val="26"/>
      <w:lang w:bidi="ru-RU"/>
    </w:rPr>
  </w:style>
  <w:style w:type="paragraph" w:customStyle="1" w:styleId="ConsPlusTitle">
    <w:name w:val="ConsPlusTitle"/>
    <w:rsid w:val="00796111"/>
    <w:pPr>
      <w:widowControl w:val="0"/>
      <w:autoSpaceDE w:val="0"/>
      <w:autoSpaceDN w:val="0"/>
    </w:pPr>
    <w:rPr>
      <w:rFonts w:eastAsia="Times New Roman" w:cs="Calibri"/>
      <w:b/>
      <w:sz w:val="22"/>
    </w:rPr>
  </w:style>
  <w:style w:type="paragraph" w:customStyle="1" w:styleId="ConsPlusNormal">
    <w:name w:val="ConsPlusNormal"/>
    <w:rsid w:val="00EC1DC5"/>
    <w:pPr>
      <w:widowControl w:val="0"/>
      <w:autoSpaceDE w:val="0"/>
      <w:autoSpaceDN w:val="0"/>
    </w:pPr>
    <w:rPr>
      <w:rFonts w:eastAsia="Times New Roman" w:cs="Calibri"/>
      <w:sz w:val="22"/>
    </w:rPr>
  </w:style>
  <w:style w:type="paragraph" w:styleId="aa">
    <w:name w:val="No Spacing"/>
    <w:uiPriority w:val="99"/>
    <w:qFormat/>
    <w:rsid w:val="00D20EAF"/>
    <w:rPr>
      <w:sz w:val="22"/>
      <w:szCs w:val="22"/>
      <w:lang w:eastAsia="en-US"/>
    </w:rPr>
  </w:style>
  <w:style w:type="paragraph" w:styleId="ab">
    <w:name w:val="Normal (Web)"/>
    <w:basedOn w:val="a"/>
    <w:uiPriority w:val="99"/>
    <w:rsid w:val="00215A80"/>
    <w:pPr>
      <w:spacing w:before="100" w:beforeAutospacing="1" w:after="100" w:afterAutospacing="1"/>
    </w:pPr>
  </w:style>
  <w:style w:type="paragraph" w:styleId="ac">
    <w:name w:val="Body Text"/>
    <w:basedOn w:val="a"/>
    <w:link w:val="ad"/>
    <w:uiPriority w:val="99"/>
    <w:semiHidden/>
    <w:unhideWhenUsed/>
    <w:rsid w:val="00786D56"/>
    <w:pPr>
      <w:spacing w:after="120"/>
    </w:pPr>
  </w:style>
  <w:style w:type="character" w:customStyle="1" w:styleId="ad">
    <w:name w:val="Основной текст Знак"/>
    <w:basedOn w:val="a0"/>
    <w:link w:val="ac"/>
    <w:uiPriority w:val="99"/>
    <w:semiHidden/>
    <w:rsid w:val="00786D56"/>
    <w:rPr>
      <w:rFonts w:ascii="Times New Roman" w:eastAsia="Times New Roman" w:hAnsi="Times New Roman"/>
      <w:sz w:val="24"/>
      <w:szCs w:val="24"/>
    </w:rPr>
  </w:style>
  <w:style w:type="paragraph" w:customStyle="1" w:styleId="ConsPlusNonformat">
    <w:name w:val="ConsPlusNonformat"/>
    <w:uiPriority w:val="99"/>
    <w:rsid w:val="00FF06B8"/>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7D0"/>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C4061"/>
    <w:pPr>
      <w:spacing w:before="100" w:beforeAutospacing="1" w:after="100" w:afterAutospacing="1"/>
    </w:pPr>
    <w:rPr>
      <w:rFonts w:ascii="Tahoma" w:hAnsi="Tahoma"/>
      <w:sz w:val="20"/>
      <w:szCs w:val="20"/>
      <w:lang w:val="en-US" w:eastAsia="en-US"/>
    </w:rPr>
  </w:style>
  <w:style w:type="paragraph" w:styleId="3">
    <w:name w:val="Body Text 3"/>
    <w:basedOn w:val="a"/>
    <w:link w:val="30"/>
    <w:uiPriority w:val="99"/>
    <w:rsid w:val="00C94D54"/>
    <w:pPr>
      <w:tabs>
        <w:tab w:val="center" w:pos="4677"/>
      </w:tabs>
      <w:jc w:val="both"/>
    </w:pPr>
  </w:style>
  <w:style w:type="character" w:customStyle="1" w:styleId="30">
    <w:name w:val="Основной текст 3 Знак"/>
    <w:link w:val="3"/>
    <w:uiPriority w:val="99"/>
    <w:locked/>
    <w:rsid w:val="00C94D54"/>
    <w:rPr>
      <w:rFonts w:ascii="Times New Roman" w:hAnsi="Times New Roman" w:cs="Times New Roman"/>
      <w:sz w:val="24"/>
      <w:szCs w:val="24"/>
      <w:lang w:eastAsia="ru-RU"/>
    </w:rPr>
  </w:style>
  <w:style w:type="paragraph" w:styleId="a4">
    <w:name w:val="Balloon Text"/>
    <w:basedOn w:val="a"/>
    <w:link w:val="a5"/>
    <w:uiPriority w:val="99"/>
    <w:semiHidden/>
    <w:rsid w:val="005762BC"/>
    <w:rPr>
      <w:rFonts w:ascii="Tahoma" w:hAnsi="Tahoma" w:cs="Tahoma"/>
      <w:sz w:val="16"/>
      <w:szCs w:val="16"/>
    </w:rPr>
  </w:style>
  <w:style w:type="character" w:customStyle="1" w:styleId="a5">
    <w:name w:val="Текст выноски Знак"/>
    <w:link w:val="a4"/>
    <w:uiPriority w:val="99"/>
    <w:semiHidden/>
    <w:locked/>
    <w:rsid w:val="005762BC"/>
    <w:rPr>
      <w:rFonts w:ascii="Tahoma" w:hAnsi="Tahoma" w:cs="Tahoma"/>
      <w:sz w:val="16"/>
      <w:szCs w:val="16"/>
      <w:lang w:eastAsia="ru-RU"/>
    </w:rPr>
  </w:style>
  <w:style w:type="paragraph" w:styleId="a6">
    <w:name w:val="header"/>
    <w:basedOn w:val="a"/>
    <w:link w:val="a7"/>
    <w:uiPriority w:val="99"/>
    <w:unhideWhenUsed/>
    <w:rsid w:val="00C17735"/>
    <w:pPr>
      <w:tabs>
        <w:tab w:val="center" w:pos="4677"/>
        <w:tab w:val="right" w:pos="9355"/>
      </w:tabs>
    </w:pPr>
  </w:style>
  <w:style w:type="character" w:customStyle="1" w:styleId="a7">
    <w:name w:val="Верхний колонтитул Знак"/>
    <w:link w:val="a6"/>
    <w:uiPriority w:val="99"/>
    <w:rsid w:val="00C17735"/>
    <w:rPr>
      <w:rFonts w:ascii="Times New Roman" w:eastAsia="Times New Roman" w:hAnsi="Times New Roman"/>
      <w:sz w:val="24"/>
      <w:szCs w:val="24"/>
    </w:rPr>
  </w:style>
  <w:style w:type="paragraph" w:styleId="a8">
    <w:name w:val="footer"/>
    <w:basedOn w:val="a"/>
    <w:link w:val="a9"/>
    <w:uiPriority w:val="99"/>
    <w:unhideWhenUsed/>
    <w:rsid w:val="00C17735"/>
    <w:pPr>
      <w:tabs>
        <w:tab w:val="center" w:pos="4677"/>
        <w:tab w:val="right" w:pos="9355"/>
      </w:tabs>
    </w:pPr>
  </w:style>
  <w:style w:type="character" w:customStyle="1" w:styleId="a9">
    <w:name w:val="Нижний колонтитул Знак"/>
    <w:link w:val="a8"/>
    <w:uiPriority w:val="99"/>
    <w:rsid w:val="00C17735"/>
    <w:rPr>
      <w:rFonts w:ascii="Times New Roman" w:eastAsia="Times New Roman" w:hAnsi="Times New Roman"/>
      <w:sz w:val="24"/>
      <w:szCs w:val="24"/>
    </w:rPr>
  </w:style>
  <w:style w:type="paragraph" w:customStyle="1" w:styleId="4">
    <w:name w:val="Основной текст4"/>
    <w:basedOn w:val="a"/>
    <w:rsid w:val="00D27320"/>
    <w:pPr>
      <w:widowControl w:val="0"/>
      <w:shd w:val="clear" w:color="auto" w:fill="FFFFFF"/>
      <w:spacing w:before="660" w:line="307" w:lineRule="exact"/>
      <w:jc w:val="both"/>
    </w:pPr>
    <w:rPr>
      <w:color w:val="000000"/>
      <w:sz w:val="26"/>
      <w:szCs w:val="26"/>
      <w:lang w:bidi="ru-RU"/>
    </w:rPr>
  </w:style>
  <w:style w:type="paragraph" w:customStyle="1" w:styleId="ConsPlusTitle">
    <w:name w:val="ConsPlusTitle"/>
    <w:rsid w:val="00796111"/>
    <w:pPr>
      <w:widowControl w:val="0"/>
      <w:autoSpaceDE w:val="0"/>
      <w:autoSpaceDN w:val="0"/>
    </w:pPr>
    <w:rPr>
      <w:rFonts w:eastAsia="Times New Roman" w:cs="Calibri"/>
      <w:b/>
      <w:sz w:val="22"/>
    </w:rPr>
  </w:style>
  <w:style w:type="paragraph" w:customStyle="1" w:styleId="ConsPlusNormal">
    <w:name w:val="ConsPlusNormal"/>
    <w:rsid w:val="00EC1DC5"/>
    <w:pPr>
      <w:widowControl w:val="0"/>
      <w:autoSpaceDE w:val="0"/>
      <w:autoSpaceDN w:val="0"/>
    </w:pPr>
    <w:rPr>
      <w:rFonts w:eastAsia="Times New Roman" w:cs="Calibri"/>
      <w:sz w:val="22"/>
    </w:rPr>
  </w:style>
  <w:style w:type="paragraph" w:styleId="aa">
    <w:name w:val="No Spacing"/>
    <w:uiPriority w:val="99"/>
    <w:qFormat/>
    <w:rsid w:val="00D20EAF"/>
    <w:rPr>
      <w:sz w:val="22"/>
      <w:szCs w:val="22"/>
      <w:lang w:eastAsia="en-US"/>
    </w:rPr>
  </w:style>
  <w:style w:type="paragraph" w:styleId="ab">
    <w:name w:val="Normal (Web)"/>
    <w:basedOn w:val="a"/>
    <w:uiPriority w:val="99"/>
    <w:rsid w:val="00215A80"/>
    <w:pPr>
      <w:spacing w:before="100" w:beforeAutospacing="1" w:after="100" w:afterAutospacing="1"/>
    </w:pPr>
  </w:style>
  <w:style w:type="paragraph" w:styleId="ac">
    <w:name w:val="Body Text"/>
    <w:basedOn w:val="a"/>
    <w:link w:val="ad"/>
    <w:uiPriority w:val="99"/>
    <w:semiHidden/>
    <w:unhideWhenUsed/>
    <w:rsid w:val="00786D56"/>
    <w:pPr>
      <w:spacing w:after="120"/>
    </w:pPr>
  </w:style>
  <w:style w:type="character" w:customStyle="1" w:styleId="ad">
    <w:name w:val="Основной текст Знак"/>
    <w:basedOn w:val="a0"/>
    <w:link w:val="ac"/>
    <w:uiPriority w:val="99"/>
    <w:semiHidden/>
    <w:rsid w:val="00786D56"/>
    <w:rPr>
      <w:rFonts w:ascii="Times New Roman" w:eastAsia="Times New Roman" w:hAnsi="Times New Roman"/>
      <w:sz w:val="24"/>
      <w:szCs w:val="24"/>
    </w:rPr>
  </w:style>
  <w:style w:type="paragraph" w:customStyle="1" w:styleId="ConsPlusNonformat">
    <w:name w:val="ConsPlusNonformat"/>
    <w:uiPriority w:val="99"/>
    <w:rsid w:val="00FF06B8"/>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8849">
      <w:bodyDiv w:val="1"/>
      <w:marLeft w:val="0"/>
      <w:marRight w:val="0"/>
      <w:marTop w:val="0"/>
      <w:marBottom w:val="0"/>
      <w:divBdr>
        <w:top w:val="none" w:sz="0" w:space="0" w:color="auto"/>
        <w:left w:val="none" w:sz="0" w:space="0" w:color="auto"/>
        <w:bottom w:val="none" w:sz="0" w:space="0" w:color="auto"/>
        <w:right w:val="none" w:sz="0" w:space="0" w:color="auto"/>
      </w:divBdr>
    </w:div>
    <w:div w:id="1204053913">
      <w:bodyDiv w:val="1"/>
      <w:marLeft w:val="0"/>
      <w:marRight w:val="0"/>
      <w:marTop w:val="0"/>
      <w:marBottom w:val="0"/>
      <w:divBdr>
        <w:top w:val="none" w:sz="0" w:space="0" w:color="auto"/>
        <w:left w:val="none" w:sz="0" w:space="0" w:color="auto"/>
        <w:bottom w:val="none" w:sz="0" w:space="0" w:color="auto"/>
        <w:right w:val="none" w:sz="0" w:space="0" w:color="auto"/>
      </w:divBdr>
    </w:div>
    <w:div w:id="19198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2059</TotalTime>
  <Pages>7</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Пользователь</cp:lastModifiedBy>
  <cp:revision>43</cp:revision>
  <cp:lastPrinted>2021-07-09T11:26:00Z</cp:lastPrinted>
  <dcterms:created xsi:type="dcterms:W3CDTF">2018-07-06T11:04:00Z</dcterms:created>
  <dcterms:modified xsi:type="dcterms:W3CDTF">2021-07-09T11:38:00Z</dcterms:modified>
</cp:coreProperties>
</file>