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CB" w:rsidRPr="008510B0" w:rsidRDefault="00AE65CB" w:rsidP="00AE65CB">
      <w:pPr>
        <w:pStyle w:val="a4"/>
        <w:ind w:right="-5"/>
        <w:jc w:val="left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ПРОЕКТ</w:t>
      </w:r>
    </w:p>
    <w:p w:rsidR="00AE65CB" w:rsidRDefault="00AE65CB" w:rsidP="00AE65CB">
      <w:pPr>
        <w:pStyle w:val="a4"/>
        <w:ind w:right="-5"/>
        <w:rPr>
          <w:b/>
          <w:color w:val="000000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845185" cy="10179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Ro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17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65CB" w:rsidRDefault="00AE65CB" w:rsidP="00AE65CB">
      <w:pPr>
        <w:pStyle w:val="a4"/>
        <w:ind w:right="-5"/>
        <w:rPr>
          <w:b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AE65CB" w:rsidRDefault="00AE65CB" w:rsidP="00AE65CB">
      <w:pPr>
        <w:pStyle w:val="a4"/>
        <w:ind w:right="-5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AE65CB" w:rsidRDefault="00AE65CB" w:rsidP="00AE65CB">
      <w:pPr>
        <w:pStyle w:val="a4"/>
        <w:ind w:right="-5"/>
        <w:rPr>
          <w:b/>
        </w:rPr>
      </w:pPr>
    </w:p>
    <w:p w:rsidR="00AE65CB" w:rsidRDefault="00AE65CB" w:rsidP="00AE65CB">
      <w:pPr>
        <w:pStyle w:val="a4"/>
        <w:ind w:right="-5"/>
        <w:rPr>
          <w:color w:val="000000"/>
          <w:szCs w:val="28"/>
        </w:rPr>
      </w:pPr>
      <w:r>
        <w:rPr>
          <w:b/>
          <w:color w:val="000000"/>
        </w:rPr>
        <w:t>ПОСТАНОВЛЕНИЕ</w:t>
      </w:r>
    </w:p>
    <w:p w:rsidR="00AE65CB" w:rsidRDefault="00AE65CB" w:rsidP="00AE65CB">
      <w:pPr>
        <w:pStyle w:val="a4"/>
        <w:ind w:right="-5"/>
        <w:rPr>
          <w:color w:val="000000"/>
          <w:szCs w:val="28"/>
        </w:rPr>
      </w:pPr>
    </w:p>
    <w:p w:rsidR="00AE65CB" w:rsidRPr="009040FB" w:rsidRDefault="00AE65CB" w:rsidP="00AE65CB">
      <w:pPr>
        <w:pStyle w:val="a4"/>
        <w:ind w:right="-5"/>
        <w:rPr>
          <w:color w:val="000000"/>
          <w:sz w:val="24"/>
          <w:szCs w:val="24"/>
          <w:u w:val="single"/>
        </w:rPr>
      </w:pPr>
      <w:r>
        <w:rPr>
          <w:color w:val="000000"/>
          <w:szCs w:val="28"/>
          <w:u w:val="single"/>
        </w:rPr>
        <w:t xml:space="preserve">от                 </w:t>
      </w:r>
      <w:r w:rsidRPr="009040FB">
        <w:rPr>
          <w:color w:val="000000"/>
          <w:szCs w:val="28"/>
          <w:u w:val="single"/>
        </w:rPr>
        <w:t xml:space="preserve">2023 года № </w:t>
      </w:r>
    </w:p>
    <w:p w:rsidR="00AE65CB" w:rsidRDefault="00AE65CB" w:rsidP="00AE65CB">
      <w:pPr>
        <w:pStyle w:val="a4"/>
        <w:ind w:right="-5"/>
        <w:rPr>
          <w:b/>
          <w:color w:val="000000"/>
          <w:szCs w:val="24"/>
        </w:rPr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 Бобровка</w:t>
      </w:r>
    </w:p>
    <w:p w:rsidR="00AE65CB" w:rsidRPr="009122A6" w:rsidRDefault="00AE65CB" w:rsidP="00AE65CB">
      <w:pPr>
        <w:ind w:right="108"/>
        <w:rPr>
          <w:rFonts w:cs="Times New Roman"/>
          <w:b/>
          <w:sz w:val="28"/>
          <w:szCs w:val="28"/>
        </w:rPr>
      </w:pPr>
    </w:p>
    <w:p w:rsidR="00AE65CB" w:rsidRPr="00AE65CB" w:rsidRDefault="00AE65CB" w:rsidP="00AE65CB">
      <w:pPr>
        <w:ind w:right="108"/>
        <w:jc w:val="center"/>
        <w:rPr>
          <w:rFonts w:cs="Times New Roman"/>
          <w:b/>
          <w:color w:val="000000"/>
          <w:sz w:val="28"/>
          <w:szCs w:val="28"/>
        </w:rPr>
      </w:pPr>
      <w:r w:rsidRPr="00AE65CB">
        <w:rPr>
          <w:rFonts w:cs="Times New Roman"/>
          <w:b/>
          <w:color w:val="000000"/>
          <w:sz w:val="28"/>
          <w:szCs w:val="28"/>
        </w:rPr>
        <w:t>«</w:t>
      </w:r>
      <w:r w:rsidRPr="00AE65CB">
        <w:rPr>
          <w:rFonts w:cs="Times New Roman"/>
          <w:b/>
          <w:sz w:val="28"/>
          <w:szCs w:val="28"/>
        </w:rPr>
        <w:t xml:space="preserve">Об утверждении </w:t>
      </w:r>
      <w:r w:rsidRPr="00AE65CB">
        <w:rPr>
          <w:b/>
          <w:sz w:val="28"/>
          <w:szCs w:val="28"/>
        </w:rPr>
        <w:t>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</w:r>
      <w:r w:rsidRPr="00AE65CB">
        <w:rPr>
          <w:rFonts w:cs="Times New Roman"/>
          <w:b/>
          <w:color w:val="000000"/>
          <w:sz w:val="28"/>
          <w:szCs w:val="28"/>
        </w:rPr>
        <w:t>»</w:t>
      </w:r>
    </w:p>
    <w:p w:rsidR="003F65AD" w:rsidRDefault="003F65AD"/>
    <w:p w:rsidR="003E2B8B" w:rsidRPr="003E2B8B" w:rsidRDefault="0095325F" w:rsidP="003E2B8B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E2B8B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</w:t>
      </w:r>
      <w:r w:rsidR="009C5CDB" w:rsidRPr="003E2B8B">
        <w:rPr>
          <w:sz w:val="28"/>
          <w:szCs w:val="28"/>
        </w:rPr>
        <w:t xml:space="preserve">, </w:t>
      </w:r>
      <w:r w:rsidR="003E2B8B" w:rsidRPr="003E2B8B">
        <w:rPr>
          <w:rFonts w:cs="Times New Roman"/>
          <w:sz w:val="28"/>
          <w:szCs w:val="28"/>
        </w:rPr>
        <w:t>руководствуясь Уставом сельского поселения Бобровка муниципального района Кинельский Самарской области, администрация сельского поселения Бобровка муниципального района</w:t>
      </w:r>
      <w:proofErr w:type="gramEnd"/>
      <w:r w:rsidR="003E2B8B" w:rsidRPr="003E2B8B">
        <w:rPr>
          <w:rFonts w:cs="Times New Roman"/>
          <w:sz w:val="28"/>
          <w:szCs w:val="28"/>
        </w:rPr>
        <w:t xml:space="preserve"> Кинельский Самарской области </w:t>
      </w:r>
    </w:p>
    <w:p w:rsidR="003E2B8B" w:rsidRPr="003E2B8B" w:rsidRDefault="003E2B8B" w:rsidP="003E2B8B">
      <w:pPr>
        <w:spacing w:line="276" w:lineRule="auto"/>
        <w:jc w:val="center"/>
        <w:rPr>
          <w:rFonts w:cs="Times New Roman"/>
          <w:b/>
          <w:color w:val="000000"/>
          <w:spacing w:val="-10"/>
          <w:sz w:val="28"/>
          <w:szCs w:val="28"/>
        </w:rPr>
      </w:pPr>
      <w:r w:rsidRPr="003E2B8B">
        <w:rPr>
          <w:rFonts w:cs="Times New Roman"/>
          <w:b/>
          <w:color w:val="000000"/>
          <w:spacing w:val="-10"/>
          <w:sz w:val="28"/>
          <w:szCs w:val="28"/>
        </w:rPr>
        <w:t>ПОСТАНОВЛЯЕТ:</w:t>
      </w:r>
    </w:p>
    <w:p w:rsidR="009C5CDB" w:rsidRDefault="009C5CDB" w:rsidP="003E2B8B">
      <w:pPr>
        <w:ind w:firstLine="708"/>
      </w:pPr>
    </w:p>
    <w:p w:rsidR="009C5CDB" w:rsidRPr="003E2B8B" w:rsidRDefault="009C5CDB" w:rsidP="003E2B8B">
      <w:pPr>
        <w:ind w:firstLine="708"/>
        <w:jc w:val="both"/>
        <w:rPr>
          <w:sz w:val="28"/>
          <w:szCs w:val="28"/>
        </w:rPr>
      </w:pPr>
      <w:r w:rsidRPr="003E2B8B">
        <w:rPr>
          <w:sz w:val="28"/>
          <w:szCs w:val="28"/>
        </w:rPr>
        <w:t>1</w:t>
      </w:r>
      <w:r w:rsidR="0052749B" w:rsidRPr="003E2B8B">
        <w:rPr>
          <w:sz w:val="28"/>
          <w:szCs w:val="28"/>
        </w:rPr>
        <w:t>.</w:t>
      </w:r>
      <w:r w:rsidR="003E2B8B">
        <w:rPr>
          <w:sz w:val="28"/>
          <w:szCs w:val="28"/>
        </w:rPr>
        <w:t xml:space="preserve"> </w:t>
      </w:r>
      <w:r w:rsidRPr="003E2B8B">
        <w:rPr>
          <w:sz w:val="28"/>
          <w:szCs w:val="28"/>
        </w:rPr>
        <w:t xml:space="preserve">Утвердить перечень мест, на которые запрещается возвращать животных </w:t>
      </w:r>
      <w:r w:rsidR="001979A5" w:rsidRPr="003E2B8B">
        <w:rPr>
          <w:sz w:val="28"/>
          <w:szCs w:val="28"/>
        </w:rPr>
        <w:t xml:space="preserve">без владельцев на территории </w:t>
      </w:r>
      <w:r w:rsidR="003E2B8B" w:rsidRPr="003E2B8B">
        <w:rPr>
          <w:rFonts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1979A5" w:rsidRPr="003E2B8B">
        <w:rPr>
          <w:sz w:val="28"/>
          <w:szCs w:val="28"/>
        </w:rPr>
        <w:t xml:space="preserve"> (Приложение 1).</w:t>
      </w:r>
    </w:p>
    <w:p w:rsidR="001979A5" w:rsidRPr="003E2B8B" w:rsidRDefault="001979A5" w:rsidP="003E2B8B">
      <w:pPr>
        <w:ind w:firstLine="708"/>
        <w:jc w:val="both"/>
        <w:rPr>
          <w:sz w:val="28"/>
          <w:szCs w:val="28"/>
        </w:rPr>
      </w:pPr>
      <w:r w:rsidRPr="003E2B8B">
        <w:rPr>
          <w:sz w:val="28"/>
          <w:szCs w:val="28"/>
        </w:rPr>
        <w:t>2</w:t>
      </w:r>
      <w:r w:rsidR="0052749B" w:rsidRPr="003E2B8B">
        <w:rPr>
          <w:sz w:val="28"/>
          <w:szCs w:val="28"/>
        </w:rPr>
        <w:t>.</w:t>
      </w:r>
      <w:r w:rsidR="003E2B8B">
        <w:rPr>
          <w:sz w:val="28"/>
          <w:szCs w:val="28"/>
        </w:rPr>
        <w:t xml:space="preserve"> </w:t>
      </w:r>
      <w:r w:rsidRPr="003E2B8B">
        <w:rPr>
          <w:sz w:val="28"/>
          <w:szCs w:val="28"/>
        </w:rPr>
        <w:t>Утвердить перечень лиц, уполномоченных на принятие решений о возврате животных без владе</w:t>
      </w:r>
      <w:r w:rsidR="008D7378" w:rsidRPr="003E2B8B">
        <w:rPr>
          <w:sz w:val="28"/>
          <w:szCs w:val="28"/>
        </w:rPr>
        <w:t>ль</w:t>
      </w:r>
      <w:r w:rsidRPr="003E2B8B">
        <w:rPr>
          <w:sz w:val="28"/>
          <w:szCs w:val="28"/>
        </w:rPr>
        <w:t>цев на прежние места их обитания (Приложение 2)</w:t>
      </w:r>
      <w:r w:rsidR="008D7378" w:rsidRPr="003E2B8B">
        <w:rPr>
          <w:sz w:val="28"/>
          <w:szCs w:val="28"/>
        </w:rPr>
        <w:t>.</w:t>
      </w:r>
    </w:p>
    <w:p w:rsidR="003E2B8B" w:rsidRPr="0015512B" w:rsidRDefault="003E2B8B" w:rsidP="003E2B8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5512B">
        <w:rPr>
          <w:b w:val="0"/>
          <w:sz w:val="28"/>
          <w:szCs w:val="28"/>
        </w:rPr>
        <w:t xml:space="preserve">. Опубликовать настоящее Постановление на сайте муниципального района Кинельский </w:t>
      </w:r>
      <w:proofErr w:type="spellStart"/>
      <w:r w:rsidRPr="0015512B">
        <w:rPr>
          <w:b w:val="0"/>
          <w:sz w:val="28"/>
          <w:szCs w:val="28"/>
        </w:rPr>
        <w:t>www.kinel.ru</w:t>
      </w:r>
      <w:proofErr w:type="spellEnd"/>
      <w:r w:rsidRPr="0015512B">
        <w:rPr>
          <w:b w:val="0"/>
          <w:sz w:val="28"/>
          <w:szCs w:val="28"/>
        </w:rPr>
        <w:t xml:space="preserve"> и в газете «Бобровские вести».</w:t>
      </w:r>
    </w:p>
    <w:p w:rsidR="003E2B8B" w:rsidRPr="0015512B" w:rsidRDefault="003E2B8B" w:rsidP="003E2B8B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15512B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2B8B" w:rsidRPr="0015512B" w:rsidRDefault="003E2B8B" w:rsidP="003E2B8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15512B">
        <w:rPr>
          <w:rFonts w:cs="Times New Roman"/>
          <w:sz w:val="28"/>
          <w:szCs w:val="28"/>
        </w:rPr>
        <w:t xml:space="preserve">. </w:t>
      </w:r>
      <w:proofErr w:type="gramStart"/>
      <w:r w:rsidRPr="0015512B">
        <w:rPr>
          <w:rFonts w:cs="Times New Roman"/>
          <w:sz w:val="28"/>
          <w:szCs w:val="28"/>
        </w:rPr>
        <w:t>Контроль за</w:t>
      </w:r>
      <w:proofErr w:type="gramEnd"/>
      <w:r w:rsidRPr="0015512B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B8B" w:rsidRDefault="003E2B8B" w:rsidP="003E2B8B">
      <w:pPr>
        <w:pStyle w:val="a4"/>
        <w:ind w:right="-1"/>
        <w:jc w:val="both"/>
        <w:rPr>
          <w:b/>
          <w:color w:val="000000"/>
          <w:szCs w:val="28"/>
        </w:rPr>
      </w:pPr>
    </w:p>
    <w:p w:rsidR="003E2B8B" w:rsidRPr="003D5125" w:rsidRDefault="003E2B8B" w:rsidP="003E2B8B">
      <w:pPr>
        <w:pStyle w:val="a4"/>
        <w:ind w:right="-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сельского поселения Бобровка                               А. Ю. Мамонов</w:t>
      </w:r>
    </w:p>
    <w:p w:rsidR="003E2B8B" w:rsidRDefault="003E2B8B" w:rsidP="003E2B8B">
      <w:pPr>
        <w:rPr>
          <w:sz w:val="16"/>
          <w:szCs w:val="16"/>
        </w:rPr>
      </w:pPr>
    </w:p>
    <w:p w:rsidR="003E2B8B" w:rsidRDefault="003E2B8B" w:rsidP="003E2B8B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  <w:proofErr w:type="spellStart"/>
      <w:r>
        <w:rPr>
          <w:sz w:val="16"/>
          <w:szCs w:val="16"/>
        </w:rPr>
        <w:t>Генералова</w:t>
      </w:r>
      <w:proofErr w:type="spellEnd"/>
      <w:r>
        <w:rPr>
          <w:sz w:val="16"/>
          <w:szCs w:val="16"/>
        </w:rPr>
        <w:t xml:space="preserve"> Г. М.</w:t>
      </w:r>
    </w:p>
    <w:p w:rsidR="0052749B" w:rsidRDefault="003E2B8B" w:rsidP="003E2B8B">
      <w:pPr>
        <w:rPr>
          <w:sz w:val="16"/>
          <w:szCs w:val="16"/>
        </w:rPr>
      </w:pPr>
      <w:r>
        <w:rPr>
          <w:sz w:val="16"/>
          <w:szCs w:val="16"/>
        </w:rPr>
        <w:t>телефон: 8(846)63-3-25-53.</w:t>
      </w:r>
    </w:p>
    <w:p w:rsidR="003F7FC0" w:rsidRDefault="003F7FC0" w:rsidP="003E2B8B">
      <w:pPr>
        <w:rPr>
          <w:sz w:val="16"/>
          <w:szCs w:val="16"/>
        </w:rPr>
      </w:pPr>
    </w:p>
    <w:p w:rsidR="003F7FC0" w:rsidRPr="0015512B" w:rsidRDefault="003F7FC0" w:rsidP="003F7FC0">
      <w:pPr>
        <w:tabs>
          <w:tab w:val="left" w:pos="567"/>
        </w:tabs>
        <w:ind w:left="5103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№ 1</w:t>
      </w:r>
    </w:p>
    <w:p w:rsidR="003F7FC0" w:rsidRPr="0015512B" w:rsidRDefault="003F7FC0" w:rsidP="003F7FC0">
      <w:pPr>
        <w:ind w:left="5103" w:hanging="141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к постановлению  администрации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сельского поселения Бобровка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муниципального района Кинельский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Самарской области</w:t>
      </w:r>
    </w:p>
    <w:p w:rsidR="003F7FC0" w:rsidRDefault="003F7FC0" w:rsidP="003F7FC0">
      <w:pPr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15512B">
        <w:rPr>
          <w:rFonts w:cs="Times New Roman"/>
          <w:color w:val="000000"/>
          <w:sz w:val="28"/>
          <w:szCs w:val="28"/>
        </w:rPr>
        <w:t>от «</w:t>
      </w:r>
      <w:r>
        <w:rPr>
          <w:rFonts w:cs="Times New Roman"/>
          <w:color w:val="000000"/>
          <w:sz w:val="28"/>
          <w:szCs w:val="28"/>
        </w:rPr>
        <w:t>___</w:t>
      </w:r>
      <w:r w:rsidRPr="0015512B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 xml:space="preserve">________ 2023 года </w:t>
      </w:r>
      <w:r w:rsidRPr="0015512B">
        <w:rPr>
          <w:rFonts w:cs="Times New Roman"/>
          <w:color w:val="000000"/>
          <w:sz w:val="28"/>
          <w:szCs w:val="28"/>
        </w:rPr>
        <w:t>№</w:t>
      </w:r>
      <w:r>
        <w:rPr>
          <w:rFonts w:cs="Times New Roman"/>
          <w:color w:val="000000"/>
          <w:sz w:val="28"/>
          <w:szCs w:val="28"/>
        </w:rPr>
        <w:t xml:space="preserve"> ___</w:t>
      </w:r>
    </w:p>
    <w:p w:rsidR="003F7FC0" w:rsidRDefault="003F7FC0" w:rsidP="003F7FC0">
      <w:pPr>
        <w:jc w:val="both"/>
        <w:rPr>
          <w:rFonts w:eastAsia="Calibri" w:cs="Times New Roman"/>
          <w:sz w:val="28"/>
          <w:szCs w:val="28"/>
        </w:rPr>
      </w:pPr>
    </w:p>
    <w:p w:rsidR="003F7FC0" w:rsidRDefault="003F7FC0" w:rsidP="003F7FC0">
      <w:pPr>
        <w:jc w:val="center"/>
        <w:rPr>
          <w:rFonts w:eastAsia="Calibri" w:cs="Times New Roman"/>
          <w:sz w:val="28"/>
          <w:szCs w:val="28"/>
        </w:rPr>
      </w:pPr>
    </w:p>
    <w:p w:rsid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rFonts w:eastAsia="Calibri" w:cs="Times New Roman"/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  <w:r w:rsidRPr="003F7FC0">
        <w:rPr>
          <w:rFonts w:eastAsia="Calibri" w:cs="Times New Roman"/>
          <w:b/>
          <w:sz w:val="28"/>
          <w:szCs w:val="28"/>
        </w:rPr>
        <w:t xml:space="preserve"> </w:t>
      </w:r>
    </w:p>
    <w:p w:rsidR="003F7FC0" w:rsidRPr="003F7FC0" w:rsidRDefault="003F7FC0" w:rsidP="003F7FC0">
      <w:pPr>
        <w:jc w:val="center"/>
        <w:rPr>
          <w:rFonts w:eastAsia="Calibri" w:cs="Times New Roman"/>
          <w:b/>
        </w:rPr>
      </w:pPr>
      <w:r w:rsidRPr="003F7FC0">
        <w:rPr>
          <w:rFonts w:eastAsia="Calibri" w:cs="Times New Roman"/>
          <w:b/>
          <w:sz w:val="28"/>
          <w:szCs w:val="28"/>
        </w:rPr>
        <w:t xml:space="preserve">мест, на которые запрещается возвращать животных без владельцев </w:t>
      </w:r>
    </w:p>
    <w:p w:rsidR="003F7FC0" w:rsidRPr="003F7FC0" w:rsidRDefault="003F7FC0" w:rsidP="003F7FC0">
      <w:pPr>
        <w:jc w:val="center"/>
        <w:rPr>
          <w:rFonts w:eastAsia="Calibri" w:cs="Times New Roman"/>
          <w:b/>
          <w:sz w:val="28"/>
          <w:szCs w:val="28"/>
        </w:rPr>
      </w:pPr>
    </w:p>
    <w:p w:rsidR="003F7FC0" w:rsidRDefault="003F7FC0" w:rsidP="003F7FC0">
      <w:pPr>
        <w:jc w:val="center"/>
        <w:rPr>
          <w:rFonts w:eastAsia="Calibri" w:cs="Times New Roman"/>
          <w:sz w:val="22"/>
        </w:rPr>
      </w:pP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1. Возврат животных без владельцев запрещается на расстоянии</w:t>
      </w:r>
      <w:r>
        <w:rPr>
          <w:sz w:val="28"/>
          <w:szCs w:val="28"/>
        </w:rPr>
        <w:br/>
        <w:t>менее 50 метров от территорий, организаций и объектов, имеющих ограждение: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</w:t>
      </w:r>
      <w:r>
        <w:rPr>
          <w:kern w:val="0"/>
          <w:sz w:val="28"/>
          <w:szCs w:val="28"/>
          <w:lang w:eastAsia="ru-RU"/>
        </w:rPr>
        <w:t>территории медицинских организаций;</w:t>
      </w:r>
    </w:p>
    <w:p w:rsidR="003F7FC0" w:rsidRDefault="003F7FC0" w:rsidP="003F7FC0">
      <w:pPr>
        <w:pStyle w:val="Standard"/>
        <w:ind w:firstLine="720"/>
        <w:jc w:val="both"/>
      </w:pPr>
      <w:proofErr w:type="gramStart"/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 xml:space="preserve">тории </w:t>
      </w:r>
      <w:bookmarkStart w:id="0" w:name="ext-gen1343"/>
      <w:bookmarkEnd w:id="0"/>
      <w:r>
        <w:rPr>
          <w:sz w:val="28"/>
          <w:szCs w:val="28"/>
        </w:rPr>
        <w:t>организаций, осуществляющих образовательную деятельность;</w:t>
      </w:r>
      <w:proofErr w:type="gramEnd"/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лощади, набережные);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территория Челябинского городского бора;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территории торговых объектов, розничных рынков;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     детские и спортивные площадки;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     территории кладбищ и мемориальных объектов;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территории управлений социальной защиты населения</w:t>
      </w:r>
      <w:r>
        <w:rPr>
          <w:sz w:val="28"/>
          <w:szCs w:val="28"/>
        </w:rPr>
        <w:br/>
        <w:t>и организаций социального обслуживания;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придомовые территории многоквартирных домов.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2. Возврат животных без владельцев запрещается на расстоянии</w:t>
      </w:r>
      <w:r>
        <w:rPr>
          <w:sz w:val="28"/>
          <w:szCs w:val="28"/>
        </w:rPr>
        <w:br/>
        <w:t>менее 150 метров от территорий, организаций и объектов, не имеющих ограждения: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территории медицинских организаций;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организаций, осуществляющих образовательную деятельность;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лощади, набережные);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территория Челябинского (городского) бора;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</w:t>
      </w:r>
      <w:r>
        <w:rPr>
          <w:sz w:val="28"/>
          <w:szCs w:val="28"/>
        </w:rPr>
        <w:t>территории торговых объектов, розничных рынков;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детские и спортивные площадки;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>–     территории кладбищ и мемориальных объектов;</w:t>
      </w:r>
    </w:p>
    <w:p w:rsidR="003F7FC0" w:rsidRDefault="003F7FC0" w:rsidP="003F7FC0">
      <w:pPr>
        <w:pStyle w:val="Standard"/>
        <w:ind w:firstLine="720"/>
        <w:jc w:val="both"/>
      </w:pPr>
      <w:r>
        <w:rPr>
          <w:sz w:val="28"/>
          <w:szCs w:val="28"/>
        </w:rPr>
        <w:t xml:space="preserve">–     территории управлений социальной защиты населения </w:t>
      </w:r>
      <w:r>
        <w:rPr>
          <w:sz w:val="28"/>
          <w:szCs w:val="28"/>
        </w:rPr>
        <w:br/>
        <w:t>и организаций социального обслуживания;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    придомовые территории многоквартирных домов.</w:t>
      </w: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ind w:firstLine="720"/>
        <w:jc w:val="both"/>
        <w:rPr>
          <w:sz w:val="28"/>
          <w:szCs w:val="28"/>
        </w:rPr>
      </w:pPr>
    </w:p>
    <w:p w:rsidR="003F7FC0" w:rsidRDefault="003F7FC0" w:rsidP="003F7FC0">
      <w:pPr>
        <w:pStyle w:val="Standard"/>
        <w:jc w:val="both"/>
        <w:rPr>
          <w:sz w:val="28"/>
          <w:szCs w:val="28"/>
        </w:rPr>
      </w:pPr>
    </w:p>
    <w:p w:rsidR="003F7FC0" w:rsidRPr="0015512B" w:rsidRDefault="003F7FC0" w:rsidP="003F7FC0">
      <w:pPr>
        <w:tabs>
          <w:tab w:val="left" w:pos="567"/>
        </w:tabs>
        <w:ind w:left="5103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№ 2</w:t>
      </w:r>
    </w:p>
    <w:p w:rsidR="003F7FC0" w:rsidRPr="0015512B" w:rsidRDefault="003F7FC0" w:rsidP="003F7FC0">
      <w:pPr>
        <w:ind w:left="5103" w:hanging="141"/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к постановлению  администрации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сельского поселения Бобровка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муниципального района Кинельский</w:t>
      </w:r>
    </w:p>
    <w:p w:rsidR="003F7FC0" w:rsidRPr="0015512B" w:rsidRDefault="003F7FC0" w:rsidP="003F7FC0">
      <w:pPr>
        <w:jc w:val="right"/>
        <w:rPr>
          <w:rFonts w:cs="Times New Roman"/>
          <w:sz w:val="28"/>
          <w:szCs w:val="28"/>
        </w:rPr>
      </w:pPr>
      <w:r w:rsidRPr="0015512B">
        <w:rPr>
          <w:rFonts w:cs="Times New Roman"/>
          <w:sz w:val="28"/>
          <w:szCs w:val="28"/>
        </w:rPr>
        <w:t>Самарской области</w:t>
      </w:r>
    </w:p>
    <w:p w:rsidR="003F7FC0" w:rsidRDefault="003F7FC0" w:rsidP="003F7FC0">
      <w:pPr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15512B">
        <w:rPr>
          <w:rFonts w:cs="Times New Roman"/>
          <w:color w:val="000000"/>
          <w:sz w:val="28"/>
          <w:szCs w:val="28"/>
        </w:rPr>
        <w:t>от «</w:t>
      </w:r>
      <w:r>
        <w:rPr>
          <w:rFonts w:cs="Times New Roman"/>
          <w:color w:val="000000"/>
          <w:sz w:val="28"/>
          <w:szCs w:val="28"/>
        </w:rPr>
        <w:t>___</w:t>
      </w:r>
      <w:r w:rsidRPr="0015512B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 xml:space="preserve">________ 2023 года </w:t>
      </w:r>
      <w:r w:rsidRPr="0015512B">
        <w:rPr>
          <w:rFonts w:cs="Times New Roman"/>
          <w:color w:val="000000"/>
          <w:sz w:val="28"/>
          <w:szCs w:val="28"/>
        </w:rPr>
        <w:t>№</w:t>
      </w:r>
      <w:r>
        <w:rPr>
          <w:rFonts w:cs="Times New Roman"/>
          <w:color w:val="000000"/>
          <w:sz w:val="28"/>
          <w:szCs w:val="28"/>
        </w:rPr>
        <w:t xml:space="preserve"> ___</w:t>
      </w:r>
    </w:p>
    <w:p w:rsidR="003F7FC0" w:rsidRDefault="003F7FC0" w:rsidP="003F7FC0">
      <w:pPr>
        <w:jc w:val="both"/>
        <w:rPr>
          <w:sz w:val="28"/>
          <w:szCs w:val="28"/>
        </w:rPr>
      </w:pPr>
    </w:p>
    <w:p w:rsidR="003F7FC0" w:rsidRDefault="003F7FC0" w:rsidP="003F7FC0">
      <w:pPr>
        <w:jc w:val="center"/>
        <w:rPr>
          <w:sz w:val="28"/>
          <w:szCs w:val="28"/>
        </w:rPr>
      </w:pPr>
    </w:p>
    <w:p w:rsidR="003F7FC0" w:rsidRP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b/>
          <w:sz w:val="28"/>
          <w:szCs w:val="28"/>
        </w:rPr>
        <w:t xml:space="preserve">Перечень </w:t>
      </w:r>
    </w:p>
    <w:p w:rsidR="003F7FC0" w:rsidRPr="003F7FC0" w:rsidRDefault="003F7FC0" w:rsidP="003F7FC0">
      <w:pPr>
        <w:jc w:val="center"/>
        <w:rPr>
          <w:b/>
          <w:sz w:val="28"/>
          <w:szCs w:val="28"/>
        </w:rPr>
      </w:pPr>
      <w:r w:rsidRPr="003F7FC0">
        <w:rPr>
          <w:b/>
          <w:sz w:val="28"/>
          <w:szCs w:val="28"/>
        </w:rPr>
        <w:t xml:space="preserve">лиц, уполномоченных на принятие решений </w:t>
      </w:r>
      <w:r w:rsidRPr="003F7FC0">
        <w:rPr>
          <w:b/>
          <w:sz w:val="28"/>
          <w:szCs w:val="28"/>
        </w:rPr>
        <w:br/>
        <w:t>о возврате животных без владельцев на прежние места их обитания</w:t>
      </w:r>
    </w:p>
    <w:p w:rsidR="003F7FC0" w:rsidRPr="003F7FC0" w:rsidRDefault="003F7FC0" w:rsidP="003F7FC0">
      <w:pPr>
        <w:jc w:val="center"/>
        <w:rPr>
          <w:b/>
          <w:sz w:val="22"/>
        </w:rPr>
      </w:pPr>
    </w:p>
    <w:p w:rsidR="003F7FC0" w:rsidRDefault="003F7FC0" w:rsidP="003F7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Лицами, уполномоченными на </w:t>
      </w:r>
      <w:r w:rsidRPr="00BB5765">
        <w:rPr>
          <w:sz w:val="28"/>
          <w:szCs w:val="28"/>
        </w:rPr>
        <w:t xml:space="preserve">принятие решений </w:t>
      </w:r>
      <w:r>
        <w:rPr>
          <w:sz w:val="28"/>
          <w:szCs w:val="28"/>
        </w:rPr>
        <w:br/>
      </w:r>
      <w:r w:rsidRPr="00BB5765">
        <w:rPr>
          <w:sz w:val="28"/>
          <w:szCs w:val="28"/>
        </w:rPr>
        <w:t>о возврате животных без владельцев на прежние места их обитания</w:t>
      </w:r>
      <w:r>
        <w:rPr>
          <w:sz w:val="28"/>
          <w:szCs w:val="28"/>
        </w:rPr>
        <w:t xml:space="preserve">, являются следующие работники </w:t>
      </w:r>
      <w:r w:rsidRPr="00713758">
        <w:rPr>
          <w:sz w:val="28"/>
          <w:szCs w:val="28"/>
        </w:rPr>
        <w:t>Управления экологии и природопользования Администрации города Челябинска</w:t>
      </w:r>
      <w:r>
        <w:rPr>
          <w:sz w:val="28"/>
          <w:szCs w:val="28"/>
        </w:rPr>
        <w:t xml:space="preserve"> (далее – Управление):</w:t>
      </w:r>
    </w:p>
    <w:p w:rsidR="003F7FC0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</w:t>
      </w:r>
      <w:r w:rsidRPr="00713758">
        <w:rPr>
          <w:sz w:val="28"/>
          <w:szCs w:val="28"/>
        </w:rPr>
        <w:t>начальник Управления</w:t>
      </w:r>
      <w:bookmarkStart w:id="1" w:name="_Hlk117511151"/>
      <w:r>
        <w:rPr>
          <w:sz w:val="28"/>
          <w:szCs w:val="28"/>
        </w:rPr>
        <w:t>;</w:t>
      </w:r>
    </w:p>
    <w:bookmarkEnd w:id="1"/>
    <w:p w:rsidR="003F7FC0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 заместитель </w:t>
      </w:r>
      <w:r w:rsidRPr="0071375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13758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</w:p>
    <w:p w:rsidR="003F7FC0" w:rsidRPr="00B863B6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н</w:t>
      </w:r>
      <w:r w:rsidRPr="00B863B6">
        <w:rPr>
          <w:sz w:val="28"/>
          <w:szCs w:val="28"/>
        </w:rPr>
        <w:t>ачальник отдела обеспечения экологической безопасности Управления</w:t>
      </w:r>
      <w:r>
        <w:rPr>
          <w:sz w:val="28"/>
          <w:szCs w:val="28"/>
        </w:rPr>
        <w:t>;</w:t>
      </w:r>
    </w:p>
    <w:p w:rsidR="003F7FC0" w:rsidRPr="00B863B6" w:rsidRDefault="003F7FC0" w:rsidP="003F7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главный специалист</w:t>
      </w:r>
      <w:r w:rsidRPr="00B863B6">
        <w:rPr>
          <w:sz w:val="28"/>
          <w:szCs w:val="28"/>
        </w:rPr>
        <w:t xml:space="preserve"> отдела обеспечения экологической безопасности Управления</w:t>
      </w:r>
      <w:r>
        <w:rPr>
          <w:sz w:val="28"/>
          <w:szCs w:val="28"/>
        </w:rPr>
        <w:t>.</w:t>
      </w:r>
    </w:p>
    <w:p w:rsidR="003F7FC0" w:rsidRDefault="003F7FC0" w:rsidP="003F7FC0">
      <w:pPr>
        <w:pStyle w:val="Standard"/>
        <w:ind w:firstLine="720"/>
        <w:jc w:val="both"/>
      </w:pPr>
    </w:p>
    <w:p w:rsidR="003F7FC0" w:rsidRPr="003E2B8B" w:rsidRDefault="003F7FC0" w:rsidP="003E2B8B">
      <w:pPr>
        <w:rPr>
          <w:sz w:val="16"/>
          <w:szCs w:val="16"/>
        </w:rPr>
      </w:pPr>
    </w:p>
    <w:sectPr w:rsidR="003F7FC0" w:rsidRPr="003E2B8B" w:rsidSect="00AE6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269B2"/>
    <w:rsid w:val="00105D0A"/>
    <w:rsid w:val="001979A5"/>
    <w:rsid w:val="002F3FEF"/>
    <w:rsid w:val="00345953"/>
    <w:rsid w:val="00346904"/>
    <w:rsid w:val="003E2B8B"/>
    <w:rsid w:val="003F65AD"/>
    <w:rsid w:val="003F7FC0"/>
    <w:rsid w:val="00411A16"/>
    <w:rsid w:val="004A47EF"/>
    <w:rsid w:val="005269B2"/>
    <w:rsid w:val="0052749B"/>
    <w:rsid w:val="008D7378"/>
    <w:rsid w:val="0095325F"/>
    <w:rsid w:val="009C5CDB"/>
    <w:rsid w:val="00AC255D"/>
    <w:rsid w:val="00AE65CB"/>
    <w:rsid w:val="00B55091"/>
    <w:rsid w:val="00D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E65CB"/>
    <w:pPr>
      <w:suppressAutoHyphens/>
      <w:jc w:val="center"/>
    </w:pPr>
    <w:rPr>
      <w:rFonts w:eastAsia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65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6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5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2B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3F7FC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4</cp:revision>
  <dcterms:created xsi:type="dcterms:W3CDTF">2023-04-18T14:26:00Z</dcterms:created>
  <dcterms:modified xsi:type="dcterms:W3CDTF">2023-04-18T14:31:00Z</dcterms:modified>
</cp:coreProperties>
</file>