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73"/>
      </w:tblGrid>
      <w:tr w:rsidR="00F023A0" w:rsidTr="00F023A0">
        <w:tc>
          <w:tcPr>
            <w:tcW w:w="6173" w:type="dxa"/>
          </w:tcPr>
          <w:p w:rsidR="00F023A0" w:rsidRPr="00F023A0" w:rsidRDefault="00F023A0" w:rsidP="00F023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3A0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F023A0" w:rsidRPr="00F023A0" w:rsidRDefault="00F023A0" w:rsidP="00F023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3A0">
              <w:rPr>
                <w:rFonts w:ascii="Times New Roman" w:hAnsi="Times New Roman" w:cs="Times New Roman"/>
                <w:sz w:val="26"/>
                <w:szCs w:val="26"/>
              </w:rPr>
              <w:t>приказом управления финансами</w:t>
            </w:r>
          </w:p>
          <w:p w:rsidR="00F023A0" w:rsidRDefault="00F023A0" w:rsidP="00F023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3A0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района Кинельский</w:t>
            </w:r>
          </w:p>
          <w:p w:rsidR="00F023A0" w:rsidRPr="007A78F9" w:rsidRDefault="007A78F9" w:rsidP="00F023A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  <w:p w:rsidR="00F023A0" w:rsidRDefault="00F023A0" w:rsidP="00F023A0">
            <w:pPr>
              <w:jc w:val="center"/>
            </w:pPr>
          </w:p>
        </w:tc>
      </w:tr>
    </w:tbl>
    <w:p w:rsidR="00F023A0" w:rsidRDefault="00F023A0" w:rsidP="00F023A0">
      <w:pPr>
        <w:spacing w:after="12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F023A0" w:rsidRPr="00F023A0" w:rsidRDefault="00F023A0" w:rsidP="00F023A0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F023A0">
        <w:rPr>
          <w:rFonts w:ascii="Times New Roman" w:hAnsi="Times New Roman"/>
          <w:sz w:val="28"/>
          <w:szCs w:val="28"/>
        </w:rPr>
        <w:t>План</w:t>
      </w:r>
    </w:p>
    <w:p w:rsidR="00F023A0" w:rsidRPr="003D4A1E" w:rsidRDefault="00E367A9" w:rsidP="00F023A0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мероприятий по противодействию</w:t>
      </w:r>
      <w:r w:rsidR="00F023A0" w:rsidRPr="00F023A0">
        <w:rPr>
          <w:rFonts w:ascii="Times New Roman" w:eastAsia="Calibri" w:hAnsi="Times New Roman" w:cs="Times New Roman"/>
          <w:sz w:val="28"/>
          <w:szCs w:val="28"/>
        </w:rPr>
        <w:t xml:space="preserve"> коррупции </w:t>
      </w:r>
      <w:r w:rsidR="00F023A0" w:rsidRPr="00F023A0">
        <w:rPr>
          <w:rFonts w:ascii="Times New Roman" w:hAnsi="Times New Roman"/>
          <w:sz w:val="28"/>
          <w:szCs w:val="28"/>
        </w:rPr>
        <w:t xml:space="preserve">в </w:t>
      </w:r>
      <w:r w:rsidR="00A26E36">
        <w:rPr>
          <w:rFonts w:ascii="Times New Roman" w:hAnsi="Times New Roman" w:cs="Times New Roman"/>
          <w:sz w:val="28"/>
          <w:szCs w:val="28"/>
        </w:rPr>
        <w:t>управлении</w:t>
      </w:r>
      <w:r w:rsidR="00F023A0" w:rsidRPr="003D4A1E">
        <w:rPr>
          <w:rFonts w:ascii="Times New Roman" w:hAnsi="Times New Roman" w:cs="Times New Roman"/>
          <w:sz w:val="28"/>
          <w:szCs w:val="28"/>
        </w:rPr>
        <w:t xml:space="preserve"> финансами</w:t>
      </w:r>
    </w:p>
    <w:p w:rsidR="00F023A0" w:rsidRPr="003D4A1E" w:rsidRDefault="00F023A0" w:rsidP="00F023A0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D4A1E">
        <w:rPr>
          <w:rFonts w:ascii="Times New Roman" w:hAnsi="Times New Roman" w:cs="Times New Roman"/>
          <w:sz w:val="28"/>
          <w:szCs w:val="28"/>
        </w:rPr>
        <w:t>администрации муниципального района Кинельский</w:t>
      </w:r>
      <w:r w:rsidR="00D72F88" w:rsidRPr="003D4A1E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</w:p>
    <w:tbl>
      <w:tblPr>
        <w:tblpPr w:leftFromText="180" w:rightFromText="180" w:vertAnchor="text" w:horzAnchor="margin" w:tblpXSpec="center" w:tblpY="75"/>
        <w:tblW w:w="15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40"/>
      </w:tblPr>
      <w:tblGrid>
        <w:gridCol w:w="843"/>
        <w:gridCol w:w="6538"/>
        <w:gridCol w:w="3106"/>
        <w:gridCol w:w="2682"/>
        <w:gridCol w:w="1835"/>
      </w:tblGrid>
      <w:tr w:rsidR="003F2F1E" w:rsidRPr="001877E7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3F2F1E" w:rsidRPr="00425482" w:rsidRDefault="003F2F1E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538" w:type="dxa"/>
            <w:vAlign w:val="center"/>
          </w:tcPr>
          <w:p w:rsidR="003F2F1E" w:rsidRPr="00425482" w:rsidRDefault="003F2F1E" w:rsidP="003D4A1E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06" w:type="dxa"/>
            <w:vAlign w:val="center"/>
          </w:tcPr>
          <w:p w:rsidR="003F2F1E" w:rsidRPr="00425482" w:rsidRDefault="003F2F1E" w:rsidP="003D4A1E">
            <w:pPr>
              <w:autoSpaceDE w:val="0"/>
              <w:autoSpaceDN w:val="0"/>
              <w:adjustRightInd w:val="0"/>
              <w:spacing w:after="0" w:line="0" w:lineRule="atLeast"/>
              <w:ind w:left="102" w:right="102" w:hanging="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Ожидаемый результат от реализации мероприятий</w:t>
            </w:r>
          </w:p>
        </w:tc>
        <w:tc>
          <w:tcPr>
            <w:tcW w:w="2682" w:type="dxa"/>
            <w:vAlign w:val="center"/>
          </w:tcPr>
          <w:p w:rsidR="003F2F1E" w:rsidRDefault="003F2F1E" w:rsidP="003D4A1E">
            <w:pPr>
              <w:autoSpaceDE w:val="0"/>
              <w:autoSpaceDN w:val="0"/>
              <w:adjustRightInd w:val="0"/>
              <w:spacing w:after="0" w:line="0" w:lineRule="atLeast"/>
              <w:ind w:left="102" w:right="102" w:hanging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E7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835" w:type="dxa"/>
            <w:vAlign w:val="center"/>
          </w:tcPr>
          <w:p w:rsidR="003F2F1E" w:rsidRPr="001877E7" w:rsidRDefault="003F2F1E" w:rsidP="003D4A1E">
            <w:pPr>
              <w:autoSpaceDE w:val="0"/>
              <w:autoSpaceDN w:val="0"/>
              <w:adjustRightInd w:val="0"/>
              <w:spacing w:after="0" w:line="0" w:lineRule="atLeast"/>
              <w:ind w:left="-182" w:firstLine="18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</w:tr>
      <w:tr w:rsidR="003F2F1E" w:rsidRPr="00237CEE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3F2F1E" w:rsidRPr="00425482" w:rsidRDefault="003F2F1E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38" w:type="dxa"/>
            <w:vAlign w:val="center"/>
          </w:tcPr>
          <w:p w:rsidR="003F2F1E" w:rsidRPr="00425482" w:rsidRDefault="003F2F1E" w:rsidP="0027534E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и принятие нормативных правовых актов </w:t>
            </w:r>
            <w:r w:rsidR="00D72F88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  <w:r w:rsidR="00A26E36">
              <w:rPr>
                <w:rFonts w:ascii="Times New Roman" w:eastAsia="Calibri" w:hAnsi="Times New Roman" w:cs="Times New Roman"/>
                <w:sz w:val="26"/>
                <w:szCs w:val="26"/>
              </w:rPr>
              <w:t>сфере противодействия коррупции или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признание утратившими силу таких актов, в том числе в целях обеспечения исполнения нормативных правовых актов РФ</w:t>
            </w:r>
            <w:r w:rsidR="002753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Самарской области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, направленных на совершенствование организационных основ противодействия коррупции</w:t>
            </w:r>
            <w:r w:rsidR="00BF641E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6" w:type="dxa"/>
            <w:vAlign w:val="center"/>
          </w:tcPr>
          <w:p w:rsidR="003F2F1E" w:rsidRPr="00425482" w:rsidRDefault="003F2F1E" w:rsidP="00425482">
            <w:pPr>
              <w:autoSpaceDE w:val="0"/>
              <w:autoSpaceDN w:val="0"/>
              <w:adjustRightInd w:val="0"/>
              <w:spacing w:after="0" w:line="0" w:lineRule="atLeast"/>
              <w:ind w:left="102" w:right="102" w:hanging="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совершенствование правовых, организационных и иных механизмов противодействия коррупции в </w:t>
            </w:r>
            <w:r w:rsidR="00D72F88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управлении</w:t>
            </w:r>
          </w:p>
        </w:tc>
        <w:tc>
          <w:tcPr>
            <w:tcW w:w="2682" w:type="dxa"/>
            <w:vAlign w:val="center"/>
          </w:tcPr>
          <w:p w:rsidR="003F2F1E" w:rsidRPr="008B4D13" w:rsidRDefault="000F093E" w:rsidP="003D4A1E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>главный юрист-консультант</w:t>
            </w:r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 xml:space="preserve"> (</w:t>
            </w:r>
            <w:proofErr w:type="spellStart"/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>Хахалев</w:t>
            </w:r>
            <w:proofErr w:type="spellEnd"/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 xml:space="preserve"> Р.В.)</w:t>
            </w:r>
          </w:p>
        </w:tc>
        <w:tc>
          <w:tcPr>
            <w:tcW w:w="1835" w:type="dxa"/>
            <w:vAlign w:val="center"/>
          </w:tcPr>
          <w:p w:rsidR="003F2F1E" w:rsidRPr="00237CEE" w:rsidRDefault="007A78F9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3F2F1E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3F2F1E" w:rsidRPr="00237CEE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3F2F1E" w:rsidRPr="00425482" w:rsidRDefault="003D4A1E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38" w:type="dxa"/>
            <w:vAlign w:val="center"/>
          </w:tcPr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Осуществление мероприятий по  формированию у сотрудников </w:t>
            </w:r>
            <w:r w:rsidR="00D72F88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отрицательного отношения к коррупции путем:</w:t>
            </w:r>
          </w:p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1)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ознакомления  граждан при приеме  на работу с Кодексом этики и  служебного поведения работников </w:t>
            </w:r>
            <w:r w:rsidR="00D72F88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а также нормативными правовыми актами, устанавливающими ограничения и запреты, требования о предотвращении или об урегулировании конфликта интересов  и исполнение обязанностей,  установленных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целях противодействия коррупции;</w:t>
            </w:r>
          </w:p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2)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разъяснительной  работы о необходимости соблюдения  работниками </w:t>
            </w:r>
            <w:r w:rsidR="00D72F88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ограничений, запретов, установленных в целях противодействия коррупции</w:t>
            </w:r>
            <w:r w:rsidR="00BF641E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6" w:type="dxa"/>
            <w:vAlign w:val="center"/>
          </w:tcPr>
          <w:p w:rsidR="003F2F1E" w:rsidRPr="00425482" w:rsidRDefault="003F2F1E" w:rsidP="00425482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формирование у работников </w:t>
            </w:r>
            <w:r w:rsidR="00B83CE7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="00B83CE7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отрицательного отношения к коррупции</w:t>
            </w:r>
          </w:p>
        </w:tc>
        <w:tc>
          <w:tcPr>
            <w:tcW w:w="2682" w:type="dxa"/>
            <w:vAlign w:val="center"/>
          </w:tcPr>
          <w:p w:rsidR="003F2F1E" w:rsidRPr="000F093E" w:rsidRDefault="000F093E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>главный юрист-консультант</w:t>
            </w:r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 xml:space="preserve"> (</w:t>
            </w:r>
            <w:proofErr w:type="spellStart"/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>Хахалев</w:t>
            </w:r>
            <w:proofErr w:type="spellEnd"/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 xml:space="preserve"> Р.В.)</w:t>
            </w:r>
            <w:r w:rsidRPr="000F093E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A78F9">
              <w:rPr>
                <w:rFonts w:ascii="Times New Roman" w:hAnsi="Times New Roman" w:cs="Times New Roman"/>
                <w:sz w:val="28"/>
              </w:rPr>
              <w:t xml:space="preserve"> главный</w:t>
            </w:r>
            <w:r w:rsidR="007A78F9" w:rsidRPr="000F09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F093E">
              <w:rPr>
                <w:rFonts w:ascii="Times New Roman" w:hAnsi="Times New Roman" w:cs="Times New Roman"/>
                <w:sz w:val="28"/>
              </w:rPr>
              <w:t>специалист – специалист по исполнению бюджета</w:t>
            </w:r>
            <w:r w:rsidR="0098146F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="0098146F">
              <w:rPr>
                <w:rFonts w:ascii="Times New Roman" w:hAnsi="Times New Roman" w:cs="Times New Roman"/>
                <w:sz w:val="28"/>
              </w:rPr>
              <w:t>Мизюкалина</w:t>
            </w:r>
            <w:proofErr w:type="spellEnd"/>
            <w:r w:rsidR="0098146F">
              <w:rPr>
                <w:rFonts w:ascii="Times New Roman" w:hAnsi="Times New Roman" w:cs="Times New Roman"/>
                <w:sz w:val="28"/>
              </w:rPr>
              <w:t xml:space="preserve"> А.А.)</w:t>
            </w:r>
          </w:p>
        </w:tc>
        <w:tc>
          <w:tcPr>
            <w:tcW w:w="1835" w:type="dxa"/>
            <w:vAlign w:val="center"/>
          </w:tcPr>
          <w:p w:rsidR="003F2F1E" w:rsidRPr="00237CEE" w:rsidRDefault="00C967B9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7D3013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F2F1E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>годов</w:t>
            </w:r>
          </w:p>
        </w:tc>
      </w:tr>
      <w:tr w:rsidR="003F2F1E" w:rsidRPr="00237CEE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3F2F1E" w:rsidRPr="00425482" w:rsidRDefault="003D4A1E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538" w:type="dxa"/>
            <w:vAlign w:val="center"/>
          </w:tcPr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Внесение изменений в карту коррупционных рисков </w:t>
            </w:r>
            <w:r w:rsidR="00D72F88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(при наличии оснований)</w:t>
            </w:r>
            <w:r w:rsidR="00BF641E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6" w:type="dxa"/>
            <w:vAlign w:val="center"/>
          </w:tcPr>
          <w:p w:rsidR="003F2F1E" w:rsidRPr="00425482" w:rsidRDefault="003F2F1E" w:rsidP="00425482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выполнения требований законодательства о предотвращении конфликта интересов в </w:t>
            </w:r>
            <w:r w:rsidR="00B83CE7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управлении</w:t>
            </w:r>
          </w:p>
        </w:tc>
        <w:tc>
          <w:tcPr>
            <w:tcW w:w="2682" w:type="dxa"/>
            <w:vAlign w:val="center"/>
          </w:tcPr>
          <w:p w:rsidR="003F2F1E" w:rsidRPr="00237CEE" w:rsidRDefault="000F093E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управления</w:t>
            </w:r>
            <w:r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 xml:space="preserve">, </w:t>
            </w:r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 xml:space="preserve"> главный юрист-консультант (</w:t>
            </w:r>
            <w:proofErr w:type="spellStart"/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>Хахалев</w:t>
            </w:r>
            <w:proofErr w:type="spellEnd"/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 xml:space="preserve"> Р.В.)</w:t>
            </w:r>
            <w:r w:rsidR="0098146F" w:rsidRPr="000F093E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A78F9">
              <w:rPr>
                <w:rFonts w:ascii="Times New Roman" w:hAnsi="Times New Roman" w:cs="Times New Roman"/>
                <w:sz w:val="28"/>
              </w:rPr>
              <w:t xml:space="preserve"> главный</w:t>
            </w:r>
            <w:r w:rsidR="007A78F9" w:rsidRPr="000F093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8146F" w:rsidRPr="000F093E">
              <w:rPr>
                <w:rFonts w:ascii="Times New Roman" w:hAnsi="Times New Roman" w:cs="Times New Roman"/>
                <w:sz w:val="28"/>
              </w:rPr>
              <w:t>специалист – специалист по исполнению бюджета</w:t>
            </w:r>
            <w:r w:rsidR="0098146F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="0098146F">
              <w:rPr>
                <w:rFonts w:ascii="Times New Roman" w:hAnsi="Times New Roman" w:cs="Times New Roman"/>
                <w:sz w:val="28"/>
              </w:rPr>
              <w:t>Мизюкалина</w:t>
            </w:r>
            <w:proofErr w:type="spellEnd"/>
            <w:r w:rsidR="0098146F">
              <w:rPr>
                <w:rFonts w:ascii="Times New Roman" w:hAnsi="Times New Roman" w:cs="Times New Roman"/>
                <w:sz w:val="28"/>
              </w:rPr>
              <w:t xml:space="preserve"> А.А.)</w:t>
            </w:r>
          </w:p>
        </w:tc>
        <w:tc>
          <w:tcPr>
            <w:tcW w:w="1835" w:type="dxa"/>
            <w:vAlign w:val="center"/>
          </w:tcPr>
          <w:p w:rsidR="003F2F1E" w:rsidRPr="00237CEE" w:rsidRDefault="00C967B9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7D3013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F2F1E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>годов</w:t>
            </w:r>
          </w:p>
        </w:tc>
      </w:tr>
      <w:tr w:rsidR="003F2F1E" w:rsidRPr="00237CEE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3F2F1E" w:rsidRPr="00425482" w:rsidRDefault="003D4A1E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38" w:type="dxa"/>
            <w:vAlign w:val="center"/>
          </w:tcPr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анализа информации об участниках 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муниципальных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закупок на предмет установления их </w:t>
            </w:r>
            <w:proofErr w:type="spellStart"/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аффилированных</w:t>
            </w:r>
            <w:proofErr w:type="spellEnd"/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связей с работниками </w:t>
            </w:r>
            <w:r w:rsidR="00D72F88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ответственных за осуществление закупок, с учетом методических материалов по выявлению личной заинтересованности в закупках, разработанных Министерством труда и социальной защиты Российской Федерации, а также государственными органами 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Самарской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области</w:t>
            </w:r>
            <w:r w:rsidR="00BF641E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6" w:type="dxa"/>
            <w:vAlign w:val="center"/>
          </w:tcPr>
          <w:p w:rsidR="003F2F1E" w:rsidRPr="00425482" w:rsidRDefault="003F2F1E" w:rsidP="00425482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совершенствование мер 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  <w:tc>
          <w:tcPr>
            <w:tcW w:w="2682" w:type="dxa"/>
            <w:vAlign w:val="center"/>
          </w:tcPr>
          <w:p w:rsidR="003F2F1E" w:rsidRPr="00237CEE" w:rsidRDefault="000F093E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>главный юрист-консультант</w:t>
            </w:r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 xml:space="preserve"> (</w:t>
            </w:r>
            <w:proofErr w:type="spellStart"/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>Хахалев</w:t>
            </w:r>
            <w:proofErr w:type="spellEnd"/>
            <w:r w:rsidR="0098146F"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 xml:space="preserve"> Р.В.)</w:t>
            </w:r>
          </w:p>
        </w:tc>
        <w:tc>
          <w:tcPr>
            <w:tcW w:w="1835" w:type="dxa"/>
            <w:vAlign w:val="center"/>
          </w:tcPr>
          <w:p w:rsidR="003F2F1E" w:rsidRPr="00237CEE" w:rsidRDefault="00C967B9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7D3013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F2F1E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>годов</w:t>
            </w:r>
          </w:p>
        </w:tc>
      </w:tr>
      <w:tr w:rsidR="003F2F1E" w:rsidRPr="00237CEE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3F2F1E" w:rsidRPr="00425482" w:rsidRDefault="003D4A1E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38" w:type="dxa"/>
            <w:vAlign w:val="center"/>
          </w:tcPr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Осуществление взаимодействия  в соответствии с федеральным законодательством и законодательством 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Самарской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области с правоохранительными органами, иными  территориальными органами федеральных органов исполнительной власти в </w:t>
            </w:r>
            <w:proofErr w:type="spellStart"/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Кинельском</w:t>
            </w:r>
            <w:proofErr w:type="spellEnd"/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районе в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ходе </w:t>
            </w:r>
            <w:proofErr w:type="gramStart"/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контроля, за</w:t>
            </w:r>
            <w:proofErr w:type="gramEnd"/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соблюдением  работниками </w:t>
            </w:r>
            <w:r w:rsidR="00D72F88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, ограничений и запретов, требований о предотвращении или об  урегулировании конфликта интересов и исполнением обязанностей.</w:t>
            </w:r>
          </w:p>
        </w:tc>
        <w:tc>
          <w:tcPr>
            <w:tcW w:w="3106" w:type="dxa"/>
            <w:vAlign w:val="center"/>
          </w:tcPr>
          <w:p w:rsidR="003F2F1E" w:rsidRPr="00425482" w:rsidRDefault="003F2F1E" w:rsidP="00425482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совершенствование  механизмов </w:t>
            </w:r>
            <w:proofErr w:type="gramStart"/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соблюдением ограничений и запретов, требований о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предотвращении или об урегулировании конфликта интересов и  исполнением обязанностей, установленных в целях противодействия коррупции</w:t>
            </w:r>
          </w:p>
        </w:tc>
        <w:tc>
          <w:tcPr>
            <w:tcW w:w="2682" w:type="dxa"/>
            <w:vAlign w:val="center"/>
          </w:tcPr>
          <w:p w:rsidR="003F2F1E" w:rsidRPr="00237CEE" w:rsidRDefault="0098146F" w:rsidP="007A78F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lastRenderedPageBreak/>
              <w:t>главный юрист-консультант (</w:t>
            </w:r>
            <w:proofErr w:type="spellStart"/>
            <w:r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>Хахалев</w:t>
            </w:r>
            <w:proofErr w:type="spellEnd"/>
            <w:r>
              <w:rPr>
                <w:rStyle w:val="1"/>
                <w:rFonts w:eastAsiaTheme="minorHAnsi"/>
                <w:b w:val="0"/>
                <w:bCs w:val="0"/>
                <w:sz w:val="28"/>
                <w:szCs w:val="28"/>
              </w:rPr>
              <w:t xml:space="preserve"> Р.В.)</w:t>
            </w:r>
            <w:r w:rsidRPr="000F093E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A78F9">
              <w:rPr>
                <w:rFonts w:ascii="Times New Roman" w:hAnsi="Times New Roman" w:cs="Times New Roman"/>
                <w:sz w:val="28"/>
              </w:rPr>
              <w:t>главный</w:t>
            </w:r>
            <w:r w:rsidRPr="000F093E">
              <w:rPr>
                <w:rFonts w:ascii="Times New Roman" w:hAnsi="Times New Roman" w:cs="Times New Roman"/>
                <w:sz w:val="28"/>
              </w:rPr>
              <w:t xml:space="preserve"> специалист – специалист по </w:t>
            </w:r>
            <w:r w:rsidRPr="000F093E">
              <w:rPr>
                <w:rFonts w:ascii="Times New Roman" w:hAnsi="Times New Roman" w:cs="Times New Roman"/>
                <w:sz w:val="28"/>
              </w:rPr>
              <w:lastRenderedPageBreak/>
              <w:t>исполнению бюджета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Мизюкалина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А.А.)</w:t>
            </w:r>
          </w:p>
        </w:tc>
        <w:tc>
          <w:tcPr>
            <w:tcW w:w="1835" w:type="dxa"/>
            <w:vAlign w:val="center"/>
          </w:tcPr>
          <w:p w:rsidR="003F2F1E" w:rsidRPr="00237CEE" w:rsidRDefault="00425482" w:rsidP="002378A2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7D3013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F2F1E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>годов</w:t>
            </w:r>
          </w:p>
        </w:tc>
      </w:tr>
      <w:tr w:rsidR="003F2F1E" w:rsidRPr="00237CEE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3F2F1E" w:rsidRPr="00425482" w:rsidRDefault="003D4A1E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538" w:type="dxa"/>
            <w:vAlign w:val="center"/>
          </w:tcPr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Принятие мер по соблюдению  работниками </w:t>
            </w:r>
            <w:r w:rsidR="00D72F88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запретов, ограничений и требований, установленных в целях противодействия коррупции, в том числе касающихся:</w:t>
            </w:r>
          </w:p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1)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получения подарков;</w:t>
            </w:r>
          </w:p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2) уведомления о личной  заинтересованности при исполнении должностных обязанностей, которая  может привести к конфликту интересов и принятию мер по предотвращению такого конфликта;</w:t>
            </w:r>
          </w:p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3)</w:t>
            </w:r>
            <w:r w:rsidR="00D72F88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уведомления об обращениях в целях склонения к совершению коррупционных правонарушений;</w:t>
            </w:r>
          </w:p>
          <w:p w:rsidR="003F2F1E" w:rsidRPr="00425482" w:rsidRDefault="00D72F88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3F2F1E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F2F1E"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соблюдения порядка выполнения иной оплачиваемой работы.</w:t>
            </w:r>
          </w:p>
        </w:tc>
        <w:tc>
          <w:tcPr>
            <w:tcW w:w="3106" w:type="dxa"/>
            <w:vAlign w:val="center"/>
          </w:tcPr>
          <w:p w:rsidR="003F2F1E" w:rsidRPr="00425482" w:rsidRDefault="003F2F1E" w:rsidP="00425482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682" w:type="dxa"/>
            <w:vAlign w:val="center"/>
          </w:tcPr>
          <w:p w:rsidR="003F2F1E" w:rsidRPr="00237CEE" w:rsidRDefault="00131D66" w:rsidP="003D4A1E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управления</w:t>
            </w:r>
          </w:p>
        </w:tc>
        <w:tc>
          <w:tcPr>
            <w:tcW w:w="1835" w:type="dxa"/>
            <w:vAlign w:val="center"/>
          </w:tcPr>
          <w:p w:rsidR="003F2F1E" w:rsidRPr="00237CEE" w:rsidRDefault="00C967B9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7D3013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F2F1E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>годов</w:t>
            </w:r>
          </w:p>
        </w:tc>
      </w:tr>
      <w:tr w:rsidR="003F2F1E" w:rsidRPr="00237CEE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3F2F1E" w:rsidRPr="00425482" w:rsidRDefault="003D4A1E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38" w:type="dxa"/>
            <w:vAlign w:val="center"/>
          </w:tcPr>
          <w:p w:rsidR="003F2F1E" w:rsidRPr="00425482" w:rsidRDefault="003F2F1E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и проведение семинаров и совещаний, иных обучающих мероприятий по вопросам профилактики коррупции  с работниками </w:t>
            </w:r>
            <w:r w:rsidR="00D72F88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="00BF641E" w:rsidRPr="004254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6" w:type="dxa"/>
            <w:vAlign w:val="center"/>
          </w:tcPr>
          <w:p w:rsidR="003F2F1E" w:rsidRPr="00425482" w:rsidRDefault="003F2F1E" w:rsidP="00425482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совершенствование </w:t>
            </w:r>
            <w:proofErr w:type="gramStart"/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системы профилактики коррупционного поведения работников </w:t>
            </w:r>
            <w:r w:rsidR="00B83CE7"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proofErr w:type="gramEnd"/>
          </w:p>
        </w:tc>
        <w:tc>
          <w:tcPr>
            <w:tcW w:w="2682" w:type="dxa"/>
            <w:vAlign w:val="center"/>
          </w:tcPr>
          <w:p w:rsidR="003F2F1E" w:rsidRPr="00237CEE" w:rsidRDefault="0027534E" w:rsidP="000F093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управления</w:t>
            </w:r>
          </w:p>
        </w:tc>
        <w:tc>
          <w:tcPr>
            <w:tcW w:w="1835" w:type="dxa"/>
            <w:vAlign w:val="center"/>
          </w:tcPr>
          <w:p w:rsidR="003F2F1E" w:rsidRPr="00237CEE" w:rsidRDefault="00425482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C96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течение 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7D3013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F2F1E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>годов</w:t>
            </w:r>
          </w:p>
        </w:tc>
      </w:tr>
      <w:tr w:rsidR="003F15DB" w:rsidRPr="00237CEE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3F15DB" w:rsidRDefault="003F15DB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38" w:type="dxa"/>
            <w:vAlign w:val="center"/>
          </w:tcPr>
          <w:p w:rsidR="003F15DB" w:rsidRPr="00425482" w:rsidRDefault="00122177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Утверждение плана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мероприятий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противодействию коррупции в </w:t>
            </w:r>
            <w:r w:rsidRPr="0042548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следующий финансовый год</w:t>
            </w:r>
            <w:r w:rsidR="00784C03">
              <w:rPr>
                <w:rFonts w:ascii="Times New Roman" w:hAnsi="Times New Roman" w:cs="Times New Roman"/>
                <w:sz w:val="26"/>
                <w:szCs w:val="26"/>
              </w:rPr>
              <w:t xml:space="preserve"> и плановый период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внесения изменений в 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действующий план по противодействию коррупции.</w:t>
            </w:r>
          </w:p>
        </w:tc>
        <w:tc>
          <w:tcPr>
            <w:tcW w:w="3106" w:type="dxa"/>
            <w:vAlign w:val="center"/>
          </w:tcPr>
          <w:p w:rsidR="003F15DB" w:rsidRPr="00425482" w:rsidRDefault="003F15DB" w:rsidP="00425482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совершенствование правовых, организационных и иных </w:t>
            </w: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механизмов противодействия коррупции в управлении</w:t>
            </w:r>
          </w:p>
        </w:tc>
        <w:tc>
          <w:tcPr>
            <w:tcW w:w="2682" w:type="dxa"/>
            <w:vAlign w:val="center"/>
          </w:tcPr>
          <w:p w:rsidR="003F15DB" w:rsidRDefault="003F15DB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руководитель управления</w:t>
            </w:r>
          </w:p>
        </w:tc>
        <w:tc>
          <w:tcPr>
            <w:tcW w:w="1835" w:type="dxa"/>
            <w:vAlign w:val="center"/>
          </w:tcPr>
          <w:p w:rsidR="003F15DB" w:rsidRDefault="00A13E4D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30.12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="003F1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378A2" w:rsidRPr="00237CEE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2378A2" w:rsidRPr="00425482" w:rsidRDefault="003F15DB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6538" w:type="dxa"/>
            <w:vAlign w:val="center"/>
          </w:tcPr>
          <w:p w:rsidR="002378A2" w:rsidRPr="00425482" w:rsidRDefault="002378A2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 мониторинга реализации мер по противодействию коррупции в управлении.</w:t>
            </w:r>
          </w:p>
        </w:tc>
        <w:tc>
          <w:tcPr>
            <w:tcW w:w="3106" w:type="dxa"/>
            <w:vAlign w:val="center"/>
          </w:tcPr>
          <w:p w:rsidR="002378A2" w:rsidRPr="00425482" w:rsidRDefault="002378A2" w:rsidP="00425482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соблюдения ограничений, запретов и обязанностей, установленных в целях противодействия коррупции,  работниками управления</w:t>
            </w:r>
          </w:p>
        </w:tc>
        <w:tc>
          <w:tcPr>
            <w:tcW w:w="2682" w:type="dxa"/>
            <w:vAlign w:val="center"/>
          </w:tcPr>
          <w:p w:rsidR="002378A2" w:rsidRPr="00237CEE" w:rsidRDefault="002378A2" w:rsidP="003D4A1E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управления</w:t>
            </w:r>
          </w:p>
        </w:tc>
        <w:tc>
          <w:tcPr>
            <w:tcW w:w="1835" w:type="dxa"/>
            <w:vAlign w:val="center"/>
          </w:tcPr>
          <w:p w:rsidR="002378A2" w:rsidRPr="00237CEE" w:rsidRDefault="00C967B9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7D3013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378A2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>годов</w:t>
            </w:r>
          </w:p>
        </w:tc>
      </w:tr>
      <w:tr w:rsidR="002378A2" w:rsidRPr="00237CEE" w:rsidTr="003D4A1E">
        <w:trPr>
          <w:trHeight w:val="286"/>
          <w:jc w:val="center"/>
        </w:trPr>
        <w:tc>
          <w:tcPr>
            <w:tcW w:w="843" w:type="dxa"/>
            <w:vAlign w:val="center"/>
          </w:tcPr>
          <w:p w:rsidR="002378A2" w:rsidRPr="00425482" w:rsidRDefault="003F15DB" w:rsidP="003D4A1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538" w:type="dxa"/>
            <w:vAlign w:val="center"/>
          </w:tcPr>
          <w:p w:rsidR="002378A2" w:rsidRPr="00425482" w:rsidRDefault="002378A2" w:rsidP="00425482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организации обучения работников управления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106" w:type="dxa"/>
            <w:vAlign w:val="center"/>
          </w:tcPr>
          <w:p w:rsidR="002378A2" w:rsidRPr="00425482" w:rsidRDefault="002378A2" w:rsidP="00425482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повышение уровня </w:t>
            </w:r>
            <w:proofErr w:type="spellStart"/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Pr="004254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компетентности работников управления</w:t>
            </w:r>
          </w:p>
        </w:tc>
        <w:tc>
          <w:tcPr>
            <w:tcW w:w="2682" w:type="dxa"/>
            <w:vAlign w:val="center"/>
          </w:tcPr>
          <w:p w:rsidR="002378A2" w:rsidRPr="00237CEE" w:rsidRDefault="002378A2" w:rsidP="003D4A1E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управления</w:t>
            </w:r>
          </w:p>
        </w:tc>
        <w:tc>
          <w:tcPr>
            <w:tcW w:w="1835" w:type="dxa"/>
            <w:vAlign w:val="center"/>
          </w:tcPr>
          <w:p w:rsidR="002378A2" w:rsidRPr="00237CEE" w:rsidRDefault="00C967B9" w:rsidP="003D4A1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7A78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7D3013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378A2" w:rsidRPr="00237CEE">
              <w:rPr>
                <w:rFonts w:ascii="Times New Roman" w:eastAsia="Calibri" w:hAnsi="Times New Roman" w:cs="Times New Roman"/>
                <w:sz w:val="28"/>
                <w:szCs w:val="28"/>
              </w:rPr>
              <w:t>годов</w:t>
            </w:r>
          </w:p>
        </w:tc>
      </w:tr>
    </w:tbl>
    <w:p w:rsidR="00F023A0" w:rsidRPr="00F023A0" w:rsidRDefault="00F023A0" w:rsidP="00F023A0">
      <w:pPr>
        <w:spacing w:after="12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023A0" w:rsidRDefault="00F023A0" w:rsidP="00F02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023A0" w:rsidSect="00F023A0">
      <w:pgSz w:w="16838" w:h="11909" w:orient="landscape"/>
      <w:pgMar w:top="1259" w:right="1559" w:bottom="1276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F023A0"/>
    <w:rsid w:val="00015B25"/>
    <w:rsid w:val="000E4521"/>
    <w:rsid w:val="000F093E"/>
    <w:rsid w:val="00122177"/>
    <w:rsid w:val="00131D66"/>
    <w:rsid w:val="001C6D4C"/>
    <w:rsid w:val="002378A2"/>
    <w:rsid w:val="0027534E"/>
    <w:rsid w:val="00281A20"/>
    <w:rsid w:val="00305F92"/>
    <w:rsid w:val="003D4A1E"/>
    <w:rsid w:val="003F15DB"/>
    <w:rsid w:val="003F2F1E"/>
    <w:rsid w:val="00425482"/>
    <w:rsid w:val="00486DE6"/>
    <w:rsid w:val="004A212A"/>
    <w:rsid w:val="004E0C46"/>
    <w:rsid w:val="004F2E2C"/>
    <w:rsid w:val="00566FA0"/>
    <w:rsid w:val="005A7E20"/>
    <w:rsid w:val="005F020A"/>
    <w:rsid w:val="006B42E8"/>
    <w:rsid w:val="00731FE1"/>
    <w:rsid w:val="00750A15"/>
    <w:rsid w:val="00784C03"/>
    <w:rsid w:val="007A78F9"/>
    <w:rsid w:val="007D3013"/>
    <w:rsid w:val="00801058"/>
    <w:rsid w:val="0085254A"/>
    <w:rsid w:val="008A406C"/>
    <w:rsid w:val="008B4D13"/>
    <w:rsid w:val="00950A3F"/>
    <w:rsid w:val="0098146F"/>
    <w:rsid w:val="009D430A"/>
    <w:rsid w:val="00A13E4D"/>
    <w:rsid w:val="00A26E36"/>
    <w:rsid w:val="00A73D1E"/>
    <w:rsid w:val="00AA21C1"/>
    <w:rsid w:val="00AB4626"/>
    <w:rsid w:val="00AB648E"/>
    <w:rsid w:val="00B4127A"/>
    <w:rsid w:val="00B534BA"/>
    <w:rsid w:val="00B6797C"/>
    <w:rsid w:val="00B83CE7"/>
    <w:rsid w:val="00BF641E"/>
    <w:rsid w:val="00C9156A"/>
    <w:rsid w:val="00C967B9"/>
    <w:rsid w:val="00D72F88"/>
    <w:rsid w:val="00E367A9"/>
    <w:rsid w:val="00F0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58"/>
  </w:style>
  <w:style w:type="paragraph" w:styleId="2">
    <w:name w:val="heading 2"/>
    <w:basedOn w:val="a"/>
    <w:link w:val="20"/>
    <w:uiPriority w:val="9"/>
    <w:qFormat/>
    <w:rsid w:val="00D72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72F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D72F88"/>
    <w:pPr>
      <w:spacing w:after="0" w:line="240" w:lineRule="auto"/>
    </w:pPr>
  </w:style>
  <w:style w:type="character" w:customStyle="1" w:styleId="1">
    <w:name w:val="Заголовок №1"/>
    <w:basedOn w:val="a0"/>
    <w:rsid w:val="008B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F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B4BC9-57E1-4902-AC41-E2EC8AFA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2026-01-12T12:34:00Z</cp:lastPrinted>
  <dcterms:created xsi:type="dcterms:W3CDTF">2022-04-05T06:36:00Z</dcterms:created>
  <dcterms:modified xsi:type="dcterms:W3CDTF">2026-01-12T12:34:00Z</dcterms:modified>
</cp:coreProperties>
</file>