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59" w:rsidRPr="00C74559" w:rsidRDefault="00C74559" w:rsidP="00C74559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C74559" w:rsidRPr="00C74559" w:rsidRDefault="00C74559" w:rsidP="00C74559">
      <w:pPr>
        <w:spacing w:after="0" w:line="240" w:lineRule="auto"/>
        <w:jc w:val="center"/>
        <w:rPr>
          <w:noProof/>
          <w:color w:val="000000"/>
          <w:sz w:val="28"/>
          <w:szCs w:val="24"/>
        </w:rPr>
      </w:pPr>
    </w:p>
    <w:p w:rsidR="00C74559" w:rsidRPr="00C74559" w:rsidRDefault="00C74559" w:rsidP="00C74559">
      <w:pPr>
        <w:spacing w:after="0" w:line="240" w:lineRule="auto"/>
        <w:jc w:val="center"/>
        <w:rPr>
          <w:b/>
          <w:sz w:val="32"/>
          <w:szCs w:val="24"/>
        </w:rPr>
      </w:pPr>
      <w:r>
        <w:rPr>
          <w:noProof/>
          <w:color w:val="000000"/>
          <w:sz w:val="28"/>
          <w:szCs w:val="24"/>
        </w:rPr>
        <w:drawing>
          <wp:inline distT="0" distB="0" distL="0" distR="0">
            <wp:extent cx="817245" cy="9906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559">
        <w:rPr>
          <w:b/>
          <w:sz w:val="36"/>
          <w:szCs w:val="24"/>
        </w:rPr>
        <w:t xml:space="preserve"> </w:t>
      </w:r>
    </w:p>
    <w:p w:rsidR="00C74559" w:rsidRPr="00C74559" w:rsidRDefault="00C74559" w:rsidP="00C74559">
      <w:pPr>
        <w:spacing w:after="0" w:line="240" w:lineRule="auto"/>
        <w:jc w:val="center"/>
        <w:rPr>
          <w:b/>
          <w:sz w:val="40"/>
          <w:szCs w:val="40"/>
          <w:lang w:val="x-none"/>
        </w:rPr>
      </w:pPr>
      <w:r w:rsidRPr="00C74559">
        <w:rPr>
          <w:b/>
          <w:sz w:val="40"/>
          <w:szCs w:val="40"/>
          <w:lang w:val="x-none"/>
        </w:rPr>
        <w:t>Собрание представителей</w:t>
      </w:r>
    </w:p>
    <w:p w:rsidR="00C74559" w:rsidRPr="00C74559" w:rsidRDefault="00C74559" w:rsidP="00C74559">
      <w:pPr>
        <w:spacing w:after="0" w:line="240" w:lineRule="auto"/>
        <w:jc w:val="center"/>
        <w:rPr>
          <w:b/>
          <w:sz w:val="40"/>
          <w:szCs w:val="40"/>
          <w:lang w:val="x-none"/>
        </w:rPr>
      </w:pPr>
      <w:r w:rsidRPr="00C74559">
        <w:rPr>
          <w:b/>
          <w:sz w:val="40"/>
          <w:szCs w:val="40"/>
          <w:lang w:val="x-none"/>
        </w:rPr>
        <w:t>муниципального района Кинельский</w:t>
      </w:r>
    </w:p>
    <w:p w:rsidR="00C74559" w:rsidRPr="00C74559" w:rsidRDefault="00C74559" w:rsidP="00C74559">
      <w:pPr>
        <w:pBdr>
          <w:bottom w:val="single" w:sz="12" w:space="1" w:color="auto"/>
        </w:pBdr>
        <w:spacing w:after="0" w:line="240" w:lineRule="auto"/>
        <w:jc w:val="center"/>
        <w:rPr>
          <w:b/>
          <w:sz w:val="36"/>
          <w:szCs w:val="24"/>
        </w:rPr>
      </w:pPr>
      <w:r w:rsidRPr="00C74559">
        <w:rPr>
          <w:b/>
          <w:sz w:val="36"/>
          <w:szCs w:val="24"/>
        </w:rPr>
        <w:t>Самарской области</w:t>
      </w:r>
    </w:p>
    <w:p w:rsidR="00C74559" w:rsidRPr="00C74559" w:rsidRDefault="00C74559" w:rsidP="00C74559">
      <w:pPr>
        <w:spacing w:after="0" w:line="240" w:lineRule="auto"/>
        <w:jc w:val="center"/>
        <w:rPr>
          <w:sz w:val="32"/>
          <w:szCs w:val="32"/>
        </w:rPr>
      </w:pPr>
    </w:p>
    <w:p w:rsidR="00C74559" w:rsidRPr="00C74559" w:rsidRDefault="00C74559" w:rsidP="00C74559">
      <w:pPr>
        <w:spacing w:after="0" w:line="240" w:lineRule="auto"/>
        <w:jc w:val="center"/>
        <w:rPr>
          <w:sz w:val="32"/>
          <w:szCs w:val="32"/>
        </w:rPr>
      </w:pPr>
      <w:r w:rsidRPr="00C74559">
        <w:rPr>
          <w:sz w:val="32"/>
          <w:szCs w:val="32"/>
        </w:rPr>
        <w:t>РЕШЕНИЕ            ПРОЕКТ</w:t>
      </w:r>
    </w:p>
    <w:p w:rsidR="00C74559" w:rsidRPr="00C74559" w:rsidRDefault="00C74559" w:rsidP="00C74559">
      <w:pPr>
        <w:spacing w:after="0" w:line="240" w:lineRule="auto"/>
        <w:rPr>
          <w:sz w:val="32"/>
          <w:szCs w:val="32"/>
        </w:rPr>
      </w:pPr>
    </w:p>
    <w:p w:rsidR="00C74559" w:rsidRPr="00C74559" w:rsidRDefault="00C74559" w:rsidP="00C74559">
      <w:pPr>
        <w:spacing w:after="0" w:line="240" w:lineRule="auto"/>
        <w:rPr>
          <w:sz w:val="32"/>
          <w:szCs w:val="32"/>
        </w:rPr>
      </w:pPr>
    </w:p>
    <w:p w:rsidR="00C74559" w:rsidRPr="00C74559" w:rsidRDefault="00C74559" w:rsidP="00C745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C74559">
        <w:rPr>
          <w:bCs/>
          <w:sz w:val="30"/>
          <w:szCs w:val="30"/>
        </w:rPr>
        <w:t xml:space="preserve">№                                                                         _________  202__ г. </w:t>
      </w:r>
    </w:p>
    <w:p w:rsidR="00C74559" w:rsidRPr="00C74559" w:rsidRDefault="00C74559" w:rsidP="00C74559">
      <w:pPr>
        <w:spacing w:after="0"/>
        <w:rPr>
          <w:b/>
          <w:sz w:val="28"/>
          <w:szCs w:val="28"/>
        </w:rPr>
      </w:pPr>
    </w:p>
    <w:p w:rsidR="00C74559" w:rsidRPr="00C74559" w:rsidRDefault="00C74559" w:rsidP="00C74559">
      <w:pPr>
        <w:spacing w:after="0"/>
        <w:rPr>
          <w:b/>
          <w:sz w:val="28"/>
          <w:szCs w:val="28"/>
        </w:rPr>
      </w:pPr>
    </w:p>
    <w:p w:rsidR="00C74559" w:rsidRPr="00C74559" w:rsidRDefault="00C74559" w:rsidP="00C74559">
      <w:pPr>
        <w:spacing w:after="0"/>
        <w:rPr>
          <w:sz w:val="28"/>
          <w:szCs w:val="28"/>
        </w:rPr>
      </w:pPr>
      <w:r w:rsidRPr="00C74559">
        <w:rPr>
          <w:sz w:val="28"/>
          <w:szCs w:val="28"/>
        </w:rPr>
        <w:t xml:space="preserve">«О внесении изменений в решение </w:t>
      </w:r>
    </w:p>
    <w:p w:rsidR="00C74559" w:rsidRPr="00C74559" w:rsidRDefault="00C74559" w:rsidP="00C74559">
      <w:pPr>
        <w:spacing w:after="0"/>
        <w:rPr>
          <w:sz w:val="28"/>
          <w:szCs w:val="28"/>
        </w:rPr>
      </w:pPr>
      <w:r w:rsidRPr="00C74559">
        <w:rPr>
          <w:sz w:val="28"/>
          <w:szCs w:val="28"/>
        </w:rPr>
        <w:t>Собрания представителей муниципального</w:t>
      </w:r>
    </w:p>
    <w:p w:rsidR="00C74559" w:rsidRPr="00C74559" w:rsidRDefault="00C74559" w:rsidP="00C74559">
      <w:pPr>
        <w:spacing w:after="0"/>
        <w:rPr>
          <w:sz w:val="28"/>
          <w:szCs w:val="28"/>
        </w:rPr>
      </w:pPr>
      <w:r w:rsidRPr="00C74559">
        <w:rPr>
          <w:sz w:val="28"/>
          <w:szCs w:val="28"/>
        </w:rPr>
        <w:t>района Кинельский Самарской области</w:t>
      </w:r>
    </w:p>
    <w:p w:rsidR="00C74559" w:rsidRPr="00C74559" w:rsidRDefault="00C74559" w:rsidP="00C74559">
      <w:pPr>
        <w:spacing w:after="0"/>
        <w:rPr>
          <w:sz w:val="28"/>
          <w:szCs w:val="28"/>
        </w:rPr>
      </w:pPr>
      <w:r w:rsidRPr="00C74559">
        <w:rPr>
          <w:sz w:val="28"/>
          <w:szCs w:val="28"/>
        </w:rPr>
        <w:t>№ 134 от 30 сентября 2021 года</w:t>
      </w:r>
    </w:p>
    <w:p w:rsidR="00C74559" w:rsidRPr="00C74559" w:rsidRDefault="00C74559" w:rsidP="00C74559">
      <w:pPr>
        <w:spacing w:after="0"/>
        <w:rPr>
          <w:sz w:val="28"/>
          <w:szCs w:val="28"/>
        </w:rPr>
      </w:pPr>
      <w:r w:rsidRPr="00C74559">
        <w:rPr>
          <w:sz w:val="28"/>
          <w:szCs w:val="28"/>
        </w:rPr>
        <w:t>«Об утверждении  Положения о  муниципальном</w:t>
      </w:r>
    </w:p>
    <w:p w:rsidR="00C74559" w:rsidRPr="00C74559" w:rsidRDefault="00C74559" w:rsidP="00C74559">
      <w:pPr>
        <w:spacing w:after="0"/>
        <w:rPr>
          <w:sz w:val="28"/>
          <w:szCs w:val="28"/>
        </w:rPr>
      </w:pPr>
      <w:r w:rsidRPr="00C74559">
        <w:rPr>
          <w:sz w:val="28"/>
          <w:szCs w:val="28"/>
        </w:rPr>
        <w:t xml:space="preserve">Контроле на автомобильном транспорте, </w:t>
      </w:r>
    </w:p>
    <w:p w:rsidR="00C74559" w:rsidRPr="00C74559" w:rsidRDefault="00C74559" w:rsidP="00C74559">
      <w:pPr>
        <w:spacing w:after="0"/>
        <w:rPr>
          <w:sz w:val="28"/>
          <w:szCs w:val="28"/>
        </w:rPr>
      </w:pPr>
      <w:r w:rsidRPr="00C74559">
        <w:rPr>
          <w:sz w:val="28"/>
          <w:szCs w:val="28"/>
        </w:rPr>
        <w:t>городском наземном электрическом транспорте и</w:t>
      </w:r>
    </w:p>
    <w:p w:rsidR="00C74559" w:rsidRPr="00C74559" w:rsidRDefault="00C74559" w:rsidP="00C74559">
      <w:pPr>
        <w:spacing w:after="0"/>
        <w:rPr>
          <w:sz w:val="28"/>
          <w:szCs w:val="28"/>
        </w:rPr>
      </w:pPr>
      <w:r w:rsidRPr="00C74559">
        <w:rPr>
          <w:sz w:val="28"/>
          <w:szCs w:val="28"/>
        </w:rPr>
        <w:t xml:space="preserve">в дорожном хозяйстве вне границ населенных </w:t>
      </w:r>
    </w:p>
    <w:p w:rsidR="00C74559" w:rsidRPr="00C74559" w:rsidRDefault="00C74559" w:rsidP="00C74559">
      <w:pPr>
        <w:spacing w:after="0"/>
        <w:rPr>
          <w:sz w:val="28"/>
          <w:szCs w:val="28"/>
        </w:rPr>
      </w:pPr>
      <w:r w:rsidRPr="00C74559">
        <w:rPr>
          <w:sz w:val="28"/>
          <w:szCs w:val="28"/>
        </w:rPr>
        <w:t xml:space="preserve">пунктов в границах муниципального района </w:t>
      </w:r>
    </w:p>
    <w:p w:rsidR="00C74559" w:rsidRPr="00C74559" w:rsidRDefault="00C74559" w:rsidP="00C74559">
      <w:pPr>
        <w:spacing w:after="0"/>
        <w:rPr>
          <w:sz w:val="28"/>
          <w:szCs w:val="28"/>
        </w:rPr>
      </w:pPr>
      <w:r w:rsidRPr="00C74559">
        <w:rPr>
          <w:sz w:val="28"/>
          <w:szCs w:val="28"/>
        </w:rPr>
        <w:t>Кинельский Самарской области».</w:t>
      </w:r>
    </w:p>
    <w:p w:rsidR="00C74559" w:rsidRPr="00C74559" w:rsidRDefault="00C74559" w:rsidP="00C74559">
      <w:pPr>
        <w:spacing w:after="0" w:line="360" w:lineRule="auto"/>
        <w:rPr>
          <w:b/>
          <w:sz w:val="28"/>
          <w:szCs w:val="28"/>
        </w:rPr>
      </w:pP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C74559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администрации муниципального района Кинельский Самарской области, Собрания представителей</w:t>
      </w:r>
      <w:r w:rsidRPr="00C74559">
        <w:rPr>
          <w:sz w:val="24"/>
          <w:szCs w:val="24"/>
        </w:rPr>
        <w:t xml:space="preserve"> </w:t>
      </w:r>
      <w:r w:rsidRPr="00C74559">
        <w:rPr>
          <w:color w:val="000000"/>
          <w:sz w:val="28"/>
          <w:szCs w:val="28"/>
        </w:rPr>
        <w:t xml:space="preserve">муниципального района Кинельский Самарской области </w:t>
      </w:r>
    </w:p>
    <w:p w:rsidR="00C74559" w:rsidRPr="00C74559" w:rsidRDefault="00C74559" w:rsidP="00C74559">
      <w:pPr>
        <w:spacing w:after="0" w:line="360" w:lineRule="auto"/>
        <w:jc w:val="center"/>
        <w:rPr>
          <w:sz w:val="28"/>
          <w:szCs w:val="28"/>
        </w:rPr>
      </w:pPr>
      <w:r w:rsidRPr="00C74559">
        <w:rPr>
          <w:sz w:val="28"/>
          <w:szCs w:val="28"/>
        </w:rPr>
        <w:t>РЕШИЛО:</w:t>
      </w:r>
    </w:p>
    <w:p w:rsidR="00C74559" w:rsidRPr="00C74559" w:rsidRDefault="00C74559" w:rsidP="00C74559">
      <w:pPr>
        <w:spacing w:after="0" w:line="360" w:lineRule="auto"/>
        <w:jc w:val="center"/>
        <w:rPr>
          <w:b/>
          <w:sz w:val="28"/>
          <w:szCs w:val="28"/>
        </w:rPr>
      </w:pP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 xml:space="preserve">1.  Внести в решение Собрания представителей муниципального района Кинельский Самарской области от 30 сентября 2021 № 134 «Об </w:t>
      </w:r>
      <w:r w:rsidRPr="00C74559">
        <w:rPr>
          <w:sz w:val="28"/>
          <w:szCs w:val="28"/>
        </w:rPr>
        <w:lastRenderedPageBreak/>
        <w:t>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Кинельский Самарской области следующие изменения: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1) пункт 3.18 утвержденного Решением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Кинельский Самарской области изложить в следующей редакции:</w:t>
      </w:r>
    </w:p>
    <w:p w:rsidR="00C74559" w:rsidRPr="00C74559" w:rsidRDefault="00C74559" w:rsidP="00C74559">
      <w:pPr>
        <w:spacing w:after="0" w:line="360" w:lineRule="auto"/>
        <w:jc w:val="both"/>
        <w:rPr>
          <w:sz w:val="28"/>
          <w:szCs w:val="28"/>
        </w:rPr>
      </w:pPr>
      <w:r w:rsidRPr="00C74559">
        <w:rPr>
          <w:sz w:val="28"/>
          <w:szCs w:val="28"/>
        </w:rPr>
        <w:t xml:space="preserve"> </w:t>
      </w:r>
      <w:r w:rsidRPr="00C74559">
        <w:rPr>
          <w:sz w:val="28"/>
          <w:szCs w:val="28"/>
        </w:rPr>
        <w:tab/>
        <w:t>«В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Положения»;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2) раздел 4</w:t>
      </w:r>
      <w:r w:rsidRPr="00C74559">
        <w:rPr>
          <w:sz w:val="24"/>
          <w:szCs w:val="24"/>
        </w:rPr>
        <w:t xml:space="preserve"> </w:t>
      </w:r>
      <w:r w:rsidRPr="00C74559">
        <w:rPr>
          <w:sz w:val="28"/>
          <w:szCs w:val="28"/>
        </w:rPr>
        <w:t xml:space="preserve">утвержденного Решением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Кинельский Самарской области изложить в следующей редакции: 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«4.1. 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1) решений о проведении контрольных мероприятий;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 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 муниципального района Кинельский Самарской области.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срок, не превышающий 20 рабочих дней со дня ее регистрации. </w:t>
      </w:r>
    </w:p>
    <w:p w:rsidR="00C74559" w:rsidRPr="00C74559" w:rsidRDefault="00C74559" w:rsidP="00C7455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4559">
        <w:rPr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не более чем на 20 рабочих дней.</w:t>
      </w:r>
    </w:p>
    <w:p w:rsidR="00C74559" w:rsidRPr="00C74559" w:rsidRDefault="00C74559" w:rsidP="00C74559">
      <w:pPr>
        <w:shd w:val="clear" w:color="auto" w:fill="FFFFFF"/>
        <w:tabs>
          <w:tab w:val="left" w:pos="1008"/>
        </w:tabs>
        <w:spacing w:after="0" w:line="360" w:lineRule="auto"/>
        <w:ind w:right="6" w:firstLine="709"/>
        <w:jc w:val="both"/>
        <w:rPr>
          <w:spacing w:val="-2"/>
          <w:sz w:val="28"/>
          <w:szCs w:val="28"/>
        </w:rPr>
      </w:pPr>
      <w:r w:rsidRPr="00C74559">
        <w:rPr>
          <w:bCs/>
          <w:sz w:val="28"/>
          <w:szCs w:val="28"/>
        </w:rPr>
        <w:t xml:space="preserve">2. </w:t>
      </w:r>
      <w:r w:rsidRPr="00C74559">
        <w:rPr>
          <w:spacing w:val="-2"/>
          <w:sz w:val="28"/>
          <w:szCs w:val="28"/>
        </w:rPr>
        <w:t>Опубликовать данное решение в газете «Междуречье. Официальное опубликование» и 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C74559" w:rsidRPr="00C74559" w:rsidRDefault="00C74559" w:rsidP="00C74559">
      <w:pPr>
        <w:shd w:val="clear" w:color="auto" w:fill="FFFFFF"/>
        <w:tabs>
          <w:tab w:val="left" w:pos="1008"/>
        </w:tabs>
        <w:spacing w:after="0" w:line="360" w:lineRule="auto"/>
        <w:ind w:right="6" w:firstLine="709"/>
        <w:jc w:val="both"/>
        <w:rPr>
          <w:spacing w:val="-2"/>
          <w:sz w:val="28"/>
          <w:szCs w:val="28"/>
        </w:rPr>
      </w:pPr>
      <w:r w:rsidRPr="00C74559">
        <w:rPr>
          <w:spacing w:val="-2"/>
          <w:sz w:val="28"/>
          <w:szCs w:val="28"/>
        </w:rPr>
        <w:t>3</w:t>
      </w:r>
      <w:r w:rsidRPr="00C74559">
        <w:rPr>
          <w:sz w:val="28"/>
          <w:szCs w:val="28"/>
        </w:rPr>
        <w:t>. Настоящее решение вступает в силу со дня опубликования.</w:t>
      </w:r>
    </w:p>
    <w:p w:rsidR="00C74559" w:rsidRPr="00C74559" w:rsidRDefault="00C74559" w:rsidP="00C74559">
      <w:pPr>
        <w:spacing w:after="0" w:line="240" w:lineRule="auto"/>
        <w:jc w:val="both"/>
        <w:rPr>
          <w:sz w:val="28"/>
          <w:szCs w:val="28"/>
        </w:rPr>
      </w:pPr>
    </w:p>
    <w:p w:rsidR="00C74559" w:rsidRPr="00C74559" w:rsidRDefault="00C74559" w:rsidP="00C74559">
      <w:pPr>
        <w:spacing w:after="0" w:line="240" w:lineRule="auto"/>
        <w:jc w:val="both"/>
        <w:rPr>
          <w:sz w:val="28"/>
          <w:szCs w:val="28"/>
        </w:rPr>
      </w:pPr>
    </w:p>
    <w:p w:rsidR="00C74559" w:rsidRPr="00C74559" w:rsidRDefault="00C74559" w:rsidP="00C74559">
      <w:pPr>
        <w:spacing w:after="0" w:line="240" w:lineRule="auto"/>
        <w:jc w:val="both"/>
        <w:rPr>
          <w:sz w:val="28"/>
          <w:szCs w:val="28"/>
        </w:rPr>
      </w:pPr>
    </w:p>
    <w:p w:rsidR="00C74559" w:rsidRPr="00C74559" w:rsidRDefault="00C74559" w:rsidP="00C74559">
      <w:pPr>
        <w:spacing w:after="0" w:line="240" w:lineRule="auto"/>
        <w:jc w:val="both"/>
        <w:rPr>
          <w:b/>
          <w:sz w:val="28"/>
          <w:szCs w:val="28"/>
        </w:rPr>
      </w:pPr>
      <w:r w:rsidRPr="00C74559">
        <w:rPr>
          <w:b/>
          <w:sz w:val="28"/>
          <w:szCs w:val="28"/>
        </w:rPr>
        <w:t>Глава муниципального</w:t>
      </w:r>
    </w:p>
    <w:p w:rsidR="00C74559" w:rsidRPr="00C74559" w:rsidRDefault="00C74559" w:rsidP="00C74559">
      <w:pPr>
        <w:spacing w:after="0" w:line="240" w:lineRule="auto"/>
        <w:jc w:val="both"/>
        <w:rPr>
          <w:b/>
          <w:sz w:val="28"/>
          <w:szCs w:val="28"/>
        </w:rPr>
      </w:pPr>
      <w:r w:rsidRPr="00C74559">
        <w:rPr>
          <w:b/>
          <w:sz w:val="28"/>
          <w:szCs w:val="28"/>
        </w:rPr>
        <w:t>района Кинельский</w:t>
      </w:r>
      <w:r w:rsidRPr="00C74559">
        <w:rPr>
          <w:b/>
          <w:sz w:val="28"/>
          <w:szCs w:val="28"/>
        </w:rPr>
        <w:tab/>
      </w:r>
      <w:r w:rsidRPr="00C74559">
        <w:rPr>
          <w:b/>
          <w:sz w:val="28"/>
          <w:szCs w:val="28"/>
        </w:rPr>
        <w:tab/>
      </w:r>
      <w:r w:rsidRPr="00C74559">
        <w:rPr>
          <w:b/>
          <w:sz w:val="28"/>
          <w:szCs w:val="28"/>
        </w:rPr>
        <w:tab/>
      </w:r>
      <w:r w:rsidRPr="00C74559">
        <w:rPr>
          <w:b/>
          <w:sz w:val="28"/>
          <w:szCs w:val="28"/>
        </w:rPr>
        <w:tab/>
      </w:r>
      <w:r w:rsidRPr="00C74559">
        <w:rPr>
          <w:b/>
          <w:sz w:val="28"/>
          <w:szCs w:val="28"/>
        </w:rPr>
        <w:tab/>
        <w:t xml:space="preserve">       </w:t>
      </w:r>
      <w:r w:rsidRPr="00C74559">
        <w:rPr>
          <w:b/>
          <w:sz w:val="28"/>
          <w:szCs w:val="28"/>
        </w:rPr>
        <w:tab/>
        <w:t xml:space="preserve">                Ю.Н. Жидков</w:t>
      </w:r>
    </w:p>
    <w:p w:rsidR="00C74559" w:rsidRPr="00C74559" w:rsidRDefault="00C74559" w:rsidP="00C74559">
      <w:pPr>
        <w:spacing w:after="0" w:line="240" w:lineRule="auto"/>
        <w:jc w:val="both"/>
        <w:rPr>
          <w:b/>
          <w:sz w:val="28"/>
          <w:szCs w:val="28"/>
        </w:rPr>
      </w:pPr>
    </w:p>
    <w:p w:rsidR="00C74559" w:rsidRPr="00C74559" w:rsidRDefault="00C74559" w:rsidP="00C74559">
      <w:pPr>
        <w:spacing w:after="0" w:line="240" w:lineRule="auto"/>
        <w:jc w:val="right"/>
        <w:rPr>
          <w:b/>
          <w:sz w:val="24"/>
          <w:szCs w:val="24"/>
        </w:rPr>
      </w:pPr>
    </w:p>
    <w:p w:rsidR="00C74559" w:rsidRPr="00C74559" w:rsidRDefault="00C74559" w:rsidP="00C74559">
      <w:pPr>
        <w:spacing w:after="0" w:line="240" w:lineRule="auto"/>
        <w:jc w:val="right"/>
        <w:rPr>
          <w:b/>
          <w:sz w:val="24"/>
          <w:szCs w:val="24"/>
        </w:rPr>
      </w:pPr>
    </w:p>
    <w:p w:rsidR="00C74559" w:rsidRPr="00C74559" w:rsidRDefault="00C74559" w:rsidP="00C74559">
      <w:pPr>
        <w:spacing w:after="0" w:line="240" w:lineRule="auto"/>
        <w:rPr>
          <w:b/>
          <w:sz w:val="28"/>
          <w:szCs w:val="28"/>
        </w:rPr>
      </w:pPr>
      <w:r w:rsidRPr="00C74559">
        <w:rPr>
          <w:b/>
          <w:sz w:val="28"/>
          <w:szCs w:val="28"/>
        </w:rPr>
        <w:t xml:space="preserve">Председатель Собрания </w:t>
      </w:r>
    </w:p>
    <w:p w:rsidR="00C74559" w:rsidRPr="00C74559" w:rsidRDefault="00C74559" w:rsidP="00C74559">
      <w:pPr>
        <w:spacing w:after="0" w:line="240" w:lineRule="auto"/>
        <w:rPr>
          <w:b/>
          <w:sz w:val="28"/>
          <w:szCs w:val="28"/>
        </w:rPr>
      </w:pPr>
      <w:r w:rsidRPr="00C74559">
        <w:rPr>
          <w:b/>
          <w:sz w:val="28"/>
          <w:szCs w:val="28"/>
        </w:rPr>
        <w:t xml:space="preserve">Представителей муниципального </w:t>
      </w:r>
    </w:p>
    <w:p w:rsidR="00C74559" w:rsidRPr="00C74559" w:rsidRDefault="00C74559" w:rsidP="00C74559">
      <w:pPr>
        <w:spacing w:after="0" w:line="240" w:lineRule="auto"/>
        <w:rPr>
          <w:b/>
          <w:sz w:val="28"/>
          <w:szCs w:val="28"/>
        </w:rPr>
      </w:pPr>
      <w:r w:rsidRPr="00C74559">
        <w:rPr>
          <w:b/>
          <w:sz w:val="28"/>
          <w:szCs w:val="28"/>
        </w:rPr>
        <w:t xml:space="preserve">района Кинельский                                             </w:t>
      </w:r>
      <w:r w:rsidR="00EF499C">
        <w:rPr>
          <w:b/>
          <w:sz w:val="28"/>
          <w:szCs w:val="28"/>
        </w:rPr>
        <w:t xml:space="preserve">                    </w:t>
      </w:r>
      <w:r w:rsidRPr="00C74559">
        <w:rPr>
          <w:b/>
          <w:sz w:val="28"/>
          <w:szCs w:val="28"/>
        </w:rPr>
        <w:t xml:space="preserve"> Ю.Д. Плотников</w:t>
      </w:r>
    </w:p>
    <w:p w:rsidR="00C74559" w:rsidRPr="00C74559" w:rsidRDefault="00C74559" w:rsidP="00C74559">
      <w:pPr>
        <w:spacing w:after="0" w:line="240" w:lineRule="auto"/>
        <w:rPr>
          <w:b/>
          <w:sz w:val="28"/>
          <w:szCs w:val="28"/>
        </w:rPr>
      </w:pPr>
    </w:p>
    <w:p w:rsidR="00C74559" w:rsidRPr="00C74559" w:rsidRDefault="00C74559" w:rsidP="00C74559">
      <w:pPr>
        <w:spacing w:after="0" w:line="240" w:lineRule="auto"/>
        <w:rPr>
          <w:b/>
          <w:sz w:val="28"/>
          <w:szCs w:val="28"/>
        </w:rPr>
      </w:pPr>
    </w:p>
    <w:p w:rsidR="00C74559" w:rsidRPr="00C74559" w:rsidRDefault="00C74559" w:rsidP="00C74559">
      <w:pPr>
        <w:spacing w:after="0" w:line="240" w:lineRule="auto"/>
        <w:rPr>
          <w:b/>
          <w:sz w:val="28"/>
          <w:szCs w:val="28"/>
        </w:rPr>
      </w:pPr>
    </w:p>
    <w:p w:rsidR="00C74559" w:rsidRPr="00C74559" w:rsidRDefault="00C74559" w:rsidP="00C74559">
      <w:pPr>
        <w:spacing w:after="0" w:line="240" w:lineRule="auto"/>
        <w:rPr>
          <w:sz w:val="22"/>
          <w:szCs w:val="22"/>
        </w:rPr>
      </w:pPr>
      <w:r w:rsidRPr="00C74559">
        <w:rPr>
          <w:sz w:val="24"/>
          <w:szCs w:val="24"/>
        </w:rPr>
        <w:t>Пастухова Г.С.</w:t>
      </w:r>
      <w:r w:rsidRPr="00C74559">
        <w:rPr>
          <w:sz w:val="22"/>
          <w:szCs w:val="22"/>
        </w:rPr>
        <w:t xml:space="preserve">  21918</w:t>
      </w:r>
    </w:p>
    <w:p w:rsidR="00C74559" w:rsidRPr="00C74559" w:rsidRDefault="00C74559" w:rsidP="00C74559">
      <w:pPr>
        <w:spacing w:after="0" w:line="240" w:lineRule="auto"/>
        <w:jc w:val="right"/>
        <w:rPr>
          <w:sz w:val="24"/>
          <w:szCs w:val="24"/>
        </w:rPr>
      </w:pPr>
    </w:p>
    <w:p w:rsidR="00C74559" w:rsidRPr="00C74559" w:rsidRDefault="00C74559" w:rsidP="00C74559">
      <w:pPr>
        <w:spacing w:after="0" w:line="240" w:lineRule="auto"/>
        <w:jc w:val="right"/>
        <w:rPr>
          <w:sz w:val="24"/>
          <w:szCs w:val="24"/>
        </w:rPr>
      </w:pPr>
    </w:p>
    <w:p w:rsidR="00C74559" w:rsidRPr="00C74559" w:rsidRDefault="00C74559" w:rsidP="00C74559">
      <w:pPr>
        <w:spacing w:after="0" w:line="240" w:lineRule="auto"/>
        <w:jc w:val="right"/>
        <w:rPr>
          <w:sz w:val="24"/>
          <w:szCs w:val="24"/>
        </w:rPr>
      </w:pPr>
    </w:p>
    <w:p w:rsidR="00C74559" w:rsidRPr="00C74559" w:rsidRDefault="00C74559" w:rsidP="00C74559">
      <w:pPr>
        <w:spacing w:after="0" w:line="240" w:lineRule="auto"/>
        <w:jc w:val="right"/>
        <w:rPr>
          <w:sz w:val="24"/>
          <w:szCs w:val="24"/>
        </w:rPr>
      </w:pPr>
    </w:p>
    <w:p w:rsidR="00C74559" w:rsidRPr="00C74559" w:rsidRDefault="00C74559" w:rsidP="00C74559">
      <w:pPr>
        <w:spacing w:after="0" w:line="240" w:lineRule="auto"/>
        <w:jc w:val="right"/>
        <w:rPr>
          <w:sz w:val="24"/>
          <w:szCs w:val="24"/>
        </w:rPr>
      </w:pPr>
    </w:p>
    <w:p w:rsidR="00C74559" w:rsidRPr="00C74559" w:rsidRDefault="00C74559" w:rsidP="00C74559">
      <w:pPr>
        <w:spacing w:after="0" w:line="240" w:lineRule="auto"/>
        <w:jc w:val="right"/>
        <w:rPr>
          <w:sz w:val="24"/>
          <w:szCs w:val="24"/>
        </w:rPr>
      </w:pPr>
    </w:p>
    <w:p w:rsidR="00C74559" w:rsidRPr="00C74559" w:rsidRDefault="00C74559" w:rsidP="00C74559">
      <w:pPr>
        <w:spacing w:after="0" w:line="240" w:lineRule="auto"/>
        <w:jc w:val="right"/>
        <w:rPr>
          <w:sz w:val="24"/>
          <w:szCs w:val="24"/>
        </w:rPr>
      </w:pPr>
    </w:p>
    <w:p w:rsidR="00C74559" w:rsidRPr="00C74559" w:rsidRDefault="00C74559" w:rsidP="00C74559">
      <w:pPr>
        <w:spacing w:after="0" w:line="240" w:lineRule="auto"/>
        <w:jc w:val="right"/>
        <w:rPr>
          <w:sz w:val="24"/>
          <w:szCs w:val="24"/>
        </w:rPr>
      </w:pPr>
    </w:p>
    <w:p w:rsidR="00C74559" w:rsidRPr="00C74559" w:rsidRDefault="00C74559" w:rsidP="00C74559">
      <w:pPr>
        <w:spacing w:after="0" w:line="240" w:lineRule="auto"/>
        <w:jc w:val="right"/>
        <w:rPr>
          <w:sz w:val="24"/>
          <w:szCs w:val="24"/>
        </w:rPr>
      </w:pPr>
    </w:p>
    <w:p w:rsidR="00C74559" w:rsidRPr="00C74559" w:rsidRDefault="00C74559" w:rsidP="00C74559">
      <w:pPr>
        <w:spacing w:after="0" w:line="240" w:lineRule="auto"/>
        <w:jc w:val="right"/>
        <w:rPr>
          <w:sz w:val="24"/>
          <w:szCs w:val="24"/>
        </w:rPr>
      </w:pPr>
    </w:p>
    <w:p w:rsidR="00C74559" w:rsidRPr="00C74559" w:rsidRDefault="00C74559" w:rsidP="00C74559">
      <w:pPr>
        <w:spacing w:after="0" w:line="240" w:lineRule="auto"/>
        <w:jc w:val="right"/>
        <w:rPr>
          <w:sz w:val="24"/>
          <w:szCs w:val="24"/>
        </w:rPr>
      </w:pPr>
    </w:p>
    <w:p w:rsidR="00C74559" w:rsidRPr="00C74559" w:rsidRDefault="00C74559" w:rsidP="00C74559">
      <w:pPr>
        <w:spacing w:after="0" w:line="240" w:lineRule="auto"/>
        <w:jc w:val="right"/>
        <w:rPr>
          <w:sz w:val="24"/>
          <w:szCs w:val="24"/>
        </w:rPr>
      </w:pPr>
    </w:p>
    <w:p w:rsidR="00FF19FC" w:rsidRDefault="00FF19FC"/>
    <w:sectPr w:rsidR="00FF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98"/>
    <w:rsid w:val="00691298"/>
    <w:rsid w:val="00AC0F35"/>
    <w:rsid w:val="00C74559"/>
    <w:rsid w:val="00EF499C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5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5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ЛЯМИН Илья Алексеевич</dc:creator>
  <cp:lastModifiedBy>Галина Сергеевна Пастухова</cp:lastModifiedBy>
  <cp:revision>2</cp:revision>
  <dcterms:created xsi:type="dcterms:W3CDTF">2024-01-16T12:29:00Z</dcterms:created>
  <dcterms:modified xsi:type="dcterms:W3CDTF">2024-01-16T12:29:00Z</dcterms:modified>
</cp:coreProperties>
</file>