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A4" w:rsidRPr="00D773A4" w:rsidRDefault="00D773A4" w:rsidP="00D773A4">
      <w:pPr>
        <w:shd w:val="clear" w:color="auto" w:fill="FFFFFF"/>
        <w:spacing w:before="225" w:after="75" w:line="240" w:lineRule="auto"/>
        <w:ind w:firstLine="245"/>
        <w:outlineLvl w:val="1"/>
        <w:rPr>
          <w:rFonts w:ascii="Times New Roman" w:eastAsia="Times New Roman" w:hAnsi="Times New Roman" w:cs="Times New Roman"/>
          <w:b/>
          <w:bCs/>
          <w:color w:val="154A65"/>
          <w:sz w:val="24"/>
          <w:szCs w:val="24"/>
          <w:lang w:eastAsia="ru-RU"/>
        </w:rPr>
      </w:pPr>
      <w:r w:rsidRPr="00D773A4">
        <w:rPr>
          <w:rFonts w:ascii="Times New Roman" w:eastAsia="Times New Roman" w:hAnsi="Times New Roman" w:cs="Times New Roman"/>
          <w:b/>
          <w:bCs/>
          <w:color w:val="154A65"/>
          <w:sz w:val="24"/>
          <w:szCs w:val="24"/>
          <w:lang w:eastAsia="ru-RU"/>
        </w:rPr>
        <w:t>Моя сестра подарила мне и моему несовершеннолетнему сыну квартиру, у нас с ним равные доли в квартире. Могу ли я ее продать?</w:t>
      </w:r>
    </w:p>
    <w:p w:rsidR="00D773A4" w:rsidRPr="00D773A4" w:rsidRDefault="00D773A4" w:rsidP="00D77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773A4" w:rsidRPr="00D773A4" w:rsidRDefault="00D773A4" w:rsidP="00D77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773A4" w:rsidRPr="00D773A4" w:rsidRDefault="00D773A4" w:rsidP="00D77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73A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Статьей 60 Семейного кодекса РФ предусмотрено, что ребенок имеет право собственности на доходы, полученные им, на имущество, полученное им в дар или в порядке наследования, а также на любое другое имущество. Право несовершеннолетних распоряжаться своим недвижимым имуществом самостоятельно ограничено законом.</w:t>
      </w:r>
    </w:p>
    <w:p w:rsidR="00D773A4" w:rsidRPr="00D773A4" w:rsidRDefault="00D773A4" w:rsidP="00D77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73A4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до 14 лет не вправе совершать сделки самостоятельно, за них действуют родители, усыновители, опекуны. Дети от 14 до 18 лет могут совершить сделки только с письменного согласия законных представителей. Родители, опекуны (попечители), усыновители являются законными представителями несовершеннолетних детей и обязаны действовать в их интересах в отношении с любыми физическими и юридическими лицами. Не вправе совершать любые сделки, нарушающие права детей. Несовершеннолетний, который является собственником продаваемой квартиры (доли в праве) или проживает в ней на законных основаниях, имеет право на сохранение жилищных условий, которые были до совершения сделки купли-продажи жилого помещения.</w:t>
      </w:r>
    </w:p>
    <w:p w:rsidR="00D773A4" w:rsidRPr="00D773A4" w:rsidRDefault="00D773A4" w:rsidP="00D773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7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Нужно ли разрешение на совершение сделок, если одним из собственников является несовершеннолетний ребенок?</w:t>
      </w:r>
    </w:p>
    <w:p w:rsidR="00D773A4" w:rsidRPr="00D773A4" w:rsidRDefault="00D773A4" w:rsidP="00D773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73A4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Родители, опекуны (попечители), усыновители не вправе без предварительного разрешения органа опеки и попечительства совершать сделки (или давать согласие на их совершение) по продаже. Органы опеки и попечительства при проверке законности сделки купли-продажи недвижимости (доли в праве) устанавливают, соответствует ли она интересам несовершеннолетнего и не ухудшаются ли условия его проживания, если он не является собственником в отчуждаемом жилом помещении, или не уменьшается ли его собственность в случае, если несовершеннолетний является собственником квартиры (доли в праве).</w:t>
      </w:r>
    </w:p>
    <w:p w:rsidR="00D773A4" w:rsidRPr="00D773A4" w:rsidRDefault="00D773A4" w:rsidP="00D773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7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Могут ли органы опеки обратиться в суд, если при заключении договора купли – продажи квартиры (доли в праве) не было предварительного разрешения с их стороны?</w:t>
      </w:r>
    </w:p>
    <w:p w:rsidR="00D773A4" w:rsidRPr="00D773A4" w:rsidRDefault="00D773A4" w:rsidP="00D773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73A4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Отсутствие предварительного разрешения органа опеки и попечительства на заключение договора купли – продажи квартиры (доли в праве) — основание для обращения данного органа власти в суд в защиту прав несовершеннолетнего о расторжении сделки, за исключением случая, если такой договор заключен к выгоде подопечного.</w:t>
      </w:r>
    </w:p>
    <w:p w:rsidR="00D773A4" w:rsidRDefault="00D773A4" w:rsidP="00D773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691B" w:rsidRDefault="0095691B" w:rsidP="00D773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691B" w:rsidRDefault="0095691B" w:rsidP="0095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95691B" w:rsidRDefault="0095691B" w:rsidP="0095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95691B" w:rsidRDefault="0095691B" w:rsidP="0095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5691B" w:rsidRPr="00FE5A9E" w:rsidRDefault="0095691B" w:rsidP="0095691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p w:rsidR="0095691B" w:rsidRPr="00D773A4" w:rsidRDefault="0095691B" w:rsidP="00D773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D773A4" w:rsidRPr="00D773A4" w:rsidRDefault="00D773A4" w:rsidP="00D773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9505C" w:rsidRDefault="0079505C"/>
    <w:sectPr w:rsidR="0079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C1"/>
    <w:rsid w:val="00500DC1"/>
    <w:rsid w:val="0079505C"/>
    <w:rsid w:val="0095691B"/>
    <w:rsid w:val="00D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1B3A"/>
  <w15:chartTrackingRefBased/>
  <w15:docId w15:val="{6EBA12BE-6AEB-4B9B-B276-EFAFEE89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3</cp:revision>
  <dcterms:created xsi:type="dcterms:W3CDTF">2022-12-25T09:08:00Z</dcterms:created>
  <dcterms:modified xsi:type="dcterms:W3CDTF">2022-12-25T09:44:00Z</dcterms:modified>
</cp:coreProperties>
</file>