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4B" w:rsidRDefault="0081484B" w:rsidP="0081484B">
      <w:pPr>
        <w:pStyle w:val="a5"/>
        <w:spacing w:line="240" w:lineRule="auto"/>
        <w:ind w:right="-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81484B" w:rsidRDefault="0081484B" w:rsidP="0081484B">
      <w:pPr>
        <w:pStyle w:val="a5"/>
        <w:spacing w:line="240" w:lineRule="auto"/>
        <w:ind w:right="-5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836930" cy="101790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84B" w:rsidRPr="007F4A5D" w:rsidRDefault="0081484B" w:rsidP="0081484B">
      <w:pPr>
        <w:pStyle w:val="a5"/>
        <w:spacing w:line="240" w:lineRule="auto"/>
        <w:ind w:right="-5"/>
        <w:jc w:val="center"/>
        <w:rPr>
          <w:b/>
          <w:color w:val="000000"/>
          <w:sz w:val="28"/>
          <w:szCs w:val="28"/>
        </w:rPr>
      </w:pPr>
      <w:r w:rsidRPr="007F4A5D">
        <w:rPr>
          <w:b/>
          <w:color w:val="000000"/>
          <w:sz w:val="28"/>
          <w:szCs w:val="28"/>
        </w:rPr>
        <w:t>Администрация сельского поселения Бобровка</w:t>
      </w:r>
    </w:p>
    <w:p w:rsidR="0081484B" w:rsidRPr="007F4A5D" w:rsidRDefault="0081484B" w:rsidP="0081484B">
      <w:pPr>
        <w:pStyle w:val="a5"/>
        <w:spacing w:line="240" w:lineRule="auto"/>
        <w:ind w:right="-5"/>
        <w:jc w:val="center"/>
        <w:rPr>
          <w:b/>
          <w:color w:val="000000"/>
          <w:sz w:val="28"/>
          <w:szCs w:val="28"/>
        </w:rPr>
      </w:pPr>
      <w:r w:rsidRPr="007F4A5D">
        <w:rPr>
          <w:b/>
          <w:color w:val="000000"/>
          <w:sz w:val="28"/>
          <w:szCs w:val="28"/>
        </w:rPr>
        <w:t>муниципального района Кинельский Самарской области</w:t>
      </w:r>
    </w:p>
    <w:p w:rsidR="0081484B" w:rsidRDefault="0081484B" w:rsidP="0081484B">
      <w:pPr>
        <w:ind w:right="4961"/>
        <w:jc w:val="center"/>
        <w:rPr>
          <w:b/>
          <w:color w:val="000000"/>
          <w:sz w:val="28"/>
          <w:szCs w:val="28"/>
        </w:rPr>
      </w:pPr>
    </w:p>
    <w:p w:rsidR="0081484B" w:rsidRDefault="0081484B" w:rsidP="0081484B">
      <w:pPr>
        <w:pStyle w:val="1"/>
        <w:ind w:right="-5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1484B" w:rsidRPr="0081484B" w:rsidRDefault="0081484B" w:rsidP="0081484B"/>
    <w:p w:rsidR="0081484B" w:rsidRPr="007F4A5D" w:rsidRDefault="0081484B" w:rsidP="0081484B">
      <w:pPr>
        <w:pStyle w:val="a5"/>
        <w:spacing w:line="240" w:lineRule="auto"/>
        <w:ind w:right="-5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2022</w:t>
      </w:r>
      <w:r w:rsidRPr="007F4A5D">
        <w:rPr>
          <w:color w:val="000000"/>
          <w:sz w:val="28"/>
          <w:szCs w:val="28"/>
          <w:u w:val="single"/>
        </w:rPr>
        <w:t xml:space="preserve"> года №</w:t>
      </w:r>
      <w:r>
        <w:rPr>
          <w:color w:val="000000"/>
          <w:sz w:val="28"/>
          <w:szCs w:val="28"/>
          <w:u w:val="single"/>
        </w:rPr>
        <w:t xml:space="preserve"> </w:t>
      </w:r>
    </w:p>
    <w:p w:rsidR="0081484B" w:rsidRDefault="0081484B" w:rsidP="0081484B">
      <w:pPr>
        <w:pStyle w:val="a5"/>
        <w:spacing w:line="240" w:lineRule="auto"/>
        <w:ind w:right="-5"/>
        <w:jc w:val="center"/>
        <w:rPr>
          <w:color w:val="000000"/>
        </w:rPr>
      </w:pPr>
      <w:r w:rsidRPr="007F4A5D">
        <w:rPr>
          <w:color w:val="000000"/>
        </w:rPr>
        <w:t>с. Бобровка</w:t>
      </w:r>
    </w:p>
    <w:p w:rsidR="0081484B" w:rsidRPr="007E565D" w:rsidRDefault="0081484B" w:rsidP="0081484B">
      <w:pPr>
        <w:pStyle w:val="a5"/>
        <w:ind w:right="-5"/>
        <w:jc w:val="center"/>
        <w:rPr>
          <w:b/>
          <w:bCs/>
          <w:color w:val="000000" w:themeColor="text1"/>
          <w:spacing w:val="-6"/>
          <w:sz w:val="28"/>
          <w:szCs w:val="28"/>
        </w:rPr>
      </w:pPr>
      <w:r w:rsidRPr="007E565D">
        <w:rPr>
          <w:b/>
          <w:color w:val="000000" w:themeColor="text1"/>
          <w:sz w:val="28"/>
          <w:szCs w:val="28"/>
        </w:rPr>
        <w:t>«</w:t>
      </w:r>
      <w:r w:rsidRPr="007E565D">
        <w:rPr>
          <w:b/>
          <w:bCs/>
          <w:color w:val="000000" w:themeColor="text1"/>
          <w:sz w:val="28"/>
          <w:szCs w:val="28"/>
        </w:rPr>
        <w:t>Об утверждении П</w:t>
      </w:r>
      <w:r w:rsidRPr="007E565D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7E565D">
        <w:rPr>
          <w:b/>
          <w:bCs/>
          <w:color w:val="000000" w:themeColor="text1"/>
          <w:sz w:val="28"/>
          <w:szCs w:val="28"/>
        </w:rPr>
        <w:t xml:space="preserve"> </w:t>
      </w:r>
      <w:r w:rsidR="007E565D">
        <w:rPr>
          <w:b/>
          <w:bCs/>
          <w:color w:val="000000" w:themeColor="text1"/>
          <w:sz w:val="28"/>
          <w:szCs w:val="28"/>
        </w:rPr>
        <w:t xml:space="preserve">                    </w:t>
      </w:r>
      <w:r w:rsidRPr="007E565D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r w:rsidRPr="007E565D">
        <w:rPr>
          <w:b/>
          <w:bCs/>
          <w:color w:val="000000" w:themeColor="text1"/>
          <w:spacing w:val="-6"/>
          <w:sz w:val="28"/>
          <w:szCs w:val="28"/>
        </w:rPr>
        <w:t>в сфере благоустройства на территории                                              сельского поселения Бобровка  муниципального района Кинельский                                                Самарской области</w:t>
      </w:r>
      <w:r w:rsidRPr="007E565D">
        <w:rPr>
          <w:b/>
          <w:bCs/>
          <w:color w:val="000000" w:themeColor="text1"/>
          <w:sz w:val="28"/>
          <w:szCs w:val="28"/>
        </w:rPr>
        <w:t xml:space="preserve"> на 2023 год</w:t>
      </w:r>
      <w:r w:rsidRPr="007E565D">
        <w:rPr>
          <w:b/>
          <w:color w:val="000000" w:themeColor="text1"/>
          <w:sz w:val="28"/>
          <w:szCs w:val="28"/>
        </w:rPr>
        <w:t>»</w:t>
      </w:r>
    </w:p>
    <w:p w:rsidR="00465136" w:rsidRDefault="00465136" w:rsidP="0081484B">
      <w:pPr>
        <w:rPr>
          <w:b/>
          <w:szCs w:val="28"/>
        </w:rPr>
      </w:pPr>
    </w:p>
    <w:p w:rsidR="0081484B" w:rsidRPr="00FA3844" w:rsidRDefault="00465136" w:rsidP="008148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7E56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1484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81484B">
        <w:rPr>
          <w:color w:val="000000"/>
          <w:sz w:val="28"/>
          <w:szCs w:val="28"/>
        </w:rPr>
        <w:t>администрация сельского поселения Бобровка муниципального района Кинельский Самарской области</w:t>
      </w:r>
    </w:p>
    <w:p w:rsidR="00465136" w:rsidRPr="007E565D" w:rsidRDefault="0081484B" w:rsidP="007E565D">
      <w:pPr>
        <w:shd w:val="clear" w:color="auto" w:fill="FFFFFF"/>
        <w:jc w:val="center"/>
        <w:rPr>
          <w:b/>
          <w:sz w:val="28"/>
          <w:szCs w:val="28"/>
          <w:lang w:eastAsia="zh-CN"/>
        </w:rPr>
      </w:pPr>
      <w:r w:rsidRPr="00FA3844">
        <w:rPr>
          <w:b/>
          <w:sz w:val="28"/>
          <w:szCs w:val="28"/>
          <w:lang w:eastAsia="zh-CN"/>
        </w:rPr>
        <w:t>ПОСТАНОВЛЯЕТ:</w:t>
      </w:r>
    </w:p>
    <w:p w:rsidR="00465136" w:rsidRPr="0081484B" w:rsidRDefault="00465136" w:rsidP="007E565D">
      <w:pPr>
        <w:pStyle w:val="a9"/>
        <w:numPr>
          <w:ilvl w:val="0"/>
          <w:numId w:val="6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области</w:t>
      </w:r>
      <w:r w:rsidR="007E56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5136">
        <w:rPr>
          <w:color w:val="000000" w:themeColor="text1"/>
          <w:sz w:val="28"/>
          <w:szCs w:val="28"/>
        </w:rPr>
        <w:t>муниципального контроля</w:t>
      </w:r>
      <w:r w:rsidR="007E565D">
        <w:rPr>
          <w:color w:val="000000" w:themeColor="text1"/>
          <w:sz w:val="28"/>
          <w:szCs w:val="28"/>
        </w:rPr>
        <w:t xml:space="preserve"> </w:t>
      </w:r>
      <w:r w:rsidR="00AA6169">
        <w:rPr>
          <w:color w:val="000000" w:themeColor="text1"/>
          <w:spacing w:val="-6"/>
          <w:sz w:val="28"/>
          <w:szCs w:val="28"/>
        </w:rPr>
        <w:t xml:space="preserve">в </w:t>
      </w:r>
      <w:r w:rsidR="00AA6169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7E56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A6169">
        <w:rPr>
          <w:spacing w:val="-6"/>
          <w:sz w:val="28"/>
          <w:szCs w:val="28"/>
        </w:rPr>
        <w:t xml:space="preserve">благоустройства </w:t>
      </w:r>
      <w:r w:rsidRPr="00465136">
        <w:rPr>
          <w:spacing w:val="-6"/>
          <w:sz w:val="28"/>
          <w:szCs w:val="28"/>
        </w:rPr>
        <w:t>терри</w:t>
      </w:r>
      <w:r w:rsidR="0081484B">
        <w:rPr>
          <w:spacing w:val="-6"/>
          <w:sz w:val="28"/>
          <w:szCs w:val="28"/>
        </w:rPr>
        <w:t xml:space="preserve">тории сельского поселения Бобровка </w:t>
      </w:r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="0081484B">
        <w:rPr>
          <w:spacing w:val="-6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>на 202</w:t>
      </w:r>
      <w:r w:rsidR="0081484B">
        <w:rPr>
          <w:color w:val="000000" w:themeColor="text1"/>
          <w:sz w:val="28"/>
          <w:szCs w:val="28"/>
        </w:rPr>
        <w:t>3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465136" w:rsidRPr="0081484B" w:rsidRDefault="00465136" w:rsidP="007E565D">
      <w:pPr>
        <w:pStyle w:val="2"/>
        <w:numPr>
          <w:ilvl w:val="0"/>
          <w:numId w:val="5"/>
        </w:numPr>
        <w:tabs>
          <w:tab w:val="left" w:pos="1200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Настоящее Постановление подлежит публикации в </w:t>
      </w:r>
      <w:r w:rsidR="00D52292">
        <w:rPr>
          <w:color w:val="000000"/>
          <w:sz w:val="28"/>
          <w:szCs w:val="28"/>
        </w:rPr>
        <w:t>газете «</w:t>
      </w:r>
      <w:r w:rsidR="0081484B">
        <w:rPr>
          <w:color w:val="000000"/>
          <w:sz w:val="28"/>
          <w:szCs w:val="28"/>
        </w:rPr>
        <w:t>Бобровские вести</w:t>
      </w:r>
      <w:r w:rsidR="00D5229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размещению в информационной сети Интернет и вступает в законную силу после опубликования.</w:t>
      </w:r>
    </w:p>
    <w:p w:rsidR="00465136" w:rsidRPr="00465136" w:rsidRDefault="00465136" w:rsidP="007E565D">
      <w:pPr>
        <w:pStyle w:val="a9"/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>Контроль, за исполнением  настоящего постановления оставляю за собой.</w:t>
      </w:r>
    </w:p>
    <w:p w:rsidR="00465136" w:rsidRDefault="00465136" w:rsidP="007E565D">
      <w:pPr>
        <w:spacing w:line="360" w:lineRule="auto"/>
        <w:jc w:val="both"/>
        <w:rPr>
          <w:b/>
          <w:sz w:val="28"/>
          <w:szCs w:val="28"/>
        </w:rPr>
      </w:pPr>
    </w:p>
    <w:p w:rsidR="00465136" w:rsidRDefault="00465136" w:rsidP="00465136">
      <w:pPr>
        <w:jc w:val="both"/>
        <w:rPr>
          <w:b/>
          <w:sz w:val="28"/>
          <w:szCs w:val="28"/>
        </w:rPr>
      </w:pPr>
    </w:p>
    <w:p w:rsidR="00465136" w:rsidRPr="007E565D" w:rsidRDefault="00465136" w:rsidP="00465136">
      <w:pPr>
        <w:jc w:val="both"/>
        <w:rPr>
          <w:b/>
          <w:color w:val="000000" w:themeColor="text1"/>
          <w:sz w:val="28"/>
          <w:szCs w:val="28"/>
        </w:rPr>
      </w:pPr>
      <w:r w:rsidRPr="007E565D">
        <w:rPr>
          <w:b/>
          <w:color w:val="000000" w:themeColor="text1"/>
          <w:sz w:val="28"/>
          <w:szCs w:val="28"/>
        </w:rPr>
        <w:t xml:space="preserve">Глава сельского поселения </w:t>
      </w:r>
      <w:r w:rsidR="0081484B" w:rsidRPr="007E565D">
        <w:rPr>
          <w:b/>
          <w:color w:val="000000" w:themeColor="text1"/>
          <w:sz w:val="28"/>
          <w:szCs w:val="28"/>
        </w:rPr>
        <w:t>Бобровка</w:t>
      </w:r>
    </w:p>
    <w:p w:rsidR="00465136" w:rsidRPr="007E565D" w:rsidRDefault="0081484B" w:rsidP="00465136">
      <w:pPr>
        <w:jc w:val="both"/>
        <w:rPr>
          <w:b/>
          <w:color w:val="000000" w:themeColor="text1"/>
          <w:sz w:val="28"/>
          <w:szCs w:val="28"/>
        </w:rPr>
      </w:pPr>
      <w:r w:rsidRPr="007E565D">
        <w:rPr>
          <w:b/>
          <w:color w:val="000000" w:themeColor="text1"/>
          <w:sz w:val="28"/>
          <w:szCs w:val="28"/>
        </w:rPr>
        <w:t>м</w:t>
      </w:r>
      <w:r w:rsidR="00465136" w:rsidRPr="007E565D">
        <w:rPr>
          <w:b/>
          <w:color w:val="000000" w:themeColor="text1"/>
          <w:sz w:val="28"/>
          <w:szCs w:val="28"/>
        </w:rPr>
        <w:t xml:space="preserve">униципального района Кинельский </w:t>
      </w:r>
    </w:p>
    <w:p w:rsidR="00465136" w:rsidRPr="007E565D" w:rsidRDefault="00465136" w:rsidP="0081484B">
      <w:pPr>
        <w:jc w:val="both"/>
        <w:rPr>
          <w:color w:val="000000" w:themeColor="text1"/>
          <w:sz w:val="28"/>
          <w:szCs w:val="28"/>
        </w:rPr>
      </w:pPr>
      <w:r w:rsidRPr="007E565D">
        <w:rPr>
          <w:b/>
          <w:color w:val="000000" w:themeColor="text1"/>
          <w:sz w:val="28"/>
          <w:szCs w:val="28"/>
        </w:rPr>
        <w:t xml:space="preserve">Самарской области                                       </w:t>
      </w:r>
      <w:r w:rsidR="0081484B" w:rsidRPr="007E565D">
        <w:rPr>
          <w:b/>
          <w:color w:val="000000" w:themeColor="text1"/>
          <w:sz w:val="28"/>
          <w:szCs w:val="28"/>
        </w:rPr>
        <w:t xml:space="preserve">                            А. Ю. Мамонов </w:t>
      </w:r>
    </w:p>
    <w:p w:rsidR="00465136" w:rsidRPr="007E565D" w:rsidRDefault="00465136" w:rsidP="00465136">
      <w:pPr>
        <w:shd w:val="clear" w:color="auto" w:fill="FFFFFF"/>
        <w:spacing w:line="360" w:lineRule="auto"/>
        <w:ind w:right="14"/>
        <w:jc w:val="both"/>
        <w:rPr>
          <w:color w:val="000000" w:themeColor="text1"/>
          <w:sz w:val="28"/>
          <w:szCs w:val="28"/>
        </w:rPr>
      </w:pPr>
    </w:p>
    <w:p w:rsidR="00465136" w:rsidRPr="007E565D" w:rsidRDefault="00465136" w:rsidP="00465136">
      <w:pPr>
        <w:shd w:val="clear" w:color="auto" w:fill="FFFFFF"/>
        <w:spacing w:line="360" w:lineRule="auto"/>
        <w:ind w:right="14"/>
        <w:jc w:val="both"/>
        <w:rPr>
          <w:color w:val="000000" w:themeColor="text1"/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31643F">
      <w:pPr>
        <w:spacing w:line="360" w:lineRule="auto"/>
        <w:jc w:val="both"/>
        <w:rPr>
          <w:sz w:val="28"/>
          <w:szCs w:val="28"/>
        </w:rPr>
      </w:pPr>
    </w:p>
    <w:p w:rsidR="0031643F" w:rsidRPr="0031643F" w:rsidRDefault="0031643F" w:rsidP="0031643F">
      <w:pPr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81484B" w:rsidRDefault="0081484B" w:rsidP="0081484B">
      <w:pPr>
        <w:spacing w:line="360" w:lineRule="auto"/>
        <w:jc w:val="both"/>
        <w:rPr>
          <w:sz w:val="28"/>
          <w:szCs w:val="28"/>
        </w:rPr>
      </w:pPr>
    </w:p>
    <w:p w:rsidR="0031643F" w:rsidRPr="0031643F" w:rsidRDefault="0031643F" w:rsidP="0031643F">
      <w:pPr>
        <w:pStyle w:val="a5"/>
        <w:tabs>
          <w:tab w:val="left" w:pos="9356"/>
        </w:tabs>
        <w:spacing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Исполнитель: Генералова Г. М.</w:t>
      </w:r>
    </w:p>
    <w:p w:rsidR="0031643F" w:rsidRPr="0031643F" w:rsidRDefault="0031643F" w:rsidP="0031643F">
      <w:pPr>
        <w:pStyle w:val="a5"/>
        <w:tabs>
          <w:tab w:val="left" w:pos="9356"/>
        </w:tabs>
        <w:spacing w:line="240" w:lineRule="auto"/>
        <w:jc w:val="both"/>
        <w:rPr>
          <w:sz w:val="16"/>
          <w:szCs w:val="16"/>
        </w:rPr>
      </w:pPr>
      <w:r w:rsidRPr="0031643F">
        <w:rPr>
          <w:sz w:val="16"/>
          <w:szCs w:val="16"/>
        </w:rPr>
        <w:t>тел. 8(846)63-3-25-53.</w:t>
      </w:r>
    </w:p>
    <w:p w:rsidR="0031643F" w:rsidRDefault="0031643F" w:rsidP="0031643F">
      <w:pPr>
        <w:pStyle w:val="a5"/>
        <w:tabs>
          <w:tab w:val="left" w:pos="9356"/>
        </w:tabs>
        <w:jc w:val="both"/>
        <w:rPr>
          <w:sz w:val="20"/>
        </w:rPr>
      </w:pPr>
    </w:p>
    <w:p w:rsidR="007E565D" w:rsidRPr="0081484B" w:rsidRDefault="007E565D" w:rsidP="0081484B">
      <w:pPr>
        <w:spacing w:line="360" w:lineRule="auto"/>
        <w:jc w:val="both"/>
        <w:rPr>
          <w:sz w:val="28"/>
          <w:szCs w:val="28"/>
        </w:rPr>
      </w:pPr>
    </w:p>
    <w:p w:rsidR="00465136" w:rsidRPr="007E565D" w:rsidRDefault="00465136" w:rsidP="00465136">
      <w:pPr>
        <w:pStyle w:val="a9"/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052"/>
      </w:tblGrid>
      <w:tr w:rsidR="00465136" w:rsidRPr="007E565D" w:rsidTr="00465136">
        <w:trPr>
          <w:trHeight w:val="292"/>
        </w:trPr>
        <w:tc>
          <w:tcPr>
            <w:tcW w:w="5052" w:type="dxa"/>
          </w:tcPr>
          <w:p w:rsidR="00465136" w:rsidRPr="007E565D" w:rsidRDefault="00465136" w:rsidP="006624FA">
            <w:pPr>
              <w:ind w:firstLine="680"/>
              <w:jc w:val="center"/>
              <w:rPr>
                <w:color w:val="000000" w:themeColor="text1"/>
              </w:rPr>
            </w:pPr>
            <w:r w:rsidRPr="007E565D">
              <w:rPr>
                <w:color w:val="000000" w:themeColor="text1"/>
              </w:rPr>
              <w:t xml:space="preserve">Утверждена: </w:t>
            </w:r>
          </w:p>
          <w:p w:rsidR="00465136" w:rsidRPr="007E565D" w:rsidRDefault="00465136" w:rsidP="006624FA">
            <w:pPr>
              <w:ind w:firstLine="680"/>
              <w:jc w:val="center"/>
              <w:rPr>
                <w:color w:val="000000" w:themeColor="text1"/>
              </w:rPr>
            </w:pPr>
            <w:r w:rsidRPr="007E565D">
              <w:rPr>
                <w:color w:val="000000" w:themeColor="text1"/>
              </w:rPr>
              <w:t>Постановлением</w:t>
            </w:r>
          </w:p>
        </w:tc>
      </w:tr>
      <w:tr w:rsidR="00465136" w:rsidRPr="007E565D" w:rsidTr="00465136">
        <w:trPr>
          <w:trHeight w:val="1328"/>
        </w:trPr>
        <w:tc>
          <w:tcPr>
            <w:tcW w:w="5052" w:type="dxa"/>
          </w:tcPr>
          <w:p w:rsidR="00404C5D" w:rsidRPr="007E565D" w:rsidRDefault="00465136" w:rsidP="006624FA">
            <w:pPr>
              <w:ind w:firstLine="680"/>
              <w:jc w:val="center"/>
              <w:rPr>
                <w:color w:val="000000" w:themeColor="text1"/>
              </w:rPr>
            </w:pPr>
            <w:r w:rsidRPr="007E565D">
              <w:rPr>
                <w:color w:val="000000" w:themeColor="text1"/>
              </w:rPr>
              <w:t xml:space="preserve">администрации  сельского поселения </w:t>
            </w:r>
            <w:r w:rsidR="0081484B" w:rsidRPr="007E565D">
              <w:rPr>
                <w:color w:val="000000" w:themeColor="text1"/>
              </w:rPr>
              <w:t>Бобровка</w:t>
            </w:r>
            <w:r w:rsidRPr="007E565D">
              <w:rPr>
                <w:color w:val="000000" w:themeColor="text1"/>
              </w:rPr>
              <w:t xml:space="preserve"> муниципального района Кинельский Самарской области  </w:t>
            </w:r>
          </w:p>
          <w:p w:rsidR="00465136" w:rsidRPr="007E565D" w:rsidRDefault="00465136" w:rsidP="006624FA">
            <w:pPr>
              <w:ind w:firstLine="680"/>
              <w:jc w:val="center"/>
              <w:rPr>
                <w:color w:val="000000" w:themeColor="text1"/>
              </w:rPr>
            </w:pPr>
            <w:r w:rsidRPr="007E565D">
              <w:rPr>
                <w:color w:val="000000" w:themeColor="text1"/>
              </w:rPr>
              <w:t xml:space="preserve">от </w:t>
            </w:r>
            <w:r w:rsidR="00D52292" w:rsidRPr="007E565D">
              <w:rPr>
                <w:color w:val="000000" w:themeColor="text1"/>
              </w:rPr>
              <w:t>__________2022</w:t>
            </w:r>
            <w:r w:rsidRPr="007E565D">
              <w:rPr>
                <w:color w:val="000000" w:themeColor="text1"/>
              </w:rPr>
              <w:t xml:space="preserve"> №  _____</w:t>
            </w:r>
          </w:p>
        </w:tc>
      </w:tr>
    </w:tbl>
    <w:p w:rsidR="00465136" w:rsidRPr="007E565D" w:rsidRDefault="00465136" w:rsidP="00465136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5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textWrapping" w:clear="all"/>
      </w:r>
    </w:p>
    <w:p w:rsidR="0081484B" w:rsidRPr="007E565D" w:rsidRDefault="00465136" w:rsidP="00465136">
      <w:pPr>
        <w:jc w:val="center"/>
        <w:rPr>
          <w:b/>
          <w:bCs/>
          <w:color w:val="000000" w:themeColor="text1"/>
          <w:spacing w:val="-6"/>
          <w:sz w:val="28"/>
          <w:szCs w:val="28"/>
        </w:rPr>
      </w:pPr>
      <w:bookmarkStart w:id="0" w:name="P31"/>
      <w:bookmarkEnd w:id="0"/>
      <w:r w:rsidRPr="007E565D">
        <w:rPr>
          <w:b/>
          <w:bCs/>
          <w:color w:val="000000" w:themeColor="text1"/>
          <w:sz w:val="28"/>
          <w:szCs w:val="28"/>
        </w:rPr>
        <w:t>П</w:t>
      </w:r>
      <w:r w:rsidRPr="007E565D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AA6169" w:rsidRPr="007E565D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области </w:t>
      </w:r>
      <w:r w:rsidRPr="007E565D">
        <w:rPr>
          <w:b/>
          <w:bCs/>
          <w:color w:val="000000" w:themeColor="text1"/>
          <w:sz w:val="28"/>
          <w:szCs w:val="28"/>
        </w:rPr>
        <w:t>муниципального контроля</w:t>
      </w:r>
      <w:r w:rsidR="007E565D" w:rsidRPr="007E565D">
        <w:rPr>
          <w:b/>
          <w:bCs/>
          <w:color w:val="000000" w:themeColor="text1"/>
          <w:sz w:val="28"/>
          <w:szCs w:val="28"/>
        </w:rPr>
        <w:t xml:space="preserve">                   в </w:t>
      </w:r>
      <w:r w:rsidR="00AA6169" w:rsidRPr="007E565D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7E565D" w:rsidRPr="007E565D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A6169" w:rsidRPr="007E565D">
        <w:rPr>
          <w:b/>
          <w:bCs/>
          <w:color w:val="000000" w:themeColor="text1"/>
          <w:spacing w:val="-6"/>
          <w:sz w:val="28"/>
          <w:szCs w:val="28"/>
        </w:rPr>
        <w:t xml:space="preserve">благоустройства на </w:t>
      </w:r>
      <w:r w:rsidRPr="007E565D">
        <w:rPr>
          <w:b/>
          <w:bCs/>
          <w:color w:val="000000" w:themeColor="text1"/>
          <w:spacing w:val="-6"/>
          <w:sz w:val="28"/>
          <w:szCs w:val="28"/>
        </w:rPr>
        <w:t xml:space="preserve">территории </w:t>
      </w:r>
    </w:p>
    <w:p w:rsidR="0081484B" w:rsidRPr="007E565D" w:rsidRDefault="0081484B" w:rsidP="00465136">
      <w:pPr>
        <w:jc w:val="center"/>
        <w:rPr>
          <w:b/>
          <w:bCs/>
          <w:color w:val="000000" w:themeColor="text1"/>
          <w:spacing w:val="-6"/>
          <w:sz w:val="28"/>
          <w:szCs w:val="28"/>
        </w:rPr>
      </w:pPr>
      <w:r w:rsidRPr="007E565D">
        <w:rPr>
          <w:b/>
          <w:bCs/>
          <w:color w:val="000000" w:themeColor="text1"/>
          <w:spacing w:val="-6"/>
          <w:sz w:val="28"/>
          <w:szCs w:val="28"/>
        </w:rPr>
        <w:t>с</w:t>
      </w:r>
      <w:r w:rsidR="00465136" w:rsidRPr="007E565D">
        <w:rPr>
          <w:b/>
          <w:bCs/>
          <w:color w:val="000000" w:themeColor="text1"/>
          <w:spacing w:val="-6"/>
          <w:sz w:val="28"/>
          <w:szCs w:val="28"/>
        </w:rPr>
        <w:t xml:space="preserve">ельского поселения </w:t>
      </w:r>
      <w:r w:rsidRPr="007E565D">
        <w:rPr>
          <w:b/>
          <w:bCs/>
          <w:color w:val="000000" w:themeColor="text1"/>
          <w:spacing w:val="-6"/>
          <w:sz w:val="28"/>
          <w:szCs w:val="28"/>
        </w:rPr>
        <w:t xml:space="preserve">Бобровка </w:t>
      </w:r>
      <w:r w:rsidR="00465136" w:rsidRPr="007E565D">
        <w:rPr>
          <w:b/>
          <w:bCs/>
          <w:color w:val="000000" w:themeColor="text1"/>
          <w:spacing w:val="-6"/>
          <w:sz w:val="28"/>
          <w:szCs w:val="28"/>
        </w:rPr>
        <w:t xml:space="preserve">муниципального района Кинельский </w:t>
      </w:r>
    </w:p>
    <w:p w:rsidR="00465136" w:rsidRPr="007E565D" w:rsidRDefault="00465136" w:rsidP="00465136">
      <w:pPr>
        <w:jc w:val="center"/>
        <w:rPr>
          <w:color w:val="000000" w:themeColor="text1"/>
          <w:sz w:val="28"/>
          <w:szCs w:val="28"/>
        </w:rPr>
      </w:pPr>
      <w:r w:rsidRPr="007E565D">
        <w:rPr>
          <w:b/>
          <w:bCs/>
          <w:color w:val="000000" w:themeColor="text1"/>
          <w:spacing w:val="-6"/>
          <w:sz w:val="28"/>
          <w:szCs w:val="28"/>
        </w:rPr>
        <w:t>Самарской области</w:t>
      </w:r>
      <w:r w:rsidR="0081484B" w:rsidRPr="007E565D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D52292" w:rsidRPr="007E565D">
        <w:rPr>
          <w:b/>
          <w:bCs/>
          <w:color w:val="000000" w:themeColor="text1"/>
          <w:sz w:val="28"/>
          <w:szCs w:val="28"/>
        </w:rPr>
        <w:t>на 2023</w:t>
      </w:r>
      <w:r w:rsidRPr="007E565D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465136" w:rsidRPr="007E565D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:rsidR="00AA6169" w:rsidRPr="007E565D" w:rsidRDefault="00AA6169" w:rsidP="0081484B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E565D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D52292" w:rsidRPr="007E565D">
        <w:rPr>
          <w:color w:val="000000" w:themeColor="text1"/>
          <w:sz w:val="28"/>
          <w:szCs w:val="28"/>
        </w:rPr>
        <w:t>няемым законом ценностям на 2023</w:t>
      </w:r>
      <w:r w:rsidRPr="007E565D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bookmarkStart w:id="1" w:name="_GoBack"/>
      <w:bookmarkEnd w:id="1"/>
    </w:p>
    <w:p w:rsidR="00AA6169" w:rsidRPr="007E565D" w:rsidRDefault="00AA6169" w:rsidP="00AA6169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AA6169" w:rsidRPr="007E565D" w:rsidRDefault="00AA6169" w:rsidP="00AA616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7E565D">
        <w:rPr>
          <w:color w:val="000000" w:themeColor="text1"/>
          <w:sz w:val="28"/>
          <w:szCs w:val="28"/>
        </w:rPr>
        <w:t xml:space="preserve">1. </w:t>
      </w:r>
      <w:r w:rsidRPr="007E565D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A6169" w:rsidRPr="007E565D" w:rsidRDefault="00AA6169" w:rsidP="00AA616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AA6169" w:rsidRPr="007E565D" w:rsidRDefault="00AA6169" w:rsidP="00AA616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7E565D">
        <w:rPr>
          <w:b/>
          <w:bCs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52292" w:rsidRPr="00AA6169" w:rsidRDefault="00D52292" w:rsidP="0081484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565D">
        <w:rPr>
          <w:color w:val="000000" w:themeColor="text1"/>
          <w:sz w:val="28"/>
          <w:szCs w:val="28"/>
          <w:shd w:val="clear" w:color="auto" w:fill="FFFFFF"/>
        </w:rPr>
        <w:t>К</w:t>
      </w:r>
      <w:r w:rsidR="00AA6169" w:rsidRPr="007E565D">
        <w:rPr>
          <w:color w:val="000000" w:themeColor="text1"/>
          <w:sz w:val="28"/>
          <w:szCs w:val="28"/>
          <w:shd w:val="clear" w:color="auto" w:fill="FFFFFF"/>
        </w:rPr>
        <w:t xml:space="preserve"> предмету </w:t>
      </w:r>
      <w:r w:rsidR="00AA6169" w:rsidRPr="007E565D">
        <w:rPr>
          <w:color w:val="000000" w:themeColor="text1"/>
          <w:sz w:val="28"/>
          <w:szCs w:val="28"/>
        </w:rPr>
        <w:t>муниципального контроля</w:t>
      </w:r>
      <w:r w:rsidR="007E565D">
        <w:rPr>
          <w:color w:val="000000" w:themeColor="text1"/>
          <w:sz w:val="28"/>
          <w:szCs w:val="28"/>
        </w:rPr>
        <w:t xml:space="preserve"> </w:t>
      </w:r>
      <w:r w:rsidRPr="007E565D">
        <w:rPr>
          <w:color w:val="000000" w:themeColor="text1"/>
          <w:sz w:val="28"/>
          <w:szCs w:val="28"/>
        </w:rPr>
        <w:t xml:space="preserve">в сфере благоустройства </w:t>
      </w:r>
      <w:r w:rsidR="00AA6169" w:rsidRPr="007E565D">
        <w:rPr>
          <w:color w:val="000000" w:themeColor="text1"/>
          <w:sz w:val="28"/>
          <w:szCs w:val="28"/>
        </w:rPr>
        <w:t xml:space="preserve"> отнесено соблюдение юридическими лицами, индивидуальными предпринимателями, гражданами (далее – контролируемые лица) </w:t>
      </w:r>
      <w:r w:rsidR="00AA6169" w:rsidRPr="007E565D">
        <w:rPr>
          <w:color w:val="000000" w:themeColor="text1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AA6169" w:rsidRPr="007E565D">
        <w:rPr>
          <w:color w:val="000000" w:themeColor="text1"/>
          <w:sz w:val="28"/>
          <w:szCs w:val="28"/>
        </w:rPr>
        <w:t xml:space="preserve">сельского поселения </w:t>
      </w:r>
      <w:r w:rsidR="0081484B" w:rsidRPr="007E565D">
        <w:rPr>
          <w:color w:val="000000" w:themeColor="text1"/>
          <w:sz w:val="28"/>
          <w:szCs w:val="28"/>
        </w:rPr>
        <w:t>Бобровка</w:t>
      </w:r>
      <w:r w:rsidR="00AA6169" w:rsidRPr="007E565D">
        <w:rPr>
          <w:color w:val="000000" w:themeColor="text1"/>
          <w:sz w:val="28"/>
          <w:szCs w:val="28"/>
        </w:rPr>
        <w:t xml:space="preserve"> муниципального района Кинельский Самарской области (далее – Правила благоустройства)</w:t>
      </w:r>
      <w:r w:rsidR="00AA6169" w:rsidRPr="007E565D">
        <w:rPr>
          <w:color w:val="000000" w:themeColor="text1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инженерной и 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AA6169" w:rsidRPr="00AA6169">
        <w:rPr>
          <w:color w:val="000000" w:themeColor="text1"/>
          <w:sz w:val="28"/>
          <w:szCs w:val="28"/>
        </w:rPr>
        <w:t>.</w:t>
      </w:r>
    </w:p>
    <w:p w:rsidR="00AA6169" w:rsidRDefault="00AA6169" w:rsidP="0081484B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D52292" w:rsidRDefault="00D52292" w:rsidP="0081484B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Муниципальный </w:t>
      </w:r>
      <w:r w:rsidRPr="008A3343">
        <w:rPr>
          <w:color w:val="000000" w:themeColor="text1"/>
          <w:sz w:val="28"/>
          <w:szCs w:val="28"/>
        </w:rPr>
        <w:t xml:space="preserve"> контроль</w:t>
      </w:r>
      <w:r w:rsidR="0081484B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благоустройства </w:t>
      </w:r>
      <w:r w:rsidRPr="008A3343">
        <w:rPr>
          <w:sz w:val="28"/>
          <w:szCs w:val="28"/>
        </w:rPr>
        <w:t xml:space="preserve"> осуществлялся согласн</w:t>
      </w:r>
      <w:r>
        <w:rPr>
          <w:sz w:val="28"/>
          <w:szCs w:val="28"/>
        </w:rPr>
        <w:t>о переданных полномочий на 2022</w:t>
      </w:r>
      <w:r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="007E565D">
        <w:rPr>
          <w:color w:val="000000" w:themeColor="text1"/>
          <w:sz w:val="28"/>
          <w:szCs w:val="28"/>
          <w:shd w:val="clear" w:color="auto" w:fill="FFFFFF"/>
        </w:rPr>
        <w:t xml:space="preserve">-ФЗ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 « Об особенностях организации и осуществления  государственного контроля (надзора) муниципального контроля».</w:t>
      </w:r>
    </w:p>
    <w:p w:rsidR="00D52292" w:rsidRDefault="00D52292" w:rsidP="00D522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:rsidR="00D52292" w:rsidRDefault="00D52292" w:rsidP="00D522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2022 года согласно плана–графика было проведено публичное обсуждение результатов правоприменительной практики при осуществлен</w:t>
      </w:r>
      <w:r w:rsidR="00EF4E6F">
        <w:rPr>
          <w:sz w:val="28"/>
          <w:szCs w:val="28"/>
        </w:rPr>
        <w:t xml:space="preserve">ии муниципального </w:t>
      </w:r>
      <w:r>
        <w:rPr>
          <w:sz w:val="28"/>
          <w:szCs w:val="28"/>
        </w:rPr>
        <w:t xml:space="preserve">  контроля </w:t>
      </w:r>
      <w:r w:rsidR="00EF4E6F">
        <w:rPr>
          <w:sz w:val="28"/>
          <w:szCs w:val="28"/>
        </w:rPr>
        <w:t xml:space="preserve"> в сфере благоустройства </w:t>
      </w:r>
      <w:r>
        <w:rPr>
          <w:sz w:val="28"/>
          <w:szCs w:val="28"/>
        </w:rPr>
        <w:t xml:space="preserve">на территории муниципального </w:t>
      </w:r>
      <w:r w:rsidRPr="00C0534E">
        <w:rPr>
          <w:sz w:val="28"/>
          <w:szCs w:val="28"/>
        </w:rPr>
        <w:t>района Кинельский Самарской области.</w:t>
      </w:r>
      <w:r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D52292" w:rsidRDefault="00D52292" w:rsidP="00D5229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>
        <w:rPr>
          <w:color w:val="000000"/>
          <w:sz w:val="28"/>
          <w:szCs w:val="28"/>
          <w:shd w:val="clear" w:color="auto" w:fill="FFFFFF"/>
        </w:rPr>
        <w:t>нтроле в Российской Федерации».</w:t>
      </w:r>
    </w:p>
    <w:p w:rsidR="00D52292" w:rsidRDefault="00D52292" w:rsidP="00D52292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Доведена  до сведения информация о том, что в 2022 году постановлением Правительства Российской Федерации от 10.03.2022 г № 336 «</w:t>
      </w:r>
      <w:r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граждан.</w:t>
      </w:r>
    </w:p>
    <w:p w:rsidR="00D52292" w:rsidRPr="00EF4E6F" w:rsidRDefault="00D52292" w:rsidP="00EF4E6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 w:rsidR="007E565D"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 w:rsidR="007E565D"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контроля</w:t>
      </w:r>
      <w:r w:rsidR="00EF4E6F">
        <w:rPr>
          <w:sz w:val="28"/>
          <w:szCs w:val="28"/>
        </w:rPr>
        <w:t xml:space="preserve"> в сфере благоустройства </w:t>
      </w:r>
      <w:r>
        <w:rPr>
          <w:sz w:val="28"/>
          <w:szCs w:val="28"/>
        </w:rPr>
        <w:t xml:space="preserve">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:rsidR="00AA6169" w:rsidRPr="00AA6169" w:rsidRDefault="00AA6169" w:rsidP="00AA616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2) несвоевременной очистки кровель зданий, сооружений от снега, н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леди и сосулек; </w:t>
      </w:r>
    </w:p>
    <w:p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3) не</w:t>
      </w:r>
      <w:r w:rsidR="007E565D">
        <w:rPr>
          <w:color w:val="000000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устранение произрастающих на принадлежащих контролируемым лицам земельных участках и прилегающих территориях</w:t>
      </w:r>
      <w:r w:rsidRPr="00AA6169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AA6169">
        <w:rPr>
          <w:color w:val="000000"/>
          <w:sz w:val="28"/>
          <w:szCs w:val="28"/>
        </w:rPr>
        <w:t>;</w:t>
      </w:r>
    </w:p>
    <w:p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 xml:space="preserve">5) </w:t>
      </w:r>
      <w:r w:rsidRPr="00AA6169">
        <w:rPr>
          <w:bCs/>
          <w:color w:val="000000"/>
          <w:sz w:val="28"/>
          <w:szCs w:val="28"/>
        </w:rPr>
        <w:t>выгула животных</w:t>
      </w:r>
      <w:r w:rsidRPr="00AA6169">
        <w:rPr>
          <w:color w:val="000000"/>
          <w:sz w:val="28"/>
          <w:szCs w:val="28"/>
        </w:rPr>
        <w:t xml:space="preserve"> и </w:t>
      </w:r>
      <w:r w:rsidRPr="00AA6169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ления к сохранению чистоты, а также стремление к экономии ресурсов, н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обходимых для систематического проведения мероприятий, направленных на создание комфортных условий проживания и сохранность окружающей ср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ды.      </w:t>
      </w:r>
    </w:p>
    <w:p w:rsidR="00EF4E6F" w:rsidRPr="0081484B" w:rsidRDefault="00EF4E6F" w:rsidP="0081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Pr="00E05732">
        <w:rPr>
          <w:rFonts w:ascii="Times New Roman" w:hAnsi="Times New Roman" w:cs="Times New Roman"/>
          <w:sz w:val="28"/>
          <w:szCs w:val="28"/>
        </w:rPr>
        <w:t>ижение рисков причинения вреда охраняемым законом ценностям может быть обеспечено за счет информированности об обязательных требованиях, требованиях,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 ведущих деятельность на территории муниципального района Кинел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ский Самарской области</w:t>
      </w:r>
      <w:r w:rsidRPr="00E057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169" w:rsidRPr="00AA6169" w:rsidRDefault="00AA6169" w:rsidP="00AA6169">
      <w:pPr>
        <w:pStyle w:val="s1"/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AA6169" w:rsidRDefault="00AA6169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2.1. Целями профилактики рисков причинения вреда (ущерба) охр</w:t>
      </w:r>
      <w:r w:rsidRPr="00AA6169">
        <w:rPr>
          <w:color w:val="000000" w:themeColor="text1"/>
          <w:sz w:val="28"/>
          <w:szCs w:val="28"/>
        </w:rPr>
        <w:t>а</w:t>
      </w:r>
      <w:r w:rsidRPr="00AA6169">
        <w:rPr>
          <w:color w:val="000000" w:themeColor="text1"/>
          <w:sz w:val="28"/>
          <w:szCs w:val="28"/>
        </w:rPr>
        <w:t>няемым законом ценностям являются:</w:t>
      </w:r>
    </w:p>
    <w:p w:rsidR="00D761C2" w:rsidRPr="00AA6169" w:rsidRDefault="00D761C2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 w:rsidRPr="00AA6169">
        <w:rPr>
          <w:color w:val="000000" w:themeColor="text1"/>
          <w:sz w:val="28"/>
          <w:szCs w:val="28"/>
        </w:rPr>
        <w:t>о</w:t>
      </w:r>
      <w:r w:rsidRPr="00AA6169">
        <w:rPr>
          <w:color w:val="000000" w:themeColor="text1"/>
          <w:sz w:val="28"/>
          <w:szCs w:val="28"/>
        </w:rPr>
        <w:t>ваний всеми контролируемыми лицами;</w:t>
      </w:r>
    </w:p>
    <w:p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</w:t>
      </w:r>
      <w:r w:rsidRPr="00AA6169">
        <w:rPr>
          <w:color w:val="000000" w:themeColor="text1"/>
          <w:sz w:val="28"/>
          <w:szCs w:val="28"/>
        </w:rPr>
        <w:t>а</w:t>
      </w:r>
      <w:r w:rsidRPr="00AA6169">
        <w:rPr>
          <w:color w:val="000000" w:themeColor="text1"/>
          <w:sz w:val="28"/>
          <w:szCs w:val="28"/>
        </w:rPr>
        <w:t>рушениям обязательных требований и (или) причинению вреда (ущерба) о</w:t>
      </w:r>
      <w:r w:rsidRPr="00AA6169">
        <w:rPr>
          <w:color w:val="000000" w:themeColor="text1"/>
          <w:sz w:val="28"/>
          <w:szCs w:val="28"/>
        </w:rPr>
        <w:t>х</w:t>
      </w:r>
      <w:r w:rsidRPr="00AA6169">
        <w:rPr>
          <w:color w:val="000000" w:themeColor="text1"/>
          <w:sz w:val="28"/>
          <w:szCs w:val="28"/>
        </w:rPr>
        <w:t>раняемым законом ценностям;</w:t>
      </w:r>
    </w:p>
    <w:p w:rsidR="00D761C2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 w:rsidRPr="00AA6169">
        <w:rPr>
          <w:color w:val="000000" w:themeColor="text1"/>
          <w:sz w:val="28"/>
          <w:szCs w:val="28"/>
        </w:rPr>
        <w:t>н</w:t>
      </w:r>
      <w:r w:rsidRPr="00AA6169"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 w:rsidRPr="00AA6169">
        <w:rPr>
          <w:color w:val="000000" w:themeColor="text1"/>
          <w:sz w:val="28"/>
          <w:szCs w:val="28"/>
        </w:rPr>
        <w:t>е</w:t>
      </w:r>
      <w:r w:rsidR="00EF4E6F">
        <w:rPr>
          <w:color w:val="000000" w:themeColor="text1"/>
          <w:sz w:val="28"/>
          <w:szCs w:val="28"/>
        </w:rPr>
        <w:t>ния;</w:t>
      </w:r>
    </w:p>
    <w:p w:rsidR="00EF4E6F" w:rsidRPr="00D761C2" w:rsidRDefault="00EF4E6F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4)</w:t>
      </w:r>
      <w:r w:rsidRPr="0054225A">
        <w:rPr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контр</w:t>
      </w:r>
      <w:r w:rsidRPr="0054225A">
        <w:rPr>
          <w:sz w:val="28"/>
          <w:szCs w:val="28"/>
        </w:rPr>
        <w:t>о</w:t>
      </w:r>
      <w:r w:rsidRPr="0054225A">
        <w:rPr>
          <w:sz w:val="28"/>
          <w:szCs w:val="28"/>
        </w:rPr>
        <w:t>ля;</w:t>
      </w:r>
    </w:p>
    <w:p w:rsidR="00EF4E6F" w:rsidRPr="0054225A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 ;</w:t>
      </w:r>
    </w:p>
    <w:p w:rsidR="00EF4E6F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E6F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 w:rsidR="008148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йона</w:t>
      </w:r>
      <w:r w:rsidR="0081484B"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контроля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:rsidR="00EF4E6F" w:rsidRPr="001B025C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E6F" w:rsidRPr="00AA6169" w:rsidRDefault="00EF4E6F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A6169" w:rsidRDefault="00AA6169" w:rsidP="00AA61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761C2" w:rsidRPr="00AA6169" w:rsidRDefault="00D761C2" w:rsidP="00AA61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="007E565D">
        <w:rPr>
          <w:color w:val="000000" w:themeColor="text1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в сфере благоустройства</w:t>
      </w:r>
      <w:r w:rsidRPr="00AA6169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AA6169">
        <w:rPr>
          <w:sz w:val="28"/>
          <w:szCs w:val="28"/>
        </w:rPr>
        <w:t>;</w:t>
      </w:r>
    </w:p>
    <w:p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AA6169">
        <w:rPr>
          <w:color w:val="000000" w:themeColor="text1"/>
          <w:sz w:val="28"/>
          <w:szCs w:val="28"/>
        </w:rPr>
        <w:t xml:space="preserve"> и </w:t>
      </w:r>
      <w:r w:rsidR="007E565D" w:rsidRPr="00AA6169">
        <w:rPr>
          <w:color w:val="000000" w:themeColor="text1"/>
          <w:sz w:val="28"/>
          <w:szCs w:val="28"/>
        </w:rPr>
        <w:t>анализа,</w:t>
      </w:r>
      <w:r w:rsidRPr="00AA6169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="007E565D">
        <w:rPr>
          <w:color w:val="000000" w:themeColor="text1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 xml:space="preserve">в сфере благоустройства </w:t>
      </w:r>
      <w:r w:rsidRPr="00AA6169">
        <w:rPr>
          <w:color w:val="000000" w:themeColor="text1"/>
          <w:sz w:val="28"/>
          <w:szCs w:val="28"/>
        </w:rPr>
        <w:t>нарушений обязательных требований</w:t>
      </w:r>
      <w:r w:rsidRPr="00AA6169">
        <w:rPr>
          <w:sz w:val="28"/>
          <w:szCs w:val="28"/>
        </w:rPr>
        <w:t>.</w:t>
      </w:r>
    </w:p>
    <w:p w:rsid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565D" w:rsidRDefault="007E565D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565D" w:rsidRPr="00AA6169" w:rsidRDefault="007E565D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:rsidR="00AA6169" w:rsidRPr="00DB63F7" w:rsidRDefault="00AA6169" w:rsidP="00AA6169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AA6169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AA6169" w:rsidRPr="003C5466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"/>
        <w:gridCol w:w="2608"/>
        <w:gridCol w:w="3078"/>
        <w:gridCol w:w="1990"/>
        <w:gridCol w:w="1926"/>
      </w:tblGrid>
      <w:tr w:rsidR="00907107" w:rsidRPr="003C5466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>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D761C2" w:rsidRPr="003C5466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761C2" w:rsidRPr="00926515" w:rsidRDefault="00D761C2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761C2" w:rsidRDefault="00D761C2" w:rsidP="006624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:rsidR="00D761C2" w:rsidRPr="00511034" w:rsidRDefault="00D761C2" w:rsidP="006624F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D761C2" w:rsidRPr="00926515" w:rsidRDefault="00D761C2" w:rsidP="006624FA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1C2" w:rsidRPr="00926515" w:rsidRDefault="00D761C2" w:rsidP="006624FA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1C2" w:rsidRPr="00D761C2" w:rsidRDefault="00D761C2" w:rsidP="006624FA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:rsidR="00D761C2" w:rsidRPr="00926515" w:rsidRDefault="00D761C2" w:rsidP="00D761C2">
            <w:pPr>
              <w:jc w:val="center"/>
              <w:rPr>
                <w:color w:val="000000" w:themeColor="text1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6624FA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226A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="007E565D"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</w:t>
            </w:r>
            <w:r w:rsidRPr="00D761C2">
              <w:rPr>
                <w:b/>
                <w:color w:val="000000"/>
                <w:shd w:val="clear" w:color="auto" w:fill="FFFFFF"/>
              </w:rPr>
              <w:t>при их наличии</w:t>
            </w:r>
            <w:r w:rsidRPr="00511034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733A63">
              <w:rPr>
                <w:color w:val="000000" w:themeColor="text1"/>
              </w:rPr>
              <w:t>муниципального контроля</w:t>
            </w:r>
            <w:r w:rsidRPr="00733A63">
              <w:rPr>
                <w:color w:val="000000"/>
              </w:rPr>
              <w:t>в сфере благоустройства 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="007E565D">
              <w:rPr>
                <w:color w:val="000000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>проведения муниципального контроля</w:t>
            </w:r>
            <w:r w:rsidR="007E565D">
              <w:rPr>
                <w:color w:val="000000" w:themeColor="text1"/>
              </w:rPr>
              <w:t xml:space="preserve"> </w:t>
            </w:r>
            <w:r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1C2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</w:t>
            </w:r>
            <w:r w:rsidRPr="00B3663D">
              <w:rPr>
                <w:color w:val="000000" w:themeColor="text1"/>
              </w:rPr>
              <w:t>о</w:t>
            </w:r>
            <w:r w:rsidRPr="00B3663D">
              <w:rPr>
                <w:color w:val="000000" w:themeColor="text1"/>
              </w:rPr>
              <w:t>применительной практике</w:t>
            </w:r>
          </w:p>
          <w:p w:rsidR="00D761C2" w:rsidRPr="00926515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2024 года </w:t>
            </w:r>
          </w:p>
          <w:p w:rsidR="00D761C2" w:rsidRDefault="00D761C2" w:rsidP="00AA6169">
            <w:pPr>
              <w:rPr>
                <w:color w:val="000000" w:themeColor="text1"/>
              </w:rPr>
            </w:pPr>
          </w:p>
          <w:p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</w:t>
            </w:r>
            <w:r w:rsidRPr="00B3663D">
              <w:rPr>
                <w:color w:val="000000" w:themeColor="text1"/>
              </w:rPr>
              <w:t>а</w:t>
            </w:r>
            <w:r w:rsidRPr="00B3663D">
              <w:rPr>
                <w:color w:val="000000" w:themeColor="text1"/>
              </w:rPr>
              <w:t>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</w:t>
            </w:r>
            <w:r w:rsidRPr="00511034"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>нистрации в разделе «Ко</w:t>
            </w:r>
            <w:r w:rsidRPr="00511034">
              <w:rPr>
                <w:color w:val="000000"/>
              </w:rPr>
              <w:t>н</w:t>
            </w:r>
            <w:r w:rsidRPr="00511034">
              <w:rPr>
                <w:color w:val="000000"/>
              </w:rPr>
              <w:t>трольно-надзорная деятел</w:t>
            </w:r>
            <w:r w:rsidRPr="00511034">
              <w:rPr>
                <w:color w:val="000000"/>
              </w:rPr>
              <w:t>ь</w:t>
            </w:r>
            <w:r w:rsidRPr="00511034">
              <w:rPr>
                <w:color w:val="000000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2024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0066FA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="007E565D">
              <w:rPr>
                <w:color w:val="000000" w:themeColor="text1"/>
                <w:shd w:val="clear" w:color="auto" w:fill="FFFFFF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</w:p>
          <w:p w:rsidR="00D761C2" w:rsidRPr="000066FA" w:rsidRDefault="00D761C2" w:rsidP="00AA6169">
            <w:pPr>
              <w:rPr>
                <w:color w:val="000000" w:themeColor="text1"/>
              </w:rPr>
            </w:pPr>
          </w:p>
          <w:p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61C2" w:rsidRPr="007541B3" w:rsidRDefault="00D761C2" w:rsidP="00AA616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ниципального контроля</w:t>
            </w:r>
            <w:r w:rsidR="007E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ва:</w:t>
            </w:r>
          </w:p>
          <w:p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ствление контроля в сфере благоустройства;</w:t>
            </w:r>
          </w:p>
          <w:p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контрольных мер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приятий;</w:t>
            </w:r>
          </w:p>
          <w:p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обжалования действий (бездействия) должностных лиц, упо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:rsidR="00D761C2" w:rsidRPr="004E5904" w:rsidRDefault="00D761C2" w:rsidP="00AA6169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D761C2" w:rsidRPr="004E5904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C837AD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</w:t>
            </w:r>
            <w:r w:rsidRPr="00C837AD">
              <w:rPr>
                <w:color w:val="000000" w:themeColor="text1"/>
              </w:rPr>
              <w:t>н</w:t>
            </w:r>
            <w:r w:rsidRPr="00C837AD">
              <w:rPr>
                <w:color w:val="000000" w:themeColor="text1"/>
              </w:rPr>
              <w:t>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</w:t>
            </w:r>
            <w:r w:rsidRPr="00C837AD">
              <w:rPr>
                <w:color w:val="000000" w:themeColor="text1"/>
              </w:rPr>
              <w:t>и</w:t>
            </w:r>
            <w:r w:rsidRPr="00C837AD">
              <w:rPr>
                <w:color w:val="000000" w:themeColor="text1"/>
              </w:rPr>
              <w:t>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:rsidR="00D761C2" w:rsidRPr="00C837AD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0066FA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:rsidR="00D761C2" w:rsidRPr="000066FA" w:rsidRDefault="00D761C2" w:rsidP="00AA6169">
            <w:pPr>
              <w:rPr>
                <w:color w:val="000000" w:themeColor="text1"/>
              </w:rPr>
            </w:pPr>
          </w:p>
          <w:p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3604EA" w:rsidRDefault="0081484B" w:rsidP="00256959">
            <w:pPr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</w:t>
            </w:r>
            <w:r w:rsidR="00D761C2">
              <w:rPr>
                <w:color w:val="000000" w:themeColor="text1"/>
                <w:lang w:eastAsia="en-US"/>
              </w:rPr>
              <w:t xml:space="preserve">лава с.п. </w:t>
            </w:r>
            <w:r>
              <w:rPr>
                <w:color w:val="000000" w:themeColor="text1"/>
                <w:lang w:eastAsia="en-US"/>
              </w:rPr>
              <w:t xml:space="preserve">Бобровка </w:t>
            </w:r>
          </w:p>
          <w:p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Pr="00C837AD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</w:t>
            </w:r>
            <w:r w:rsidRPr="00C837AD">
              <w:rPr>
                <w:color w:val="000000" w:themeColor="text1"/>
              </w:rPr>
              <w:t>н</w:t>
            </w:r>
            <w:r w:rsidRPr="00C837AD">
              <w:rPr>
                <w:color w:val="000000" w:themeColor="text1"/>
              </w:rPr>
              <w:t xml:space="preserve">тролируемых лиц в </w:t>
            </w:r>
            <w:r>
              <w:rPr>
                <w:color w:val="000000" w:themeColor="text1"/>
              </w:rPr>
              <w:t>письме</w:t>
            </w:r>
            <w:r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84B" w:rsidRPr="003604EA" w:rsidRDefault="0081484B" w:rsidP="0081484B">
            <w:pPr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Глава с.п. Бобровка </w:t>
            </w:r>
          </w:p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81484B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</w:t>
            </w:r>
            <w:r w:rsidRPr="007E565D">
              <w:rPr>
                <w:color w:val="000000" w:themeColor="text1"/>
              </w:rPr>
              <w:t>ко</w:t>
            </w:r>
            <w:r w:rsidRPr="007E565D">
              <w:rPr>
                <w:color w:val="000000" w:themeColor="text1"/>
              </w:rPr>
              <w:t>н</w:t>
            </w:r>
            <w:r w:rsidRPr="007E565D">
              <w:rPr>
                <w:color w:val="000000" w:themeColor="text1"/>
              </w:rPr>
              <w:t>тролируемых лиц путем ра</w:t>
            </w:r>
            <w:r w:rsidRPr="007E565D">
              <w:rPr>
                <w:color w:val="000000" w:themeColor="text1"/>
              </w:rPr>
              <w:t>з</w:t>
            </w:r>
            <w:r w:rsidRPr="007E565D">
              <w:rPr>
                <w:color w:val="000000" w:themeColor="text1"/>
              </w:rPr>
              <w:t>мещения на официальном сайте администрации в ра</w:t>
            </w:r>
            <w:r w:rsidRPr="007E565D">
              <w:rPr>
                <w:color w:val="000000" w:themeColor="text1"/>
              </w:rPr>
              <w:t>з</w:t>
            </w:r>
            <w:r w:rsidRPr="007E565D">
              <w:rPr>
                <w:color w:val="000000" w:themeColor="text1"/>
              </w:rPr>
              <w:t xml:space="preserve">деле «Контрольно-надзорная деятельность» письменного разъяснения, подписанного главой с.п. </w:t>
            </w:r>
            <w:r w:rsidR="0081484B" w:rsidRPr="007E565D">
              <w:rPr>
                <w:color w:val="000000" w:themeColor="text1"/>
              </w:rPr>
              <w:t xml:space="preserve">Бобровка </w:t>
            </w:r>
            <w:r w:rsidRPr="007E565D">
              <w:rPr>
                <w:color w:val="000000" w:themeColor="text1"/>
              </w:rPr>
              <w:t>или должностным лицом, упо</w:t>
            </w:r>
            <w:r w:rsidRPr="007E565D">
              <w:rPr>
                <w:color w:val="000000" w:themeColor="text1"/>
              </w:rPr>
              <w:t>л</w:t>
            </w:r>
            <w:r w:rsidRPr="007E565D">
              <w:rPr>
                <w:color w:val="000000" w:themeColor="text1"/>
              </w:rPr>
              <w:t>номоченным осуществлять муниципальный контроль</w:t>
            </w:r>
            <w:r w:rsidR="007E565D">
              <w:rPr>
                <w:color w:val="000000" w:themeColor="text1"/>
              </w:rPr>
              <w:t xml:space="preserve"> </w:t>
            </w:r>
            <w:r w:rsidRPr="007E565D">
              <w:rPr>
                <w:color w:val="000000" w:themeColor="text1"/>
              </w:rPr>
              <w:t>в сфере благоустройства (в случае поступления в адм</w:t>
            </w:r>
            <w:r w:rsidRPr="007E565D">
              <w:rPr>
                <w:color w:val="000000" w:themeColor="text1"/>
              </w:rPr>
              <w:t>и</w:t>
            </w:r>
            <w:r w:rsidRPr="007E565D">
              <w:rPr>
                <w:color w:val="000000" w:themeColor="text1"/>
              </w:rPr>
              <w:t>нистрацию</w:t>
            </w:r>
            <w:r w:rsidRPr="00B353F3">
              <w:rPr>
                <w:color w:val="000000"/>
              </w:rPr>
              <w:t xml:space="preserve"> пяти и более о</w:t>
            </w:r>
            <w:r w:rsidRPr="00B353F3">
              <w:rPr>
                <w:color w:val="000000"/>
              </w:rPr>
              <w:t>д</w:t>
            </w:r>
            <w:r w:rsidRPr="00B353F3">
              <w:rPr>
                <w:color w:val="000000"/>
              </w:rPr>
              <w:t>нотипных обращений ко</w:t>
            </w:r>
            <w:r w:rsidRPr="00B353F3">
              <w:rPr>
                <w:color w:val="000000"/>
              </w:rPr>
              <w:t>н</w:t>
            </w:r>
            <w:r w:rsidRPr="00B353F3">
              <w:rPr>
                <w:color w:val="000000"/>
              </w:rPr>
              <w:t>тролируемых лиц и их пре</w:t>
            </w:r>
            <w:r w:rsidRPr="00B353F3">
              <w:rPr>
                <w:color w:val="000000"/>
              </w:rPr>
              <w:t>д</w:t>
            </w:r>
            <w:r w:rsidRPr="00B353F3">
              <w:rPr>
                <w:color w:val="000000"/>
              </w:rPr>
              <w:t>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0066FA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7934FC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</w:t>
            </w:r>
            <w:r w:rsidRPr="007934FC">
              <w:rPr>
                <w:color w:val="000000" w:themeColor="text1"/>
              </w:rPr>
              <w:t>н</w:t>
            </w:r>
            <w:r w:rsidRPr="007934FC">
              <w:rPr>
                <w:color w:val="000000" w:themeColor="text1"/>
              </w:rPr>
              <w:t>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</w:t>
            </w:r>
            <w:r w:rsidRPr="007934FC">
              <w:rPr>
                <w:color w:val="000000"/>
              </w:rPr>
              <w:t>н</w:t>
            </w:r>
            <w:r w:rsidRPr="007934FC">
              <w:rPr>
                <w:color w:val="000000"/>
              </w:rPr>
              <w:t>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Pr="00107F29">
              <w:rPr>
                <w:color w:val="000000" w:themeColor="text1"/>
              </w:rPr>
              <w:t>муниципального контроля</w:t>
            </w:r>
            <w:r w:rsidR="007E565D">
              <w:rPr>
                <w:color w:val="000000" w:themeColor="text1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81484B" w:rsidRDefault="0081484B" w:rsidP="00256959">
            <w:pPr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с.п. Бобровка</w:t>
            </w:r>
          </w:p>
          <w:p w:rsidR="00D761C2" w:rsidRDefault="0081484B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</w:t>
            </w:r>
            <w:r w:rsidR="00D761C2">
              <w:rPr>
                <w:color w:val="000000" w:themeColor="text1"/>
                <w:lang w:eastAsia="en-US"/>
              </w:rPr>
              <w:t>пециалист отдела муниципального контроля администрации м.р. Кинельский</w:t>
            </w:r>
          </w:p>
        </w:tc>
      </w:tr>
    </w:tbl>
    <w:p w:rsidR="00AA6169" w:rsidRPr="003C5466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AA6169" w:rsidRPr="00EA5276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EA5276">
        <w:rPr>
          <w:b/>
          <w:bCs/>
          <w:color w:val="22272F"/>
          <w:sz w:val="28"/>
          <w:szCs w:val="28"/>
        </w:rPr>
        <w:t>4. Показатели результативности и эффективности программы проф</w:t>
      </w:r>
      <w:r w:rsidRPr="00EA5276">
        <w:rPr>
          <w:b/>
          <w:bCs/>
          <w:color w:val="22272F"/>
          <w:sz w:val="28"/>
          <w:szCs w:val="28"/>
        </w:rPr>
        <w:t>и</w:t>
      </w:r>
      <w:r w:rsidRPr="00EA5276">
        <w:rPr>
          <w:b/>
          <w:bCs/>
          <w:color w:val="22272F"/>
          <w:sz w:val="28"/>
          <w:szCs w:val="28"/>
        </w:rPr>
        <w:t>лактики</w:t>
      </w:r>
    </w:p>
    <w:p w:rsidR="00AA6169" w:rsidRDefault="00AA6169" w:rsidP="00AA6169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AA6169" w:rsidRPr="007F1790" w:rsidRDefault="00AA6169" w:rsidP="00AA616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:rsidR="00AA6169" w:rsidRPr="002F2F5E" w:rsidRDefault="00AA6169" w:rsidP="00AA6169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="007E565D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9D454E">
              <w:t>100%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E65317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E65317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:rsidR="00AA6169" w:rsidRPr="00EA5276" w:rsidRDefault="00AA6169" w:rsidP="006624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276">
              <w:rPr>
                <w:sz w:val="20"/>
                <w:szCs w:val="20"/>
              </w:rPr>
              <w:t xml:space="preserve">(если имелись случаи </w:t>
            </w:r>
            <w:r w:rsidRPr="00EA5276">
              <w:rPr>
                <w:color w:val="000000" w:themeColor="text1"/>
                <w:sz w:val="20"/>
                <w:szCs w:val="20"/>
              </w:rPr>
              <w:t xml:space="preserve">выявления готовящихся нарушений обязательных требований </w:t>
            </w:r>
            <w:r w:rsidRPr="00EA5276">
              <w:rPr>
                <w:color w:val="000000" w:themeColor="text1"/>
                <w:sz w:val="20"/>
                <w:szCs w:val="20"/>
                <w:shd w:val="clear" w:color="auto" w:fill="FFFFFF"/>
              </w:rPr>
              <w:t>или признаков нарушений обязательных требований</w:t>
            </w:r>
            <w:r w:rsidRPr="00EA5276">
              <w:rPr>
                <w:sz w:val="20"/>
                <w:szCs w:val="20"/>
              </w:rPr>
              <w:t>)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7419A9" w:rsidRDefault="00AA6169" w:rsidP="006624F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7E565D">
              <w:rPr>
                <w:color w:val="000000" w:themeColor="text1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7419A9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="007E565D">
              <w:rPr>
                <w:color w:val="000000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="007E565D">
              <w:rPr>
                <w:color w:val="000000" w:themeColor="text1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Pr="007419A9">
              <w:rPr>
                <w:color w:val="000000" w:themeColor="text1"/>
              </w:rPr>
              <w:t>муниципального контроля</w:t>
            </w:r>
            <w:r w:rsidR="007E565D">
              <w:rPr>
                <w:color w:val="000000" w:themeColor="text1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  <w:r w:rsidR="007E565D">
              <w:rPr>
                <w:color w:val="000000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AA6169" w:rsidRPr="0076056A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AA6169" w:rsidRPr="007F1790" w:rsidRDefault="00AA6169" w:rsidP="00D761C2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B2477B" w:rsidRDefault="00AA6169" w:rsidP="00D761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F11">
        <w:rPr>
          <w:sz w:val="28"/>
          <w:szCs w:val="28"/>
        </w:rPr>
        <w:t xml:space="preserve">Ежегодная оценка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осуществл</w:t>
      </w:r>
      <w:r w:rsidR="00D761C2">
        <w:rPr>
          <w:color w:val="22272F"/>
          <w:sz w:val="28"/>
          <w:szCs w:val="28"/>
        </w:rPr>
        <w:t xml:space="preserve">яется Собранием представителей </w:t>
      </w:r>
      <w:r w:rsidR="008B3EE4">
        <w:rPr>
          <w:color w:val="22272F"/>
          <w:sz w:val="28"/>
          <w:szCs w:val="28"/>
        </w:rPr>
        <w:t xml:space="preserve"> муниципального района Кинельский самарской области.</w:t>
      </w:r>
      <w:r w:rsidR="007E565D">
        <w:rPr>
          <w:color w:val="22272F"/>
          <w:sz w:val="28"/>
          <w:szCs w:val="28"/>
        </w:rPr>
        <w:t xml:space="preserve"> </w:t>
      </w:r>
      <w:r w:rsidRPr="00817F11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админ</w:t>
      </w:r>
      <w:r w:rsidR="00D761C2">
        <w:rPr>
          <w:color w:val="22272F"/>
          <w:sz w:val="28"/>
          <w:szCs w:val="28"/>
        </w:rPr>
        <w:t>истрацией не позднее 1 июля 2024</w:t>
      </w:r>
      <w:r w:rsidRPr="00817F11">
        <w:rPr>
          <w:color w:val="22272F"/>
          <w:sz w:val="28"/>
          <w:szCs w:val="28"/>
        </w:rPr>
        <w:t xml:space="preserve"> года (года, следующего за отчетным) в Собрание представителей </w:t>
      </w:r>
      <w:r w:rsidR="008B3EE4">
        <w:rPr>
          <w:color w:val="22272F"/>
          <w:sz w:val="28"/>
          <w:szCs w:val="28"/>
        </w:rPr>
        <w:t>муниципального района Кинельский Самарской области</w:t>
      </w:r>
      <w:r w:rsidRPr="00817F11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7E565D">
        <w:rPr>
          <w:color w:val="22272F"/>
          <w:sz w:val="28"/>
          <w:szCs w:val="28"/>
        </w:rPr>
        <w:t>.</w:t>
      </w:r>
    </w:p>
    <w:sectPr w:rsidR="00B2477B" w:rsidSect="0081484B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689" w:rsidRDefault="00E63689" w:rsidP="00B2477B">
      <w:r>
        <w:separator/>
      </w:r>
    </w:p>
  </w:endnote>
  <w:endnote w:type="continuationSeparator" w:id="1">
    <w:p w:rsidR="00E63689" w:rsidRDefault="00E63689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689" w:rsidRDefault="00E63689" w:rsidP="00B2477B">
      <w:r>
        <w:separator/>
      </w:r>
    </w:p>
  </w:footnote>
  <w:footnote w:type="continuationSeparator" w:id="1">
    <w:p w:rsidR="00E63689" w:rsidRDefault="00E63689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514D6"/>
    <w:rsid w:val="00067A12"/>
    <w:rsid w:val="000C4688"/>
    <w:rsid w:val="001514D6"/>
    <w:rsid w:val="001955BB"/>
    <w:rsid w:val="0019744F"/>
    <w:rsid w:val="001F39B2"/>
    <w:rsid w:val="002D6247"/>
    <w:rsid w:val="0031643F"/>
    <w:rsid w:val="003228A5"/>
    <w:rsid w:val="0034260A"/>
    <w:rsid w:val="003A3C59"/>
    <w:rsid w:val="00404C5D"/>
    <w:rsid w:val="00465136"/>
    <w:rsid w:val="004D4198"/>
    <w:rsid w:val="005333D5"/>
    <w:rsid w:val="00544A61"/>
    <w:rsid w:val="00551F64"/>
    <w:rsid w:val="005A68A4"/>
    <w:rsid w:val="006614D4"/>
    <w:rsid w:val="00680604"/>
    <w:rsid w:val="007C6D15"/>
    <w:rsid w:val="007E565D"/>
    <w:rsid w:val="0081484B"/>
    <w:rsid w:val="008B3EE4"/>
    <w:rsid w:val="00907107"/>
    <w:rsid w:val="00AA6169"/>
    <w:rsid w:val="00B2477B"/>
    <w:rsid w:val="00B5118C"/>
    <w:rsid w:val="00D52292"/>
    <w:rsid w:val="00D57DD7"/>
    <w:rsid w:val="00D761C2"/>
    <w:rsid w:val="00E63689"/>
    <w:rsid w:val="00EA5276"/>
    <w:rsid w:val="00EF4E6F"/>
    <w:rsid w:val="00FA2907"/>
    <w:rsid w:val="00FB1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484B"/>
    <w:pPr>
      <w:keepNext/>
      <w:suppressAutoHyphens w:val="0"/>
      <w:ind w:firstLine="1134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067A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067A12"/>
    <w:pPr>
      <w:spacing w:after="140" w:line="276" w:lineRule="auto"/>
    </w:pPr>
  </w:style>
  <w:style w:type="paragraph" w:styleId="a6">
    <w:name w:val="List"/>
    <w:basedOn w:val="a5"/>
    <w:rsid w:val="00067A12"/>
    <w:rPr>
      <w:rFonts w:cs="Lucida Sans"/>
    </w:rPr>
  </w:style>
  <w:style w:type="paragraph" w:styleId="a7">
    <w:name w:val="caption"/>
    <w:basedOn w:val="a"/>
    <w:qFormat/>
    <w:rsid w:val="00067A12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067A12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067A12"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81484B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81C0E-1BC3-41CC-8B10-7C564216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Admin</cp:lastModifiedBy>
  <cp:revision>9</cp:revision>
  <cp:lastPrinted>2021-09-27T11:29:00Z</cp:lastPrinted>
  <dcterms:created xsi:type="dcterms:W3CDTF">2021-11-23T11:09:00Z</dcterms:created>
  <dcterms:modified xsi:type="dcterms:W3CDTF">2022-09-29T11:21:00Z</dcterms:modified>
  <dc:language>ru-RU</dc:language>
</cp:coreProperties>
</file>