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3A" w:rsidRDefault="003822D3" w:rsidP="00A0603A">
      <w:pPr>
        <w:ind w:left="-284" w:firstLine="256"/>
        <w:jc w:val="center"/>
      </w:pPr>
      <w:r>
        <w:t xml:space="preserve"> </w:t>
      </w:r>
    </w:p>
    <w:p w:rsidR="00A0603A" w:rsidRDefault="00A0603A" w:rsidP="00DA2677">
      <w:pPr>
        <w:tabs>
          <w:tab w:val="left" w:pos="8059"/>
          <w:tab w:val="left" w:pos="8130"/>
        </w:tabs>
        <w:ind w:left="-284" w:firstLine="256"/>
      </w:pPr>
      <w:r>
        <w:tab/>
      </w:r>
      <w:r w:rsidR="00E56A69">
        <w:t>ПРОЕКТ</w:t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A0603A" w:rsidRPr="00412180" w:rsidRDefault="00A0603A" w:rsidP="00A0603A">
      <w:pPr>
        <w:ind w:left="-284" w:firstLine="256"/>
      </w:pPr>
      <w:r>
        <w:t xml:space="preserve">             от </w:t>
      </w:r>
      <w:r w:rsidR="002D50A0">
        <w:t xml:space="preserve"> </w:t>
      </w:r>
      <w:r w:rsidR="00931DD1">
        <w:t>_</w:t>
      </w:r>
      <w:r w:rsidR="00E56A69">
        <w:t>______</w:t>
      </w:r>
      <w:r w:rsidR="00931DD1">
        <w:t>_</w:t>
      </w:r>
      <w:r w:rsidR="00BE27CA">
        <w:t xml:space="preserve"> </w:t>
      </w:r>
      <w:r>
        <w:t xml:space="preserve"> 202</w:t>
      </w:r>
      <w:r w:rsidR="00931DD1">
        <w:t>2</w:t>
      </w:r>
      <w:r>
        <w:t xml:space="preserve"> г.   </w:t>
      </w:r>
      <w:r w:rsidRPr="00412180">
        <w:t>№</w:t>
      </w:r>
      <w:r w:rsidR="00E56A69">
        <w:t xml:space="preserve"> ____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          </w:t>
      </w:r>
      <w:proofErr w:type="spellStart"/>
      <w:r w:rsidRPr="00412180">
        <w:t>г</w:t>
      </w:r>
      <w:proofErr w:type="gramStart"/>
      <w:r w:rsidRPr="00412180">
        <w:t>.К</w:t>
      </w:r>
      <w:proofErr w:type="gramEnd"/>
      <w:r w:rsidRPr="00412180">
        <w:t>инель</w:t>
      </w:r>
      <w:proofErr w:type="spellEnd"/>
    </w:p>
    <w:p w:rsidR="00A0603A" w:rsidRPr="00412180" w:rsidRDefault="00A0603A" w:rsidP="00A0603A">
      <w:pPr>
        <w:ind w:left="-284" w:firstLine="256"/>
      </w:pPr>
    </w:p>
    <w:p w:rsidR="00931DD1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</w:t>
      </w:r>
      <w:proofErr w:type="gramStart"/>
      <w:r w:rsidRPr="00412180">
        <w:rPr>
          <w:b/>
          <w:sz w:val="28"/>
          <w:szCs w:val="28"/>
        </w:rPr>
        <w:t>в</w:t>
      </w:r>
      <w:proofErr w:type="gramEnd"/>
      <w:r w:rsidRPr="00412180">
        <w:rPr>
          <w:b/>
          <w:sz w:val="28"/>
          <w:szCs w:val="28"/>
        </w:rPr>
        <w:t xml:space="preserve"> </w:t>
      </w:r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A0603A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</w:t>
      </w:r>
      <w:r w:rsidR="00931DD1">
        <w:rPr>
          <w:b/>
          <w:sz w:val="28"/>
        </w:rPr>
        <w:t xml:space="preserve">, </w:t>
      </w:r>
      <w:r w:rsidRPr="00412180">
        <w:rPr>
          <w:b/>
          <w:sz w:val="28"/>
        </w:rPr>
        <w:t>реконструкция</w:t>
      </w:r>
    </w:p>
    <w:p w:rsidR="00931DD1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r w:rsidR="00931DD1">
        <w:rPr>
          <w:b/>
          <w:sz w:val="28"/>
        </w:rPr>
        <w:t xml:space="preserve">и оборудование </w:t>
      </w:r>
      <w:r w:rsidRPr="00412180">
        <w:rPr>
          <w:b/>
          <w:sz w:val="28"/>
        </w:rPr>
        <w:t xml:space="preserve">зданий школ и детских </w:t>
      </w:r>
    </w:p>
    <w:p w:rsidR="00A0603A" w:rsidRPr="00412180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</w:t>
      </w:r>
      <w:r w:rsidR="00A0603A" w:rsidRPr="00412180">
        <w:rPr>
          <w:b/>
          <w:sz w:val="28"/>
        </w:rPr>
        <w:t xml:space="preserve">садов, расположенных на территории 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</w:t>
      </w:r>
      <w:proofErr w:type="spellStart"/>
      <w:r w:rsidRPr="00412180">
        <w:rPr>
          <w:b/>
          <w:sz w:val="28"/>
        </w:rPr>
        <w:t>Кинельский</w:t>
      </w:r>
      <w:proofErr w:type="spellEnd"/>
      <w:r w:rsidRPr="00412180">
        <w:rPr>
          <w:b/>
          <w:sz w:val="28"/>
        </w:rPr>
        <w:t xml:space="preserve"> </w:t>
      </w:r>
    </w:p>
    <w:p w:rsidR="00A0603A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на 2022</w:t>
      </w:r>
      <w:r w:rsidR="00A0603A">
        <w:rPr>
          <w:b/>
          <w:sz w:val="28"/>
        </w:rPr>
        <w:t>-202</w:t>
      </w:r>
      <w:r>
        <w:rPr>
          <w:b/>
          <w:sz w:val="28"/>
        </w:rPr>
        <w:t>6</w:t>
      </w:r>
      <w:r w:rsidR="00A0603A"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муниципальную программу </w:t>
      </w:r>
      <w:r w:rsidRPr="00412180">
        <w:rPr>
          <w:sz w:val="28"/>
        </w:rPr>
        <w:t>«Ремонт, строительство</w:t>
      </w:r>
      <w:r w:rsidR="00931DD1">
        <w:rPr>
          <w:sz w:val="28"/>
        </w:rPr>
        <w:t xml:space="preserve">, </w:t>
      </w:r>
      <w:r w:rsidRPr="00412180">
        <w:rPr>
          <w:sz w:val="28"/>
        </w:rPr>
        <w:t>реконструкция</w:t>
      </w:r>
      <w:r w:rsidR="00931DD1">
        <w:rPr>
          <w:sz w:val="28"/>
        </w:rPr>
        <w:t xml:space="preserve"> и оборудование</w:t>
      </w:r>
      <w:r w:rsidRPr="00412180">
        <w:rPr>
          <w:sz w:val="28"/>
        </w:rPr>
        <w:t xml:space="preserve"> зданий школ и детских садов, расположенных на территории муниципального</w:t>
      </w:r>
      <w:r w:rsidR="00931DD1">
        <w:rPr>
          <w:sz w:val="28"/>
        </w:rPr>
        <w:t xml:space="preserve"> района </w:t>
      </w:r>
      <w:proofErr w:type="spellStart"/>
      <w:r w:rsidR="00931DD1">
        <w:rPr>
          <w:sz w:val="28"/>
        </w:rPr>
        <w:t>Кинельский</w:t>
      </w:r>
      <w:proofErr w:type="spellEnd"/>
      <w:r w:rsidR="00931DD1">
        <w:rPr>
          <w:sz w:val="28"/>
        </w:rPr>
        <w:t xml:space="preserve"> на 2022-2026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</w:t>
      </w:r>
      <w:proofErr w:type="spellStart"/>
      <w:r w:rsidRPr="00412180">
        <w:rPr>
          <w:sz w:val="28"/>
        </w:rPr>
        <w:t>Кинельский</w:t>
      </w:r>
      <w:proofErr w:type="spellEnd"/>
      <w:r w:rsidRPr="00412180">
        <w:rPr>
          <w:sz w:val="28"/>
        </w:rPr>
        <w:t xml:space="preserve"> от </w:t>
      </w:r>
      <w:r w:rsidR="00931DD1">
        <w:rPr>
          <w:sz w:val="28"/>
        </w:rPr>
        <w:t>22.12.2021</w:t>
      </w:r>
      <w:r w:rsidRPr="00412180">
        <w:rPr>
          <w:sz w:val="28"/>
        </w:rPr>
        <w:t>г. №2</w:t>
      </w:r>
      <w:r w:rsidR="00931DD1">
        <w:rPr>
          <w:sz w:val="28"/>
        </w:rPr>
        <w:t>048</w:t>
      </w:r>
      <w:r w:rsidRPr="00412180">
        <w:rPr>
          <w:sz w:val="28"/>
        </w:rPr>
        <w:t>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Pr="00412180">
        <w:rPr>
          <w:sz w:val="28"/>
          <w:szCs w:val="28"/>
        </w:rPr>
        <w:t>Контроль за</w:t>
      </w:r>
      <w:proofErr w:type="gramEnd"/>
      <w:r w:rsidRPr="00412180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66F4A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166F4A">
              <w:rPr>
                <w:b/>
                <w:sz w:val="28"/>
                <w:szCs w:val="28"/>
              </w:rPr>
              <w:t xml:space="preserve">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 xml:space="preserve">района  </w:t>
            </w:r>
            <w:proofErr w:type="spellStart"/>
            <w:r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</w:pPr>
      <w:r>
        <w:t>Ефимов В.В.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>884663 21096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 xml:space="preserve">муниципального района </w:t>
      </w:r>
      <w:proofErr w:type="spellStart"/>
      <w:r w:rsidRPr="00C77867">
        <w:rPr>
          <w:sz w:val="28"/>
          <w:szCs w:val="28"/>
        </w:rPr>
        <w:t>Кинельский</w:t>
      </w:r>
      <w:proofErr w:type="spellEnd"/>
    </w:p>
    <w:p w:rsidR="00A0603A" w:rsidRPr="00C77867" w:rsidRDefault="00A0603A" w:rsidP="00A060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E56A69">
        <w:rPr>
          <w:sz w:val="28"/>
          <w:szCs w:val="28"/>
        </w:rPr>
        <w:t>___</w:t>
      </w:r>
      <w:r>
        <w:rPr>
          <w:sz w:val="28"/>
          <w:szCs w:val="28"/>
        </w:rPr>
        <w:t xml:space="preserve">     от</w:t>
      </w:r>
      <w:r w:rsidR="007E7DAE">
        <w:rPr>
          <w:sz w:val="28"/>
          <w:szCs w:val="28"/>
        </w:rPr>
        <w:t xml:space="preserve"> </w:t>
      </w:r>
      <w:r w:rsidR="00E56A69">
        <w:rPr>
          <w:sz w:val="28"/>
          <w:szCs w:val="28"/>
        </w:rPr>
        <w:t>_________</w:t>
      </w:r>
      <w:r>
        <w:rPr>
          <w:sz w:val="28"/>
          <w:szCs w:val="28"/>
        </w:rPr>
        <w:t xml:space="preserve"> 202</w:t>
      </w:r>
      <w:r w:rsidR="00931DD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77867">
        <w:rPr>
          <w:sz w:val="28"/>
          <w:szCs w:val="28"/>
        </w:rPr>
        <w:t xml:space="preserve"> г.</w:t>
      </w: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муниципальную программу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</w:t>
      </w:r>
      <w:r w:rsidR="00931DD1">
        <w:rPr>
          <w:b/>
          <w:sz w:val="32"/>
          <w:szCs w:val="32"/>
        </w:rPr>
        <w:t>,</w:t>
      </w:r>
      <w:r w:rsidRPr="00412180">
        <w:rPr>
          <w:b/>
          <w:sz w:val="32"/>
          <w:szCs w:val="32"/>
        </w:rPr>
        <w:t xml:space="preserve"> реконструкция</w:t>
      </w:r>
      <w:r w:rsidR="00931DD1">
        <w:rPr>
          <w:b/>
          <w:sz w:val="32"/>
          <w:szCs w:val="32"/>
        </w:rPr>
        <w:t xml:space="preserve"> и оборудовани</w:t>
      </w:r>
      <w:r w:rsidR="00937A8B">
        <w:rPr>
          <w:b/>
          <w:sz w:val="32"/>
          <w:szCs w:val="32"/>
        </w:rPr>
        <w:t>е</w:t>
      </w:r>
      <w:r w:rsidRPr="00412180">
        <w:rPr>
          <w:b/>
          <w:sz w:val="32"/>
          <w:szCs w:val="32"/>
        </w:rPr>
        <w:t xml:space="preserve"> зданий школ и детских садов, расположенных на территории муниципального</w:t>
      </w:r>
      <w:r w:rsidR="00931DD1">
        <w:rPr>
          <w:b/>
          <w:sz w:val="32"/>
          <w:szCs w:val="32"/>
        </w:rPr>
        <w:t xml:space="preserve"> района </w:t>
      </w:r>
      <w:proofErr w:type="spellStart"/>
      <w:r w:rsidR="00931DD1">
        <w:rPr>
          <w:b/>
          <w:sz w:val="32"/>
          <w:szCs w:val="32"/>
        </w:rPr>
        <w:t>Кинельский</w:t>
      </w:r>
      <w:proofErr w:type="spellEnd"/>
      <w:r>
        <w:rPr>
          <w:b/>
          <w:sz w:val="32"/>
          <w:szCs w:val="32"/>
        </w:rPr>
        <w:t xml:space="preserve"> на 20</w:t>
      </w:r>
      <w:r w:rsidR="00931DD1">
        <w:rPr>
          <w:b/>
          <w:sz w:val="32"/>
          <w:szCs w:val="32"/>
        </w:rPr>
        <w:t>22-2026</w:t>
      </w:r>
      <w:r w:rsidRPr="00412180">
        <w:rPr>
          <w:b/>
          <w:sz w:val="32"/>
          <w:szCs w:val="32"/>
        </w:rPr>
        <w:t xml:space="preserve"> годы.</w:t>
      </w:r>
    </w:p>
    <w:p w:rsidR="00A0603A" w:rsidRPr="00C77867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Default="00A0603A" w:rsidP="00DE064A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ind w:firstLine="65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E56A69" w:rsidRDefault="000E627E" w:rsidP="00E56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0603A" w:rsidRPr="00412180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="00A0603A" w:rsidRPr="00412180">
        <w:rPr>
          <w:sz w:val="28"/>
          <w:szCs w:val="28"/>
        </w:rPr>
        <w:t xml:space="preserve"> «Объемы </w:t>
      </w:r>
      <w:r w:rsidR="00FB6E6E">
        <w:rPr>
          <w:sz w:val="28"/>
          <w:szCs w:val="28"/>
        </w:rPr>
        <w:t>бюджетных ассигнований муниципальной программы</w:t>
      </w:r>
      <w:r w:rsidR="00A0603A" w:rsidRPr="0041218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- вместо цифр  </w:t>
      </w:r>
      <w:r w:rsidR="00E56A69">
        <w:rPr>
          <w:sz w:val="28"/>
          <w:szCs w:val="28"/>
        </w:rPr>
        <w:t xml:space="preserve">41679,75058 </w:t>
      </w:r>
      <w:r>
        <w:rPr>
          <w:sz w:val="28"/>
          <w:szCs w:val="28"/>
        </w:rPr>
        <w:t>тыс. рублей, читать</w:t>
      </w:r>
      <w:r w:rsidR="00E56A69">
        <w:rPr>
          <w:sz w:val="28"/>
          <w:szCs w:val="28"/>
        </w:rPr>
        <w:t>76179,75058</w:t>
      </w:r>
      <w:r>
        <w:rPr>
          <w:sz w:val="28"/>
          <w:szCs w:val="28"/>
        </w:rPr>
        <w:t xml:space="preserve"> тыс. рублей; 202</w:t>
      </w:r>
      <w:r w:rsidR="00E56A69">
        <w:rPr>
          <w:sz w:val="28"/>
          <w:szCs w:val="28"/>
        </w:rPr>
        <w:t>3</w:t>
      </w:r>
      <w:r>
        <w:rPr>
          <w:sz w:val="28"/>
          <w:szCs w:val="28"/>
        </w:rPr>
        <w:t xml:space="preserve"> год вместо цифр </w:t>
      </w:r>
      <w:r w:rsidR="00FB6E6E">
        <w:rPr>
          <w:sz w:val="28"/>
          <w:szCs w:val="28"/>
        </w:rPr>
        <w:t>10</w:t>
      </w:r>
      <w:r>
        <w:rPr>
          <w:sz w:val="28"/>
          <w:szCs w:val="28"/>
        </w:rPr>
        <w:t xml:space="preserve"> тыс. рублей, читать цифры </w:t>
      </w:r>
      <w:r w:rsidR="00E56A69">
        <w:rPr>
          <w:sz w:val="28"/>
          <w:szCs w:val="28"/>
        </w:rPr>
        <w:t>21091,938</w:t>
      </w:r>
      <w:r>
        <w:rPr>
          <w:sz w:val="28"/>
          <w:szCs w:val="28"/>
        </w:rPr>
        <w:t xml:space="preserve"> тыс. рублей</w:t>
      </w:r>
      <w:r w:rsidR="00E56A69">
        <w:rPr>
          <w:sz w:val="28"/>
          <w:szCs w:val="28"/>
        </w:rPr>
        <w:t>;</w:t>
      </w:r>
      <w:r w:rsidR="00E56A69" w:rsidRPr="00E56A69">
        <w:rPr>
          <w:sz w:val="28"/>
          <w:szCs w:val="28"/>
        </w:rPr>
        <w:t xml:space="preserve"> </w:t>
      </w:r>
      <w:r w:rsidR="00E56A69">
        <w:rPr>
          <w:sz w:val="28"/>
          <w:szCs w:val="28"/>
        </w:rPr>
        <w:t xml:space="preserve">2024 год вместо цифр 10 тыс. рублей, читать цифры 13428,062 тыс. рублей. </w:t>
      </w:r>
    </w:p>
    <w:p w:rsidR="000E627E" w:rsidRDefault="00E56A69" w:rsidP="000E62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603A" w:rsidRPr="00FB6E6E" w:rsidRDefault="00A0603A" w:rsidP="00FB6E6E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B6E6E">
        <w:rPr>
          <w:sz w:val="28"/>
          <w:szCs w:val="28"/>
        </w:rPr>
        <w:t xml:space="preserve">В Программе: </w:t>
      </w:r>
    </w:p>
    <w:p w:rsid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раздел 5. «Перечень программных мероприятий»</w:t>
      </w:r>
      <w:r w:rsidR="00CD6747">
        <w:rPr>
          <w:sz w:val="28"/>
          <w:szCs w:val="28"/>
        </w:rPr>
        <w:t xml:space="preserve"> - </w:t>
      </w:r>
      <w:r w:rsidR="006F0C89">
        <w:rPr>
          <w:sz w:val="28"/>
          <w:szCs w:val="28"/>
        </w:rPr>
        <w:t>изложить в следующей</w:t>
      </w:r>
      <w:r w:rsidR="00CD6747">
        <w:rPr>
          <w:sz w:val="28"/>
          <w:szCs w:val="28"/>
        </w:rPr>
        <w:t xml:space="preserve"> редакции.</w:t>
      </w:r>
    </w:p>
    <w:p w:rsidR="00CD6747" w:rsidRDefault="00CD6747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568"/>
        <w:gridCol w:w="1559"/>
        <w:gridCol w:w="851"/>
        <w:gridCol w:w="567"/>
        <w:gridCol w:w="708"/>
        <w:gridCol w:w="709"/>
        <w:gridCol w:w="709"/>
        <w:gridCol w:w="709"/>
        <w:gridCol w:w="708"/>
        <w:gridCol w:w="709"/>
        <w:gridCol w:w="851"/>
        <w:gridCol w:w="1099"/>
      </w:tblGrid>
      <w:tr w:rsidR="00E56A69" w:rsidRPr="001F425C" w:rsidTr="00E56A69">
        <w:tc>
          <w:tcPr>
            <w:tcW w:w="56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цели, задачи, мероприятия</w:t>
            </w:r>
          </w:p>
        </w:tc>
        <w:tc>
          <w:tcPr>
            <w:tcW w:w="851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7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395" w:type="dxa"/>
            <w:gridSpan w:val="6"/>
          </w:tcPr>
          <w:p w:rsidR="00E56A69" w:rsidRPr="001F425C" w:rsidRDefault="004237D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56A69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по годам ( в разрезе источников финансирования), тыс.рублей.</w:t>
            </w:r>
          </w:p>
        </w:tc>
        <w:tc>
          <w:tcPr>
            <w:tcW w:w="109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56A69" w:rsidRPr="001F425C" w:rsidTr="00E56A69">
        <w:tc>
          <w:tcPr>
            <w:tcW w:w="56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Ремонт, строительство и реконструкция зданий  образовательных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31582,6284</w:t>
            </w:r>
          </w:p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25011,40625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</w:t>
            </w:r>
            <w:r w:rsidRPr="00444268">
              <w:rPr>
                <w:rFonts w:ascii="Times New Roman" w:hAnsi="Times New Roman" w:cs="Times New Roman"/>
              </w:rPr>
              <w:lastRenderedPageBreak/>
              <w:t>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21081,938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18332,120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</w:t>
            </w:r>
            <w:r w:rsidRPr="00444268">
              <w:rPr>
                <w:rFonts w:ascii="Times New Roman" w:hAnsi="Times New Roman" w:cs="Times New Roman"/>
              </w:rPr>
              <w:lastRenderedPageBreak/>
              <w:t>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13418,062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11667,88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</w:t>
            </w:r>
            <w:r w:rsidRPr="00444268">
              <w:rPr>
                <w:rFonts w:ascii="Times New Roman" w:hAnsi="Times New Roman" w:cs="Times New Roman"/>
              </w:rPr>
              <w:lastRenderedPageBreak/>
              <w:t>ого бюджета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66082,6284</w:t>
            </w:r>
          </w:p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t xml:space="preserve">55011,40625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  <w:r w:rsidRPr="004132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</w:t>
            </w:r>
            <w:r w:rsidRPr="00AC246F">
              <w:rPr>
                <w:sz w:val="20"/>
              </w:rPr>
              <w:lastRenderedPageBreak/>
              <w:t xml:space="preserve">текущего) 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31432,6284</w:t>
            </w:r>
          </w:p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25011,40625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31432,6284</w:t>
            </w:r>
          </w:p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25011,40625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конструкций здания ГБОУ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 ГБОУ СОШ с Богдановка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21081,938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18332,120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13418,062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11667,88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34500,0</w:t>
            </w:r>
          </w:p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t xml:space="preserve">30000,0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санитарно-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гигиеническим нормам и требованиям пожарной безопасности зданий и помещений  образовательных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«Управление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строительства, архитектуры и ЖКХ»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E87">
              <w:rPr>
                <w:rFonts w:ascii="Times New Roman" w:hAnsi="Times New Roman" w:cs="Times New Roman"/>
              </w:rPr>
              <w:t>2990,53926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E56A69" w:rsidRPr="00DA74D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A74D7">
              <w:rPr>
                <w:rFonts w:ascii="Times New Roman" w:hAnsi="Times New Roman" w:cs="Times New Roman"/>
              </w:rPr>
              <w:t>3030,53926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>Увеличения количества зданий образоват</w:t>
            </w:r>
            <w:r w:rsidRPr="00AC246F">
              <w:rPr>
                <w:rFonts w:ascii="Times New Roman" w:hAnsi="Times New Roman" w:cs="Times New Roman"/>
              </w:rPr>
              <w:lastRenderedPageBreak/>
              <w:t xml:space="preserve">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2990,53926</w:t>
            </w:r>
          </w:p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2990,53926</w:t>
            </w:r>
          </w:p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E56A69" w:rsidRPr="001F425C" w:rsidTr="00E56A69">
        <w:tc>
          <w:tcPr>
            <w:tcW w:w="56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7066,58292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7031,25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7066,58292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7031,25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Увеличения количества  оснащенных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lastRenderedPageBreak/>
              <w:t>Кинельский</w:t>
            </w:r>
            <w:proofErr w:type="spellEnd"/>
            <w:r w:rsidRPr="00AC246F">
              <w:rPr>
                <w:sz w:val="20"/>
              </w:rPr>
              <w:t>;</w:t>
            </w:r>
          </w:p>
          <w:p w:rsidR="00E56A69" w:rsidRPr="00AC246F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559" w:type="dxa"/>
          </w:tcPr>
          <w:p w:rsidR="00E56A69" w:rsidRPr="00CD5DF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оборудованием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7066,58292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E87">
              <w:rPr>
                <w:rFonts w:ascii="Times New Roman" w:hAnsi="Times New Roman" w:cs="Times New Roman"/>
              </w:rPr>
              <w:t>7066,58292</w:t>
            </w:r>
          </w:p>
        </w:tc>
        <w:tc>
          <w:tcPr>
            <w:tcW w:w="1099" w:type="dxa"/>
          </w:tcPr>
          <w:p w:rsidR="00E56A69" w:rsidRPr="00185BF2" w:rsidRDefault="00E56A69" w:rsidP="00E56A69">
            <w:pPr>
              <w:pStyle w:val="a6"/>
              <w:rPr>
                <w:sz w:val="20"/>
              </w:rPr>
            </w:pPr>
            <w:r w:rsidRPr="00185BF2">
              <w:rPr>
                <w:sz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185BF2">
              <w:rPr>
                <w:sz w:val="20"/>
              </w:rPr>
              <w:t>Кинельский</w:t>
            </w:r>
            <w:proofErr w:type="spellEnd"/>
            <w:r w:rsidRPr="00185BF2">
              <w:rPr>
                <w:sz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</w:tbl>
    <w:p w:rsidR="00FB6E6E" w:rsidRP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E56A69" w:rsidRDefault="00A0603A" w:rsidP="00E56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 xml:space="preserve">6. </w:t>
      </w:r>
      <w:r w:rsidRPr="00412180">
        <w:rPr>
          <w:sz w:val="28"/>
          <w:szCs w:val="28"/>
        </w:rPr>
        <w:t>«</w:t>
      </w:r>
      <w:r w:rsidR="00FB6E6E">
        <w:rPr>
          <w:sz w:val="28"/>
          <w:szCs w:val="28"/>
        </w:rPr>
        <w:t>Обоснование</w:t>
      </w:r>
      <w:r w:rsidRPr="00412180">
        <w:rPr>
          <w:sz w:val="28"/>
          <w:szCs w:val="28"/>
        </w:rPr>
        <w:t xml:space="preserve"> ресурсно</w:t>
      </w:r>
      <w:r w:rsidR="00FB6E6E">
        <w:rPr>
          <w:sz w:val="28"/>
          <w:szCs w:val="28"/>
        </w:rPr>
        <w:t>го</w:t>
      </w:r>
      <w:r w:rsidRPr="00412180">
        <w:rPr>
          <w:sz w:val="28"/>
          <w:szCs w:val="28"/>
        </w:rPr>
        <w:t xml:space="preserve"> обеспечени</w:t>
      </w:r>
      <w:r w:rsidR="00FB6E6E">
        <w:rPr>
          <w:sz w:val="28"/>
          <w:szCs w:val="28"/>
        </w:rPr>
        <w:t>я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рограммы» </w:t>
      </w:r>
      <w:r w:rsidR="000E627E">
        <w:rPr>
          <w:sz w:val="28"/>
          <w:szCs w:val="28"/>
        </w:rPr>
        <w:t xml:space="preserve">- </w:t>
      </w:r>
      <w:r w:rsidR="00FB6E6E">
        <w:rPr>
          <w:sz w:val="28"/>
          <w:szCs w:val="28"/>
        </w:rPr>
        <w:t xml:space="preserve">вместо цифр  </w:t>
      </w:r>
      <w:r w:rsidR="00E56A69">
        <w:rPr>
          <w:sz w:val="28"/>
          <w:szCs w:val="28"/>
        </w:rPr>
        <w:t xml:space="preserve">41679,75058 </w:t>
      </w:r>
      <w:r w:rsidR="00FB6E6E">
        <w:rPr>
          <w:sz w:val="28"/>
          <w:szCs w:val="28"/>
        </w:rPr>
        <w:t>тыс. рублей, читать</w:t>
      </w:r>
      <w:r w:rsidR="00E56A69">
        <w:rPr>
          <w:sz w:val="28"/>
          <w:szCs w:val="28"/>
        </w:rPr>
        <w:t xml:space="preserve"> 76179,75058</w:t>
      </w:r>
      <w:r w:rsidR="00FB6E6E">
        <w:rPr>
          <w:sz w:val="28"/>
          <w:szCs w:val="28"/>
        </w:rPr>
        <w:t xml:space="preserve"> тыс. рублей; 202</w:t>
      </w:r>
      <w:r w:rsidR="00E56A69">
        <w:rPr>
          <w:sz w:val="28"/>
          <w:szCs w:val="28"/>
        </w:rPr>
        <w:t>3</w:t>
      </w:r>
      <w:r w:rsidR="00FB6E6E">
        <w:rPr>
          <w:sz w:val="28"/>
          <w:szCs w:val="28"/>
        </w:rPr>
        <w:t xml:space="preserve"> год вместо цифр 10 тыс. рублей, читать цифры </w:t>
      </w:r>
      <w:r w:rsidR="00E56A69">
        <w:rPr>
          <w:sz w:val="28"/>
          <w:szCs w:val="28"/>
        </w:rPr>
        <w:t>21091,938</w:t>
      </w:r>
      <w:r w:rsidR="00FB6E6E">
        <w:rPr>
          <w:sz w:val="28"/>
          <w:szCs w:val="28"/>
        </w:rPr>
        <w:t xml:space="preserve"> тыс. рублей</w:t>
      </w:r>
      <w:r w:rsidR="00E56A69">
        <w:rPr>
          <w:sz w:val="28"/>
          <w:szCs w:val="28"/>
        </w:rPr>
        <w:t>;</w:t>
      </w:r>
      <w:r w:rsidR="00E56A69" w:rsidRPr="00E56A69">
        <w:rPr>
          <w:sz w:val="28"/>
          <w:szCs w:val="28"/>
        </w:rPr>
        <w:t xml:space="preserve"> </w:t>
      </w:r>
      <w:r w:rsidR="00E56A69">
        <w:rPr>
          <w:sz w:val="28"/>
          <w:szCs w:val="28"/>
        </w:rPr>
        <w:t xml:space="preserve">2024 год вместо цифр 10 тыс. рублей, читать цифры 13428,062 тыс. рублей. </w:t>
      </w:r>
    </w:p>
    <w:p w:rsidR="00FB6E6E" w:rsidRDefault="00E56A69" w:rsidP="00FB6E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 xml:space="preserve">. </w:t>
      </w:r>
    </w:p>
    <w:p w:rsidR="00326A2D" w:rsidRDefault="00326A2D" w:rsidP="00DE064A">
      <w:pPr>
        <w:pStyle w:val="a3"/>
        <w:spacing w:line="360" w:lineRule="auto"/>
        <w:ind w:left="0" w:firstLine="502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8047C" w:rsidRPr="00326A2D" w:rsidRDefault="0098047C" w:rsidP="00326A2D">
      <w:pPr>
        <w:pStyle w:val="a3"/>
        <w:spacing w:line="360" w:lineRule="auto"/>
        <w:ind w:left="502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603A" w:rsidRDefault="00A0603A" w:rsidP="00A0603A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603A" w:rsidRDefault="00A0603A" w:rsidP="00A0603A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603A" w:rsidRDefault="00A0603A" w:rsidP="00A0603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  <w:sectPr w:rsidR="00A0603A" w:rsidSect="00A0603A">
          <w:pgSz w:w="11906" w:h="16838"/>
          <w:pgMar w:top="567" w:right="1418" w:bottom="357" w:left="1418" w:header="709" w:footer="709" w:gutter="0"/>
          <w:cols w:space="708"/>
          <w:docGrid w:linePitch="360"/>
        </w:sectPr>
      </w:pPr>
    </w:p>
    <w:p w:rsidR="00A0603A" w:rsidRDefault="00A0603A" w:rsidP="00BE27CA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A0603A" w:rsidRDefault="00A0603A"/>
    <w:sectPr w:rsidR="00A0603A" w:rsidSect="00A0603A">
      <w:pgSz w:w="16838" w:h="11906" w:orient="landscape"/>
      <w:pgMar w:top="1418" w:right="35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A0603A"/>
    <w:rsid w:val="00013B63"/>
    <w:rsid w:val="0005431C"/>
    <w:rsid w:val="000E627E"/>
    <w:rsid w:val="00127FA6"/>
    <w:rsid w:val="001A6E6E"/>
    <w:rsid w:val="00236DE9"/>
    <w:rsid w:val="002D50A0"/>
    <w:rsid w:val="00326A2D"/>
    <w:rsid w:val="00332F7B"/>
    <w:rsid w:val="0033631D"/>
    <w:rsid w:val="00341AC0"/>
    <w:rsid w:val="003822D3"/>
    <w:rsid w:val="003B5E3B"/>
    <w:rsid w:val="004237DD"/>
    <w:rsid w:val="00595FCA"/>
    <w:rsid w:val="00611FBF"/>
    <w:rsid w:val="0065416E"/>
    <w:rsid w:val="00676CFA"/>
    <w:rsid w:val="006F0C89"/>
    <w:rsid w:val="00701210"/>
    <w:rsid w:val="007D293F"/>
    <w:rsid w:val="007E7DAE"/>
    <w:rsid w:val="0084532C"/>
    <w:rsid w:val="00867B54"/>
    <w:rsid w:val="00931DD1"/>
    <w:rsid w:val="00937A8B"/>
    <w:rsid w:val="00937CFA"/>
    <w:rsid w:val="0098047C"/>
    <w:rsid w:val="00982027"/>
    <w:rsid w:val="009E0EF6"/>
    <w:rsid w:val="00A0603A"/>
    <w:rsid w:val="00A75EA1"/>
    <w:rsid w:val="00AD544A"/>
    <w:rsid w:val="00B14AAB"/>
    <w:rsid w:val="00B86031"/>
    <w:rsid w:val="00BA0199"/>
    <w:rsid w:val="00BA06D0"/>
    <w:rsid w:val="00BD0133"/>
    <w:rsid w:val="00BE27CA"/>
    <w:rsid w:val="00BE45CF"/>
    <w:rsid w:val="00CB1CE0"/>
    <w:rsid w:val="00CD6747"/>
    <w:rsid w:val="00CE550F"/>
    <w:rsid w:val="00D2162E"/>
    <w:rsid w:val="00D36F1A"/>
    <w:rsid w:val="00DA2677"/>
    <w:rsid w:val="00DE064A"/>
    <w:rsid w:val="00E56A69"/>
    <w:rsid w:val="00E77E3E"/>
    <w:rsid w:val="00E92B8D"/>
    <w:rsid w:val="00E95060"/>
    <w:rsid w:val="00EB5B04"/>
    <w:rsid w:val="00F95AE7"/>
    <w:rsid w:val="00FA3B3A"/>
    <w:rsid w:val="00FB6E6E"/>
    <w:rsid w:val="00FC1D0D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20</cp:revision>
  <cp:lastPrinted>2022-02-24T03:49:00Z</cp:lastPrinted>
  <dcterms:created xsi:type="dcterms:W3CDTF">2021-09-02T11:40:00Z</dcterms:created>
  <dcterms:modified xsi:type="dcterms:W3CDTF">2022-02-24T03:50:00Z</dcterms:modified>
</cp:coreProperties>
</file>