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37" w:rsidRDefault="00A97E2E" w:rsidP="00A97E2E">
      <w:pPr>
        <w:spacing w:line="276" w:lineRule="auto"/>
        <w:jc w:val="right"/>
        <w:rPr>
          <w:color w:val="000000"/>
          <w:sz w:val="20"/>
          <w:szCs w:val="20"/>
        </w:rPr>
      </w:pPr>
      <w:r w:rsidRPr="00A97E2E">
        <w:rPr>
          <w:b/>
          <w:color w:val="000000"/>
          <w:sz w:val="28"/>
          <w:szCs w:val="28"/>
        </w:rPr>
        <w:t>ПРОЕКТ</w:t>
      </w:r>
      <w:r w:rsidR="00124AAA" w:rsidRPr="00A97E2E">
        <w:rPr>
          <w:b/>
          <w:color w:val="000000"/>
          <w:sz w:val="28"/>
          <w:szCs w:val="28"/>
        </w:rPr>
        <w:t xml:space="preserve">     </w:t>
      </w:r>
      <w:r w:rsidR="00124AAA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6126BC">
        <w:rPr>
          <w:color w:val="000000"/>
          <w:sz w:val="20"/>
          <w:szCs w:val="20"/>
        </w:rPr>
        <w:t xml:space="preserve">                             </w:t>
      </w:r>
      <w:r w:rsidR="00124AAA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</w:p>
    <w:p w:rsidR="00A97E2E" w:rsidRDefault="00A97E2E" w:rsidP="00A97E2E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A97E2E" w:rsidRDefault="00A97E2E" w:rsidP="00A97E2E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Приложение</w:t>
      </w:r>
    </w:p>
    <w:p w:rsidR="00AF0A37" w:rsidRDefault="006126BC" w:rsidP="006126BC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AF0A37">
        <w:rPr>
          <w:color w:val="000000"/>
          <w:sz w:val="20"/>
          <w:szCs w:val="20"/>
        </w:rPr>
        <w:t xml:space="preserve">к Постановлению администрации </w:t>
      </w:r>
    </w:p>
    <w:p w:rsidR="00AF0A37" w:rsidRDefault="00AF0A37" w:rsidP="00AF0A37">
      <w:pP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</w:t>
      </w:r>
      <w:proofErr w:type="spellStart"/>
      <w:r>
        <w:rPr>
          <w:color w:val="000000"/>
          <w:sz w:val="20"/>
          <w:szCs w:val="20"/>
        </w:rPr>
        <w:t>Кинельский</w:t>
      </w:r>
      <w:proofErr w:type="spellEnd"/>
    </w:p>
    <w:p w:rsidR="00AF0A37" w:rsidRDefault="00AF0A37" w:rsidP="00AF0A37">
      <w:pP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6126BC">
        <w:rPr>
          <w:color w:val="000000"/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  <w:t xml:space="preserve">  № </w:t>
      </w:r>
      <w:r w:rsidR="006126BC"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 xml:space="preserve"> </w:t>
      </w:r>
      <w:r w:rsidR="006126BC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от              </w:t>
      </w:r>
      <w:r w:rsidRPr="006126BC">
        <w:rPr>
          <w:color w:val="000000"/>
          <w:sz w:val="20"/>
          <w:szCs w:val="20"/>
        </w:rPr>
        <w:t>20</w:t>
      </w:r>
      <w:r w:rsidR="006126BC"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 xml:space="preserve"> года.            </w:t>
      </w:r>
    </w:p>
    <w:p w:rsidR="00AF0A37" w:rsidRDefault="00AF0A37" w:rsidP="00AF0A37">
      <w:pPr>
        <w:spacing w:line="276" w:lineRule="auto"/>
        <w:rPr>
          <w:color w:val="000000"/>
          <w:sz w:val="20"/>
          <w:szCs w:val="20"/>
        </w:rPr>
      </w:pPr>
    </w:p>
    <w:p w:rsidR="00AF0A37" w:rsidRDefault="00AF0A37" w:rsidP="00AF0A37">
      <w:pPr>
        <w:spacing w:line="276" w:lineRule="auto"/>
        <w:jc w:val="right"/>
        <w:rPr>
          <w:b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Районная муниципальная</w:t>
      </w:r>
      <w:r w:rsidRPr="0005748C">
        <w:rPr>
          <w:b/>
          <w:color w:val="000000"/>
          <w:sz w:val="40"/>
          <w:szCs w:val="40"/>
        </w:rPr>
        <w:t xml:space="preserve"> программа</w:t>
      </w:r>
    </w:p>
    <w:p w:rsidR="00AF0A37" w:rsidRDefault="00AF0A37" w:rsidP="00AF0A37">
      <w:pPr>
        <w:spacing w:line="276" w:lineRule="auto"/>
        <w:jc w:val="center"/>
        <w:rPr>
          <w:b/>
          <w:bCs/>
          <w:sz w:val="40"/>
          <w:szCs w:val="40"/>
        </w:rPr>
      </w:pPr>
      <w:r w:rsidRPr="00A84DC5">
        <w:rPr>
          <w:b/>
          <w:sz w:val="40"/>
          <w:szCs w:val="40"/>
        </w:rPr>
        <w:t>«</w:t>
      </w:r>
      <w:r>
        <w:rPr>
          <w:b/>
          <w:bCs/>
          <w:sz w:val="40"/>
          <w:szCs w:val="40"/>
        </w:rPr>
        <w:t>Улучшение условий и охраны труда</w:t>
      </w:r>
      <w:r w:rsidRPr="00A84DC5">
        <w:rPr>
          <w:b/>
          <w:bCs/>
          <w:sz w:val="40"/>
          <w:szCs w:val="40"/>
        </w:rPr>
        <w:t xml:space="preserve"> в</w:t>
      </w:r>
      <w:r w:rsidRPr="00A84DC5">
        <w:rPr>
          <w:b/>
          <w:sz w:val="40"/>
          <w:szCs w:val="40"/>
        </w:rPr>
        <w:t xml:space="preserve"> муниципальном районе</w:t>
      </w:r>
      <w:r>
        <w:rPr>
          <w:b/>
          <w:sz w:val="40"/>
          <w:szCs w:val="40"/>
        </w:rPr>
        <w:t xml:space="preserve"> </w:t>
      </w:r>
      <w:proofErr w:type="spellStart"/>
      <w:r w:rsidRPr="00A84DC5">
        <w:rPr>
          <w:b/>
          <w:sz w:val="40"/>
          <w:szCs w:val="40"/>
        </w:rPr>
        <w:t>Кинельский</w:t>
      </w:r>
      <w:proofErr w:type="spellEnd"/>
      <w:r>
        <w:rPr>
          <w:b/>
          <w:sz w:val="40"/>
          <w:szCs w:val="40"/>
        </w:rPr>
        <w:t xml:space="preserve"> </w:t>
      </w:r>
      <w:r w:rsidRPr="00A84DC5">
        <w:rPr>
          <w:b/>
          <w:sz w:val="40"/>
          <w:szCs w:val="40"/>
        </w:rPr>
        <w:t xml:space="preserve">Самарской области </w:t>
      </w:r>
    </w:p>
    <w:p w:rsidR="00AF0A37" w:rsidRPr="00A84DC5" w:rsidRDefault="00B86BB6" w:rsidP="00AF0A37">
      <w:pPr>
        <w:spacing w:line="276" w:lineRule="auto"/>
        <w:jc w:val="center"/>
        <w:rPr>
          <w:b/>
          <w:color w:val="000000"/>
          <w:sz w:val="40"/>
          <w:szCs w:val="40"/>
        </w:rPr>
      </w:pPr>
      <w:r>
        <w:rPr>
          <w:b/>
          <w:sz w:val="40"/>
          <w:szCs w:val="40"/>
        </w:rPr>
        <w:t>на 2022-2024</w:t>
      </w:r>
      <w:r w:rsidR="00AF0A37" w:rsidRPr="00A84DC5">
        <w:rPr>
          <w:b/>
          <w:sz w:val="40"/>
          <w:szCs w:val="40"/>
        </w:rPr>
        <w:t xml:space="preserve"> годы».</w:t>
      </w: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B86BB6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="00AF0A37" w:rsidRPr="00003855">
        <w:rPr>
          <w:b/>
          <w:color w:val="000000"/>
          <w:sz w:val="32"/>
          <w:szCs w:val="32"/>
        </w:rPr>
        <w:t xml:space="preserve"> год</w:t>
      </w:r>
    </w:p>
    <w:p w:rsidR="006126BC" w:rsidRDefault="006126BC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4697"/>
      </w:tblGrid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110DE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697" w:type="dxa"/>
          </w:tcPr>
          <w:p w:rsidR="00AF0A37" w:rsidRPr="00110DEE" w:rsidRDefault="00AF0A37" w:rsidP="00961CF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Районная муниципальная</w:t>
            </w:r>
            <w:r w:rsidRPr="00110DEE">
              <w:rPr>
                <w:sz w:val="28"/>
              </w:rPr>
              <w:t xml:space="preserve"> программа </w:t>
            </w:r>
            <w:r w:rsidRPr="00E13370">
              <w:rPr>
                <w:sz w:val="28"/>
              </w:rPr>
              <w:t>«</w:t>
            </w:r>
            <w:r>
              <w:rPr>
                <w:bCs/>
                <w:sz w:val="28"/>
                <w:szCs w:val="28"/>
              </w:rPr>
              <w:t>Улучшение условий и охраны труда</w:t>
            </w:r>
            <w:r w:rsidRPr="00E13370">
              <w:rPr>
                <w:bCs/>
                <w:sz w:val="28"/>
                <w:szCs w:val="28"/>
              </w:rPr>
              <w:t xml:space="preserve"> в</w:t>
            </w:r>
            <w:r w:rsidRPr="00E13370">
              <w:rPr>
                <w:sz w:val="28"/>
                <w:szCs w:val="28"/>
              </w:rPr>
              <w:t xml:space="preserve"> муниципальном районе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13370"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13370">
              <w:rPr>
                <w:sz w:val="28"/>
                <w:szCs w:val="28"/>
              </w:rPr>
              <w:t xml:space="preserve">Самарской области </w:t>
            </w:r>
            <w:r w:rsidR="00B86BB6">
              <w:rPr>
                <w:sz w:val="28"/>
                <w:szCs w:val="28"/>
              </w:rPr>
              <w:t>на 2022-2024</w:t>
            </w:r>
            <w:r w:rsidRPr="00E13370">
              <w:rPr>
                <w:sz w:val="28"/>
                <w:szCs w:val="28"/>
              </w:rPr>
              <w:t xml:space="preserve"> годы</w:t>
            </w:r>
            <w:r w:rsidRPr="00E13370">
              <w:rPr>
                <w:sz w:val="28"/>
              </w:rPr>
              <w:t>»</w:t>
            </w:r>
            <w:r>
              <w:rPr>
                <w:sz w:val="28"/>
              </w:rPr>
              <w:t xml:space="preserve"> (далее – Программа)</w:t>
            </w:r>
          </w:p>
          <w:p w:rsidR="00AF0A37" w:rsidRDefault="00AF0A37" w:rsidP="00961CFC">
            <w:pPr>
              <w:spacing w:line="276" w:lineRule="auto"/>
            </w:pPr>
          </w:p>
        </w:tc>
      </w:tr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697" w:type="dxa"/>
          </w:tcPr>
          <w:p w:rsidR="00AF0A37" w:rsidRDefault="00BF0BA2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6BB6">
              <w:rPr>
                <w:sz w:val="28"/>
                <w:szCs w:val="28"/>
              </w:rPr>
              <w:t>.12</w:t>
            </w:r>
            <w:r w:rsidR="00AF0A37">
              <w:rPr>
                <w:sz w:val="28"/>
                <w:szCs w:val="28"/>
              </w:rPr>
              <w:t>.</w:t>
            </w:r>
            <w:r w:rsidR="00B86BB6">
              <w:rPr>
                <w:sz w:val="28"/>
                <w:szCs w:val="28"/>
              </w:rPr>
              <w:t xml:space="preserve"> 2021</w:t>
            </w:r>
            <w:r w:rsidR="00AF0A37" w:rsidRPr="000D6FEA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, 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Pr="000D6FEA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Pr="00F41231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 w:rsidRPr="00F41231"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F41231">
              <w:rPr>
                <w:sz w:val="28"/>
                <w:szCs w:val="28"/>
              </w:rPr>
              <w:t>Кинельский</w:t>
            </w:r>
            <w:proofErr w:type="spellEnd"/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Pr="00110DEE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F0A37" w:rsidTr="004F51A7">
        <w:trPr>
          <w:trHeight w:val="923"/>
        </w:trPr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Соисполнители  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  <w:shd w:val="clear" w:color="auto" w:fill="FFFFFF" w:themeFill="background1"/>
          </w:tcPr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молодежной политики»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 «Информационный центр «Междуречье»;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«Управление строительства, архитектуры и ЖКХ»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«Управление и обслуживание муниципального хозяйства»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F0A37" w:rsidRPr="0064627E" w:rsidRDefault="00AF0A37" w:rsidP="00961CFC">
            <w:pPr>
              <w:spacing w:after="200" w:line="276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60C0F">
              <w:rPr>
                <w:rFonts w:eastAsiaTheme="minorHAnsi"/>
                <w:bCs/>
                <w:sz w:val="28"/>
                <w:szCs w:val="28"/>
                <w:lang w:eastAsia="en-US"/>
              </w:rPr>
              <w:t>МКУ «Управление по вопросам семьи и демографического развития»</w:t>
            </w:r>
            <w:proofErr w:type="gramStart"/>
            <w:r w:rsidRPr="00F60C0F">
              <w:rPr>
                <w:rFonts w:eastAsiaTheme="minorHAnsi"/>
                <w:bCs/>
                <w:sz w:val="28"/>
                <w:szCs w:val="28"/>
                <w:lang w:eastAsia="en-US"/>
              </w:rPr>
              <w:t> ;</w:t>
            </w:r>
            <w:proofErr w:type="gramEnd"/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 xml:space="preserve">МБУ «Управление природопользования </w:t>
            </w:r>
            <w:proofErr w:type="spellStart"/>
            <w:r w:rsidRPr="00F60C0F">
              <w:rPr>
                <w:bCs/>
                <w:sz w:val="28"/>
                <w:szCs w:val="28"/>
              </w:rPr>
              <w:t>м.р</w:t>
            </w:r>
            <w:proofErr w:type="spellEnd"/>
            <w:r w:rsidRPr="00F60C0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60C0F">
              <w:rPr>
                <w:bCs/>
                <w:sz w:val="28"/>
                <w:szCs w:val="28"/>
              </w:rPr>
              <w:t>Кинельский</w:t>
            </w:r>
            <w:proofErr w:type="spellEnd"/>
            <w:r w:rsidRPr="00F60C0F">
              <w:rPr>
                <w:bCs/>
                <w:sz w:val="28"/>
                <w:szCs w:val="28"/>
              </w:rPr>
              <w:t>»;</w:t>
            </w:r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 xml:space="preserve">МБУ «Многофункциональный центр </w:t>
            </w:r>
            <w:r w:rsidRPr="00F60C0F">
              <w:rPr>
                <w:bCs/>
                <w:sz w:val="28"/>
                <w:szCs w:val="28"/>
              </w:rPr>
              <w:lastRenderedPageBreak/>
              <w:t>предоставления государственных и муниципальных услуг» (МФЦ)»;</w:t>
            </w:r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>МБУ «Дом молодёжных организаций»;</w:t>
            </w:r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>МБОУ дополнительного образования детей в сфере культуры «Георгиевская детская школа искусств»;</w:t>
            </w:r>
          </w:p>
          <w:p w:rsidR="00AF0A37" w:rsidRPr="0099171D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  <w:jc w:val="right"/>
            </w:pPr>
          </w:p>
          <w:p w:rsidR="00AF0A37" w:rsidRDefault="00AF0A37" w:rsidP="00961CFC">
            <w:pPr>
              <w:spacing w:line="276" w:lineRule="auto"/>
              <w:jc w:val="right"/>
            </w:pPr>
          </w:p>
        </w:tc>
      </w:tr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lastRenderedPageBreak/>
              <w:t xml:space="preserve">Цель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Pr="001C2D59" w:rsidRDefault="00AF0A37" w:rsidP="00961CFC">
            <w:pPr>
              <w:tabs>
                <w:tab w:val="left" w:pos="993"/>
              </w:tabs>
              <w:spacing w:line="360" w:lineRule="auto"/>
              <w:ind w:left="318"/>
              <w:jc w:val="both"/>
              <w:rPr>
                <w:sz w:val="28"/>
                <w:szCs w:val="28"/>
              </w:rPr>
            </w:pPr>
            <w:r w:rsidRPr="00110DEE">
              <w:rPr>
                <w:b/>
                <w:sz w:val="28"/>
              </w:rPr>
              <w:t xml:space="preserve">Цель Программы – </w:t>
            </w:r>
            <w:r>
              <w:rPr>
                <w:sz w:val="28"/>
                <w:szCs w:val="28"/>
              </w:rPr>
              <w:t xml:space="preserve"> отсутствие фактов производственного травматизма, профессиональной заболеваемости, сохранение нулевого </w:t>
            </w:r>
            <w:r w:rsidRPr="001C2D59">
              <w:rPr>
                <w:sz w:val="28"/>
                <w:szCs w:val="28"/>
              </w:rPr>
              <w:t>удельного веса работников, занятых на работах с вредными и (или) опасными условиями труда.</w:t>
            </w:r>
            <w:r>
              <w:rPr>
                <w:sz w:val="28"/>
                <w:szCs w:val="28"/>
              </w:rPr>
              <w:t xml:space="preserve"> Сохранение жизни и здоровья работников в процессе трудовой деятельности.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</w:pPr>
          </w:p>
        </w:tc>
      </w:tr>
      <w:tr w:rsidR="00AF0A37" w:rsidTr="004F51A7">
        <w:trPr>
          <w:trHeight w:val="70"/>
        </w:trPr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110DEE">
              <w:rPr>
                <w:b/>
                <w:sz w:val="28"/>
                <w:szCs w:val="28"/>
              </w:rPr>
              <w:t>адачи</w:t>
            </w:r>
            <w:r>
              <w:rPr>
                <w:b/>
                <w:sz w:val="28"/>
                <w:szCs w:val="28"/>
              </w:rPr>
              <w:t xml:space="preserve"> 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 </w:t>
            </w:r>
          </w:p>
        </w:tc>
        <w:tc>
          <w:tcPr>
            <w:tcW w:w="4697" w:type="dxa"/>
          </w:tcPr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0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0B3CAB">
              <w:rPr>
                <w:sz w:val="28"/>
                <w:szCs w:val="28"/>
              </w:rPr>
              <w:t xml:space="preserve"> корпоративной культуры безопасности труда, ответственного отношения к здоровью работников;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0" w:firstLine="177"/>
              <w:jc w:val="both"/>
              <w:rPr>
                <w:sz w:val="28"/>
                <w:szCs w:val="28"/>
              </w:rPr>
            </w:pPr>
            <w:r w:rsidRPr="00FF3252">
              <w:rPr>
                <w:sz w:val="28"/>
                <w:szCs w:val="28"/>
              </w:rPr>
              <w:t>Выявление профессиональных рисков, их устранение или минимизация;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0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sz w:val="28"/>
                <w:szCs w:val="28"/>
              </w:rPr>
              <w:t>превентивных мер в области</w:t>
            </w:r>
            <w:r w:rsidRPr="000B3CAB">
              <w:rPr>
                <w:sz w:val="28"/>
                <w:szCs w:val="28"/>
              </w:rPr>
              <w:t xml:space="preserve"> охраны </w:t>
            </w:r>
            <w:r w:rsidRPr="000B3CAB">
              <w:rPr>
                <w:sz w:val="28"/>
                <w:szCs w:val="28"/>
              </w:rPr>
              <w:lastRenderedPageBreak/>
              <w:t xml:space="preserve">труда; 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 xml:space="preserve">Совершенствование системы управления </w:t>
            </w:r>
            <w:r>
              <w:rPr>
                <w:sz w:val="28"/>
                <w:szCs w:val="28"/>
              </w:rPr>
              <w:t>охраной</w:t>
            </w:r>
            <w:r w:rsidRPr="000B3CAB">
              <w:rPr>
                <w:sz w:val="28"/>
                <w:szCs w:val="28"/>
              </w:rPr>
              <w:t xml:space="preserve"> труда;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>Обеспечение соответствия деятельности в области охраны труда современному уровню развития науки и техники;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>Повышение уровня подготовки персонала по вопросам охраны труда</w:t>
            </w:r>
            <w:r>
              <w:rPr>
                <w:sz w:val="28"/>
                <w:szCs w:val="28"/>
              </w:rPr>
              <w:t xml:space="preserve"> на основе современных технологий обучения</w:t>
            </w:r>
            <w:r w:rsidRPr="000B3CAB">
              <w:rPr>
                <w:sz w:val="28"/>
                <w:szCs w:val="28"/>
              </w:rPr>
              <w:t>;</w:t>
            </w:r>
          </w:p>
          <w:p w:rsidR="00AF0A37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>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</w:t>
            </w:r>
            <w:r>
              <w:rPr>
                <w:sz w:val="28"/>
                <w:szCs w:val="28"/>
              </w:rPr>
              <w:t>;</w:t>
            </w:r>
          </w:p>
          <w:p w:rsidR="00AF0A37" w:rsidRPr="00C36B57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color w:val="FF0000"/>
                <w:sz w:val="28"/>
                <w:szCs w:val="28"/>
              </w:rPr>
            </w:pPr>
            <w:r w:rsidRPr="00C36B57">
              <w:rPr>
                <w:sz w:val="28"/>
                <w:szCs w:val="28"/>
              </w:rPr>
              <w:t>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      </w:r>
          </w:p>
          <w:p w:rsidR="00AF0A37" w:rsidRPr="00110DEE" w:rsidRDefault="00AF0A37" w:rsidP="00961CFC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F0A37" w:rsidTr="004F51A7">
        <w:trPr>
          <w:trHeight w:val="982"/>
        </w:trPr>
        <w:tc>
          <w:tcPr>
            <w:tcW w:w="4646" w:type="dxa"/>
          </w:tcPr>
          <w:p w:rsidR="00AF0A37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</w:t>
            </w:r>
            <w:r w:rsidRPr="00110DEE">
              <w:rPr>
                <w:b/>
                <w:sz w:val="28"/>
                <w:szCs w:val="28"/>
              </w:rPr>
              <w:t>индикаторы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)м</w:t>
            </w:r>
            <w:proofErr w:type="gramEnd"/>
            <w:r>
              <w:rPr>
                <w:b/>
                <w:sz w:val="28"/>
                <w:szCs w:val="28"/>
              </w:rPr>
              <w:t>униципальной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Pr="00110DEE" w:rsidRDefault="00AF0A37" w:rsidP="00961CFC">
            <w:pPr>
              <w:spacing w:line="276" w:lineRule="auto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AF0A37" w:rsidRPr="00F9675F" w:rsidRDefault="00AF0A37" w:rsidP="00961CF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</w:t>
            </w:r>
            <w:r>
              <w:rPr>
                <w:sz w:val="28"/>
                <w:szCs w:val="28"/>
              </w:rPr>
              <w:t xml:space="preserve">на один рабочий день </w:t>
            </w:r>
            <w:r w:rsidRPr="00F9675F">
              <w:rPr>
                <w:sz w:val="28"/>
                <w:szCs w:val="28"/>
              </w:rPr>
              <w:t xml:space="preserve"> и более и со смертельным </w:t>
            </w:r>
            <w:r w:rsidRPr="00F9675F">
              <w:rPr>
                <w:sz w:val="28"/>
                <w:szCs w:val="28"/>
              </w:rPr>
              <w:lastRenderedPageBreak/>
              <w:t>исходом в расчете на 1</w:t>
            </w:r>
            <w:r>
              <w:rPr>
                <w:sz w:val="28"/>
                <w:szCs w:val="28"/>
              </w:rPr>
              <w:t xml:space="preserve">000 </w:t>
            </w:r>
            <w:r w:rsidRPr="00F9675F">
              <w:rPr>
                <w:sz w:val="28"/>
                <w:szCs w:val="28"/>
              </w:rPr>
              <w:t xml:space="preserve"> работающих).</w:t>
            </w:r>
          </w:p>
          <w:p w:rsidR="00AF0A37" w:rsidRPr="00F9675F" w:rsidRDefault="00AF0A37" w:rsidP="00961CF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</w:t>
            </w:r>
            <w:r>
              <w:rPr>
                <w:sz w:val="28"/>
                <w:szCs w:val="28"/>
              </w:rPr>
              <w:t>дстве со смертельным исходом в расчете на 1000</w:t>
            </w:r>
            <w:r w:rsidRPr="00F9675F">
              <w:rPr>
                <w:sz w:val="28"/>
                <w:szCs w:val="28"/>
              </w:rPr>
              <w:t xml:space="preserve"> работающих).</w:t>
            </w:r>
          </w:p>
          <w:p w:rsidR="00AF0A37" w:rsidRPr="00F9675F" w:rsidRDefault="00486F54" w:rsidP="00961CF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F0A37" w:rsidRPr="00F9675F">
              <w:rPr>
                <w:sz w:val="28"/>
                <w:szCs w:val="28"/>
              </w:rPr>
              <w:t>Профессиональная заболеваемость (количество случаев профессиональных з</w:t>
            </w:r>
            <w:r w:rsidR="00AF0A37">
              <w:rPr>
                <w:sz w:val="28"/>
                <w:szCs w:val="28"/>
              </w:rPr>
              <w:t>аболеваний в расчете на 10000</w:t>
            </w:r>
            <w:r w:rsidR="00AF0A37" w:rsidRPr="00F9675F">
              <w:rPr>
                <w:sz w:val="28"/>
                <w:szCs w:val="28"/>
              </w:rPr>
              <w:t xml:space="preserve"> работающих).</w:t>
            </w:r>
          </w:p>
          <w:p w:rsidR="00AF0A37" w:rsidRDefault="00486F54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F0A37" w:rsidRPr="00864D26">
              <w:rPr>
                <w:rFonts w:ascii="Times New Roman" w:hAnsi="Times New Roman" w:cs="Times New Roman"/>
                <w:sz w:val="28"/>
                <w:szCs w:val="28"/>
              </w:rPr>
              <w:t>4. Удельный вес работников, занятых на работах с вредными       и (</w:t>
            </w:r>
            <w:r w:rsidR="00AF0A37">
              <w:rPr>
                <w:rFonts w:ascii="Times New Roman" w:hAnsi="Times New Roman" w:cs="Times New Roman"/>
                <w:sz w:val="28"/>
                <w:szCs w:val="28"/>
              </w:rPr>
              <w:t>или) опасными условиями труда, к</w:t>
            </w:r>
            <w:r w:rsidR="00AF0A37" w:rsidRPr="00864D26">
              <w:rPr>
                <w:rFonts w:ascii="Times New Roman" w:hAnsi="Times New Roman" w:cs="Times New Roman"/>
                <w:sz w:val="28"/>
                <w:szCs w:val="28"/>
              </w:rPr>
              <w:t xml:space="preserve"> среднесписочной численности работников.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5.Удельный вес обученных работников по охране труда, от общего количества работников, запланированных к обучению.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6. Количество опубликованных в средствах массовой информации материалов по вопросам охраны труда. Количество проведенных семинаров и совещаний с рассмотрением вопросов охраны труда.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7.Численность работников, охваченных периодическими медицинскими осмотрами, от общего количества работников.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37" w:rsidTr="004F51A7">
        <w:trPr>
          <w:trHeight w:val="922"/>
        </w:trPr>
        <w:tc>
          <w:tcPr>
            <w:tcW w:w="4646" w:type="dxa"/>
          </w:tcPr>
          <w:p w:rsidR="00AF0A37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и сроки реализации муниципальной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Default="00AF0A37" w:rsidP="00961CF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  <w:p w:rsidR="00AF0A37" w:rsidRDefault="00486F54" w:rsidP="00961CF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2022-2024</w:t>
            </w:r>
            <w:r w:rsidR="00AF0A3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F0A37" w:rsidTr="004F51A7">
        <w:trPr>
          <w:trHeight w:val="803"/>
        </w:trPr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бъемы бюджетных ассигнований муниципальной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  <w:shd w:val="clear" w:color="auto" w:fill="auto"/>
          </w:tcPr>
          <w:p w:rsidR="00AF0A37" w:rsidRPr="00110DEE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в рамках текущего финансирования ответственного исполнителя и </w:t>
            </w:r>
            <w:r>
              <w:rPr>
                <w:sz w:val="28"/>
                <w:szCs w:val="28"/>
              </w:rPr>
              <w:lastRenderedPageBreak/>
              <w:t>соисполнителей муниципальной программы.</w:t>
            </w:r>
          </w:p>
        </w:tc>
      </w:tr>
      <w:tr w:rsidR="00AF0A37" w:rsidTr="004F51A7">
        <w:tc>
          <w:tcPr>
            <w:tcW w:w="4646" w:type="dxa"/>
          </w:tcPr>
          <w:p w:rsidR="00AF0A37" w:rsidRPr="00792C8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792C8E">
              <w:rPr>
                <w:b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697" w:type="dxa"/>
          </w:tcPr>
          <w:p w:rsidR="00AF0A37" w:rsidRPr="00792C8E" w:rsidRDefault="00AF0A37" w:rsidP="00961CFC">
            <w:pPr>
              <w:spacing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</w:t>
            </w:r>
            <w:r w:rsidRPr="00792C8E">
              <w:rPr>
                <w:sz w:val="28"/>
                <w:szCs w:val="28"/>
              </w:rPr>
              <w:t xml:space="preserve"> коэффициента частоты </w:t>
            </w:r>
            <w:r>
              <w:rPr>
                <w:sz w:val="28"/>
                <w:szCs w:val="28"/>
              </w:rPr>
              <w:t>производственного травматизма на нулевом уровне</w:t>
            </w:r>
            <w:r w:rsidRPr="00792C8E">
              <w:rPr>
                <w:sz w:val="28"/>
                <w:szCs w:val="28"/>
              </w:rPr>
              <w:t>;</w:t>
            </w:r>
          </w:p>
          <w:p w:rsidR="00AF0A37" w:rsidRPr="00792C8E" w:rsidRDefault="00AF0A37" w:rsidP="00961CFC">
            <w:pPr>
              <w:spacing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отсутствие роста </w:t>
            </w:r>
            <w:r w:rsidRPr="00792C8E">
              <w:rPr>
                <w:sz w:val="28"/>
                <w:szCs w:val="28"/>
              </w:rPr>
              <w:t xml:space="preserve"> профессиональной заболеваемости;</w:t>
            </w:r>
          </w:p>
          <w:p w:rsidR="00AF0A37" w:rsidRPr="00792C8E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на нулевом уровне удельного</w:t>
            </w: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занятых на работах с вредными 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или) опасными условиями труда, к</w:t>
            </w: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 среднесписочной численности работников.</w:t>
            </w:r>
          </w:p>
          <w:p w:rsidR="00AF0A37" w:rsidRDefault="00AF0A37" w:rsidP="00961CFC">
            <w:pPr>
              <w:spacing w:after="105"/>
              <w:jc w:val="both"/>
            </w:pPr>
          </w:p>
        </w:tc>
      </w:tr>
    </w:tbl>
    <w:p w:rsidR="00AF0A37" w:rsidRDefault="00AF0A37" w:rsidP="00AF0A37">
      <w:pPr>
        <w:spacing w:line="276" w:lineRule="auto"/>
      </w:pPr>
    </w:p>
    <w:p w:rsidR="00AF0A37" w:rsidRDefault="00AF0A37" w:rsidP="00AF0A37">
      <w:pPr>
        <w:spacing w:line="276" w:lineRule="auto"/>
      </w:pPr>
    </w:p>
    <w:p w:rsidR="00AF0A37" w:rsidRPr="005B4D15" w:rsidRDefault="00AF0A37" w:rsidP="004F51A7">
      <w:pPr>
        <w:pStyle w:val="ConsPlusNormal"/>
        <w:widowControl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4D1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4F51A7">
        <w:rPr>
          <w:rFonts w:ascii="Times New Roman" w:hAnsi="Times New Roman" w:cs="Times New Roman"/>
          <w:b/>
          <w:sz w:val="28"/>
          <w:szCs w:val="28"/>
        </w:rPr>
        <w:t>текущего состояния охраны труда,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15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5B4D15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End"/>
      <w:r w:rsidRPr="005B4D15">
        <w:rPr>
          <w:rFonts w:ascii="Times New Roman" w:hAnsi="Times New Roman" w:cs="Times New Roman"/>
          <w:b/>
          <w:sz w:val="28"/>
          <w:szCs w:val="28"/>
        </w:rPr>
        <w:t xml:space="preserve"> которой направлена Программа</w:t>
      </w:r>
    </w:p>
    <w:p w:rsidR="005441A8" w:rsidRPr="005B4D15" w:rsidRDefault="005441A8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5B" w:rsidRPr="005B4D15" w:rsidRDefault="004F51A7" w:rsidP="005441A8">
      <w:pPr>
        <w:spacing w:before="45"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595B">
        <w:rPr>
          <w:sz w:val="28"/>
          <w:szCs w:val="28"/>
        </w:rPr>
        <w:t xml:space="preserve">В </w:t>
      </w:r>
      <w:r w:rsidR="0004595B" w:rsidRPr="005B4D15">
        <w:rPr>
          <w:sz w:val="28"/>
          <w:szCs w:val="28"/>
        </w:rPr>
        <w:t>соответствии с Трудовым кодексом Российской Федерации сохранение жизни и здоровья работников в процессе трудовой деятельности является неотъемлемой частью государственной политики в сфере социально – трудовых отношений.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 xml:space="preserve">Реализация государственной политики в области охраны труда на территории муниципального района </w:t>
      </w:r>
      <w:proofErr w:type="spellStart"/>
      <w:r w:rsidRPr="005B4D15">
        <w:rPr>
          <w:sz w:val="28"/>
          <w:szCs w:val="28"/>
        </w:rPr>
        <w:t>Кинельский</w:t>
      </w:r>
      <w:proofErr w:type="spellEnd"/>
      <w:r w:rsidRPr="005B4D15">
        <w:rPr>
          <w:sz w:val="28"/>
          <w:szCs w:val="28"/>
        </w:rPr>
        <w:t xml:space="preserve"> обеспечивается согласованными действиями администрации муниципального района </w:t>
      </w:r>
      <w:proofErr w:type="spellStart"/>
      <w:r w:rsidRPr="005B4D15">
        <w:rPr>
          <w:sz w:val="28"/>
          <w:szCs w:val="28"/>
        </w:rPr>
        <w:t>Кинельский</w:t>
      </w:r>
      <w:proofErr w:type="spellEnd"/>
      <w:r w:rsidRPr="005B4D15">
        <w:rPr>
          <w:sz w:val="28"/>
          <w:szCs w:val="28"/>
        </w:rPr>
        <w:t>, работодателей, объединением работодателей, а также професси</w:t>
      </w:r>
      <w:r>
        <w:rPr>
          <w:sz w:val="28"/>
          <w:szCs w:val="28"/>
        </w:rPr>
        <w:t>ональных союзов</w:t>
      </w:r>
      <w:r w:rsidRPr="005B4D15">
        <w:rPr>
          <w:sz w:val="28"/>
          <w:szCs w:val="28"/>
        </w:rPr>
        <w:t>. Улучшение условий и ох</w:t>
      </w:r>
      <w:r>
        <w:rPr>
          <w:sz w:val="28"/>
          <w:szCs w:val="28"/>
        </w:rPr>
        <w:t>раны труда</w:t>
      </w:r>
      <w:r w:rsidRPr="005B4D15">
        <w:rPr>
          <w:sz w:val="28"/>
          <w:szCs w:val="28"/>
        </w:rPr>
        <w:t>, профилактика и снижение производственного травматизма и профессиональной заболеваемости, укрепление здоровья является одной из важнейших задач Концепции демографической политики Российской Федерации на период до 2025 года</w:t>
      </w:r>
      <w:r>
        <w:rPr>
          <w:sz w:val="28"/>
          <w:szCs w:val="28"/>
        </w:rPr>
        <w:t>.</w:t>
      </w:r>
      <w:r w:rsidRPr="005B4D15">
        <w:rPr>
          <w:sz w:val="28"/>
          <w:szCs w:val="28"/>
        </w:rPr>
        <w:t> Улучшение условий труда работников является одной из важнейших составляющих модернизации экономики Российской Федерации.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lastRenderedPageBreak/>
        <w:t xml:space="preserve">   Развитие сферы охраны труда в муниципальном районе </w:t>
      </w:r>
      <w:proofErr w:type="spellStart"/>
      <w:r w:rsidRPr="005B4D15">
        <w:rPr>
          <w:sz w:val="28"/>
          <w:szCs w:val="28"/>
        </w:rPr>
        <w:t>Кинельский</w:t>
      </w:r>
      <w:proofErr w:type="spellEnd"/>
      <w:r w:rsidRPr="005B4D15">
        <w:rPr>
          <w:sz w:val="28"/>
          <w:szCs w:val="28"/>
        </w:rPr>
        <w:t xml:space="preserve"> способствует повышению</w:t>
      </w:r>
      <w:r>
        <w:rPr>
          <w:sz w:val="28"/>
          <w:szCs w:val="28"/>
        </w:rPr>
        <w:t xml:space="preserve"> качества жизни работников</w:t>
      </w:r>
      <w:r w:rsidRPr="005B4D15">
        <w:rPr>
          <w:sz w:val="28"/>
          <w:szCs w:val="28"/>
        </w:rPr>
        <w:t>, снижению смертности от предотвратимых причин, и оказывает положительное влияние на улучшение демографической ситуации</w:t>
      </w:r>
      <w:r>
        <w:rPr>
          <w:sz w:val="28"/>
          <w:szCs w:val="28"/>
        </w:rPr>
        <w:t>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 xml:space="preserve">   Одним из основных направлений в работе всех участников социально – трудовых отношений </w:t>
      </w:r>
      <w:r>
        <w:rPr>
          <w:sz w:val="28"/>
          <w:szCs w:val="28"/>
        </w:rPr>
        <w:t>является профилактика</w:t>
      </w:r>
      <w:r w:rsidRPr="005B4D15">
        <w:rPr>
          <w:sz w:val="28"/>
          <w:szCs w:val="28"/>
        </w:rPr>
        <w:t xml:space="preserve"> производственного травматизма.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 </w:t>
      </w:r>
      <w:r>
        <w:rPr>
          <w:sz w:val="28"/>
          <w:szCs w:val="28"/>
        </w:rPr>
        <w:t>Из основных причин</w:t>
      </w:r>
      <w:r w:rsidRPr="005B4D15">
        <w:rPr>
          <w:sz w:val="28"/>
          <w:szCs w:val="28"/>
        </w:rPr>
        <w:t xml:space="preserve"> несчастных случаев на производстве </w:t>
      </w:r>
      <w:r>
        <w:rPr>
          <w:sz w:val="28"/>
          <w:szCs w:val="28"/>
        </w:rPr>
        <w:t xml:space="preserve">можно выделить </w:t>
      </w:r>
      <w:proofErr w:type="gramStart"/>
      <w:r>
        <w:rPr>
          <w:sz w:val="28"/>
          <w:szCs w:val="28"/>
        </w:rPr>
        <w:t>следующие</w:t>
      </w:r>
      <w:proofErr w:type="gramEnd"/>
      <w:r w:rsidRPr="005B4D15">
        <w:rPr>
          <w:sz w:val="28"/>
          <w:szCs w:val="28"/>
        </w:rPr>
        <w:t>:</w:t>
      </w:r>
    </w:p>
    <w:p w:rsidR="0004595B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— неудовлетворительная организация п</w:t>
      </w:r>
      <w:r>
        <w:rPr>
          <w:sz w:val="28"/>
          <w:szCs w:val="28"/>
        </w:rPr>
        <w:t>роизводства работ;</w:t>
      </w:r>
      <w:r>
        <w:rPr>
          <w:sz w:val="28"/>
          <w:szCs w:val="28"/>
        </w:rPr>
        <w:br/>
        <w:t>— нарушение п</w:t>
      </w:r>
      <w:r w:rsidRPr="005B4D15">
        <w:rPr>
          <w:sz w:val="28"/>
          <w:szCs w:val="28"/>
        </w:rPr>
        <w:t>равил дорожного движения;</w:t>
      </w:r>
      <w:r w:rsidRPr="005B4D15">
        <w:rPr>
          <w:sz w:val="28"/>
          <w:szCs w:val="28"/>
        </w:rPr>
        <w:br/>
        <w:t>— нарушение работниками трудовог</w:t>
      </w:r>
      <w:r>
        <w:rPr>
          <w:sz w:val="28"/>
          <w:szCs w:val="28"/>
        </w:rPr>
        <w:t>о распорядка и дисциплины труда</w:t>
      </w:r>
      <w:r w:rsidRPr="005B4D15">
        <w:rPr>
          <w:sz w:val="28"/>
          <w:szCs w:val="28"/>
        </w:rPr>
        <w:t>;</w:t>
      </w:r>
      <w:r w:rsidRPr="005B4D15">
        <w:rPr>
          <w:sz w:val="28"/>
          <w:szCs w:val="28"/>
        </w:rPr>
        <w:br/>
        <w:t>— недостатки в организации и проведении подготовки персонала по охране труда.</w:t>
      </w:r>
    </w:p>
    <w:p w:rsidR="0004595B" w:rsidRDefault="0004595B" w:rsidP="0004595B">
      <w:pPr>
        <w:spacing w:before="45" w:after="105"/>
        <w:jc w:val="center"/>
        <w:rPr>
          <w:b/>
          <w:bCs/>
          <w:sz w:val="28"/>
          <w:szCs w:val="28"/>
        </w:rPr>
      </w:pPr>
      <w:r w:rsidRPr="005B4D15">
        <w:rPr>
          <w:b/>
          <w:bCs/>
          <w:sz w:val="28"/>
          <w:szCs w:val="28"/>
        </w:rPr>
        <w:t>Состояние профессиональной заболеваемости.</w:t>
      </w:r>
    </w:p>
    <w:p w:rsidR="005441A8" w:rsidRPr="005B4D15" w:rsidRDefault="005441A8" w:rsidP="0004595B">
      <w:pPr>
        <w:spacing w:before="45" w:after="105"/>
        <w:jc w:val="center"/>
        <w:rPr>
          <w:sz w:val="28"/>
          <w:szCs w:val="28"/>
        </w:rPr>
      </w:pP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В результате воздействия факторов химической, физической и биологической природы, психоэмоциональных перегрузках наносится значительный ущерб здоровью работников, выражающейся в развитии профессиональных и </w:t>
      </w:r>
      <w:proofErr w:type="spellStart"/>
      <w:r w:rsidRPr="005B4D15">
        <w:rPr>
          <w:sz w:val="28"/>
          <w:szCs w:val="28"/>
        </w:rPr>
        <w:t>производственно</w:t>
      </w:r>
      <w:proofErr w:type="spellEnd"/>
      <w:r w:rsidRPr="005B4D15">
        <w:rPr>
          <w:sz w:val="28"/>
          <w:szCs w:val="28"/>
        </w:rPr>
        <w:t> — обусловленных заболеваний.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Общепризнанным критерием вредного воздействия неблагоприятных условий труда на здоровье работников является профессиональная заболеваемость.</w:t>
      </w:r>
    </w:p>
    <w:p w:rsidR="0004595B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 xml:space="preserve">Наибольшее количество профессиональных заболеваний регистрировалось у работников со стажем работы во вредных условиях труда свыше 20 лет и в возрастной группе старше 55 лет. 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Основными обстоятельствами и условиями возникновения профессиональных заболеваний являются: к</w:t>
      </w:r>
      <w:r>
        <w:rPr>
          <w:sz w:val="28"/>
          <w:szCs w:val="28"/>
        </w:rPr>
        <w:t>онструктивные недостатки</w:t>
      </w:r>
      <w:r w:rsidRPr="005B4D15">
        <w:rPr>
          <w:sz w:val="28"/>
          <w:szCs w:val="28"/>
        </w:rPr>
        <w:t xml:space="preserve"> оборудования, несовершенство технологических процессов </w:t>
      </w:r>
      <w:r w:rsidRPr="005B4D15">
        <w:rPr>
          <w:sz w:val="28"/>
          <w:szCs w:val="28"/>
        </w:rPr>
        <w:lastRenderedPageBreak/>
        <w:t>и рабочих мест. Своевременное выявление начальных форм профессиональных заболеваний, начальных признаков воздействия опасных или вредных производственных факторов на состояние здоровья работников, проведение профилактических и реабилитационных мероприятий обеспечивают сохранение здоровья и восстановление трудоспособности работников. Этому способствуют профилактические медицинские осмотры.</w:t>
      </w:r>
    </w:p>
    <w:p w:rsidR="0004595B" w:rsidRDefault="0004595B" w:rsidP="0004595B">
      <w:pPr>
        <w:spacing w:before="45" w:after="105"/>
        <w:jc w:val="center"/>
        <w:rPr>
          <w:b/>
          <w:bCs/>
          <w:sz w:val="28"/>
          <w:szCs w:val="28"/>
        </w:rPr>
      </w:pPr>
      <w:r w:rsidRPr="005B4D15">
        <w:rPr>
          <w:b/>
          <w:bCs/>
          <w:sz w:val="28"/>
          <w:szCs w:val="28"/>
        </w:rPr>
        <w:t>Состояние условий труда.</w:t>
      </w:r>
    </w:p>
    <w:p w:rsidR="005441A8" w:rsidRPr="005B4D15" w:rsidRDefault="005441A8" w:rsidP="0004595B">
      <w:pPr>
        <w:spacing w:before="45" w:after="105"/>
        <w:jc w:val="center"/>
        <w:rPr>
          <w:sz w:val="28"/>
          <w:szCs w:val="28"/>
        </w:rPr>
      </w:pP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Условия труда являются одним из ключевых факторов, оказывающих влияние на производственный травматизм и профессиональную заболеваемость работников. По данным НИИ медицины труда Российской академии медицинских наук, условиям труда принадлежит 50% в формировании индивидуального профессионального риска. Остальные 50% данного показателя включают: состояние здоровья (20%), трудовой стаж во вредных условиях (20%), возраст работника (10%).</w:t>
      </w:r>
    </w:p>
    <w:p w:rsidR="0004595B" w:rsidRDefault="0004595B" w:rsidP="00544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</w:t>
      </w:r>
      <w:r w:rsidRPr="00DD070D">
        <w:rPr>
          <w:sz w:val="28"/>
          <w:szCs w:val="28"/>
        </w:rPr>
        <w:t>направление</w:t>
      </w:r>
      <w:r>
        <w:rPr>
          <w:sz w:val="28"/>
          <w:szCs w:val="28"/>
        </w:rPr>
        <w:t>м</w:t>
      </w:r>
      <w:r w:rsidRPr="00DD070D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организации </w:t>
      </w:r>
      <w:r w:rsidRPr="00DD070D">
        <w:rPr>
          <w:sz w:val="28"/>
          <w:szCs w:val="28"/>
        </w:rPr>
        <w:t>по предупреждению и сокращению производственного травматизма и профессиональных заболеваний, формировани</w:t>
      </w:r>
      <w:r>
        <w:rPr>
          <w:sz w:val="28"/>
          <w:szCs w:val="28"/>
        </w:rPr>
        <w:t xml:space="preserve">ю </w:t>
      </w:r>
      <w:r w:rsidRPr="00DD070D">
        <w:rPr>
          <w:sz w:val="28"/>
          <w:szCs w:val="28"/>
        </w:rPr>
        <w:t>корпоративной культуры безопасности труда</w:t>
      </w:r>
      <w:r>
        <w:rPr>
          <w:sz w:val="28"/>
          <w:szCs w:val="28"/>
        </w:rPr>
        <w:t>.</w:t>
      </w:r>
    </w:p>
    <w:p w:rsidR="0004595B" w:rsidRPr="00EB5FC4" w:rsidRDefault="0004595B" w:rsidP="005441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70D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D070D">
        <w:rPr>
          <w:rFonts w:ascii="Times New Roman" w:hAnsi="Times New Roman" w:cs="Times New Roman"/>
          <w:sz w:val="28"/>
          <w:szCs w:val="28"/>
        </w:rPr>
        <w:t xml:space="preserve">достигаются проведением единой политики, представляющей собой комплекс скоординированных мер нормативно-распорядительного, экономического, организационного, информационного и иного характера, направленных на </w:t>
      </w:r>
      <w:r w:rsidRPr="0036693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6693D">
        <w:rPr>
          <w:rFonts w:ascii="Times New Roman" w:hAnsi="Times New Roman" w:cs="Times New Roman"/>
          <w:sz w:val="28"/>
          <w:szCs w:val="28"/>
        </w:rPr>
        <w:t>нулевого показателя производственного травматизма</w:t>
      </w:r>
      <w:r w:rsidRPr="00DD070D">
        <w:rPr>
          <w:rFonts w:ascii="Times New Roman" w:hAnsi="Times New Roman" w:cs="Times New Roman"/>
          <w:sz w:val="28"/>
          <w:szCs w:val="28"/>
        </w:rPr>
        <w:t xml:space="preserve"> и/или минимизацию профессиональных </w:t>
      </w:r>
      <w:r w:rsidRPr="00EB5FC4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  <w:proofErr w:type="gramEnd"/>
    </w:p>
    <w:p w:rsidR="0004595B" w:rsidRPr="00DD070D" w:rsidRDefault="0004595B" w:rsidP="00544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EB5FC4">
        <w:rPr>
          <w:sz w:val="28"/>
          <w:szCs w:val="28"/>
        </w:rPr>
        <w:t>основана на государственной политике в области охраны труда, установленной статьей 210 Трудового кодекса Российской Федерации</w:t>
      </w:r>
      <w:r>
        <w:rPr>
          <w:sz w:val="28"/>
          <w:szCs w:val="28"/>
        </w:rPr>
        <w:t>.</w:t>
      </w:r>
    </w:p>
    <w:p w:rsidR="0004595B" w:rsidRPr="004D06CA" w:rsidRDefault="0004595B" w:rsidP="005441A8">
      <w:pPr>
        <w:spacing w:line="360" w:lineRule="auto"/>
        <w:ind w:firstLine="709"/>
        <w:jc w:val="both"/>
        <w:rPr>
          <w:sz w:val="28"/>
          <w:szCs w:val="28"/>
        </w:rPr>
      </w:pPr>
      <w:r w:rsidRPr="004D06CA">
        <w:rPr>
          <w:bCs/>
          <w:sz w:val="28"/>
          <w:szCs w:val="28"/>
        </w:rPr>
        <w:lastRenderedPageBreak/>
        <w:t xml:space="preserve">В </w:t>
      </w:r>
      <w:r>
        <w:rPr>
          <w:bCs/>
          <w:sz w:val="28"/>
          <w:szCs w:val="28"/>
        </w:rPr>
        <w:t xml:space="preserve">программе </w:t>
      </w:r>
      <w:r w:rsidRPr="004D06CA">
        <w:rPr>
          <w:bCs/>
          <w:sz w:val="28"/>
          <w:szCs w:val="28"/>
        </w:rPr>
        <w:t>отражены ключевые направления по формированию и установлению целей и задач</w:t>
      </w:r>
      <w:r w:rsidR="001B50CB">
        <w:rPr>
          <w:bCs/>
          <w:sz w:val="28"/>
          <w:szCs w:val="28"/>
        </w:rPr>
        <w:t xml:space="preserve"> </w:t>
      </w:r>
      <w:r w:rsidRPr="00DD070D">
        <w:rPr>
          <w:sz w:val="28"/>
          <w:szCs w:val="28"/>
        </w:rPr>
        <w:t xml:space="preserve">в области охраны труда </w:t>
      </w:r>
      <w:r w:rsidRPr="00DD070D">
        <w:rPr>
          <w:iCs/>
          <w:sz w:val="28"/>
          <w:szCs w:val="28"/>
        </w:rPr>
        <w:t>с учетом</w:t>
      </w:r>
      <w:r w:rsidRPr="00DD070D">
        <w:rPr>
          <w:sz w:val="28"/>
          <w:szCs w:val="28"/>
        </w:rPr>
        <w:t xml:space="preserve"> выявленных опасностей и профессиональных рисков, результатов анализа производственного травматизма, профессиональных заболеваний, а также изменяющихся потребностей и </w:t>
      </w:r>
      <w:r w:rsidRPr="00DD070D">
        <w:rPr>
          <w:bCs/>
          <w:sz w:val="28"/>
          <w:szCs w:val="28"/>
        </w:rPr>
        <w:t>приоритетов.</w:t>
      </w:r>
    </w:p>
    <w:p w:rsidR="00AF0A37" w:rsidRPr="004F51A7" w:rsidRDefault="00AF0A37" w:rsidP="004F51A7">
      <w:pPr>
        <w:pStyle w:val="a5"/>
        <w:numPr>
          <w:ilvl w:val="0"/>
          <w:numId w:val="3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4F51A7">
        <w:rPr>
          <w:b/>
          <w:color w:val="000000"/>
          <w:sz w:val="28"/>
          <w:szCs w:val="28"/>
        </w:rPr>
        <w:t>Основная цель и задачи Программы.</w:t>
      </w:r>
    </w:p>
    <w:p w:rsidR="005441A8" w:rsidRDefault="005441A8" w:rsidP="00AF0A37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AF0A37" w:rsidRPr="001C2D59" w:rsidRDefault="00AF0A37" w:rsidP="005441A8">
      <w:pPr>
        <w:tabs>
          <w:tab w:val="left" w:pos="993"/>
        </w:tabs>
        <w:spacing w:line="360" w:lineRule="auto"/>
        <w:ind w:left="318"/>
        <w:jc w:val="both"/>
        <w:rPr>
          <w:sz w:val="28"/>
          <w:szCs w:val="28"/>
        </w:rPr>
      </w:pPr>
      <w:r w:rsidRPr="003A6DF3">
        <w:rPr>
          <w:sz w:val="28"/>
          <w:szCs w:val="28"/>
        </w:rPr>
        <w:t xml:space="preserve">Цель Программы – </w:t>
      </w:r>
      <w:r>
        <w:rPr>
          <w:sz w:val="28"/>
          <w:szCs w:val="28"/>
        </w:rPr>
        <w:t xml:space="preserve">отсутствие фактов производственного травматизма, профессиональной заболеваемости, сохранение нулевого </w:t>
      </w:r>
      <w:r w:rsidRPr="001C2D59">
        <w:rPr>
          <w:sz w:val="28"/>
          <w:szCs w:val="28"/>
        </w:rPr>
        <w:t>удельного веса работников, занятых на работах с вредными и (или) опасными условиями труда.</w:t>
      </w:r>
    </w:p>
    <w:p w:rsidR="00AF0A37" w:rsidRDefault="00AF0A37" w:rsidP="005441A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DF3">
        <w:rPr>
          <w:color w:val="000000"/>
          <w:sz w:val="28"/>
          <w:szCs w:val="28"/>
        </w:rPr>
        <w:t>Данная цель реализуется в процессе решения конкретных задач по следующим направлениям деятельности: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17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0B3CAB">
        <w:rPr>
          <w:sz w:val="28"/>
          <w:szCs w:val="28"/>
        </w:rPr>
        <w:t xml:space="preserve"> корпоративной культуры безопасности труда, ответственного отношения к здоровью работников;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252">
        <w:rPr>
          <w:sz w:val="28"/>
          <w:szCs w:val="28"/>
        </w:rPr>
        <w:t>Выявление профессиональных рисков, их устранение или минимизация;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превентивных мер в области</w:t>
      </w:r>
      <w:r w:rsidRPr="000B3CAB">
        <w:rPr>
          <w:sz w:val="28"/>
          <w:szCs w:val="28"/>
        </w:rPr>
        <w:t xml:space="preserve"> охраны труда; 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 xml:space="preserve">Совершенствование системы управления </w:t>
      </w:r>
      <w:r>
        <w:rPr>
          <w:sz w:val="28"/>
          <w:szCs w:val="28"/>
        </w:rPr>
        <w:t>охраной</w:t>
      </w:r>
      <w:r w:rsidRPr="000B3CAB">
        <w:rPr>
          <w:sz w:val="28"/>
          <w:szCs w:val="28"/>
        </w:rPr>
        <w:t xml:space="preserve"> труда;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>Повышение уровня подготовки персонала по вопросам охраны труда;</w:t>
      </w:r>
    </w:p>
    <w:p w:rsidR="00AF0A37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 xml:space="preserve">Обеспечение, развитие и стимулирование персональной </w:t>
      </w:r>
      <w:r>
        <w:rPr>
          <w:sz w:val="28"/>
          <w:szCs w:val="28"/>
        </w:rPr>
        <w:t xml:space="preserve">и              </w:t>
      </w:r>
      <w:r w:rsidRPr="000B3CAB">
        <w:rPr>
          <w:sz w:val="28"/>
          <w:szCs w:val="28"/>
        </w:rPr>
        <w:t xml:space="preserve"> коллективной ответственности работников организации за соблюдением требований в области охраны труда</w:t>
      </w:r>
      <w:r>
        <w:rPr>
          <w:sz w:val="28"/>
          <w:szCs w:val="28"/>
        </w:rPr>
        <w:t>;</w:t>
      </w:r>
    </w:p>
    <w:p w:rsidR="00AF0A37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6B57">
        <w:rPr>
          <w:sz w:val="28"/>
          <w:szCs w:val="28"/>
        </w:rPr>
        <w:t>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AF0A37" w:rsidRDefault="00467787" w:rsidP="00AF0A37">
      <w:pPr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3. </w:t>
      </w:r>
      <w:r w:rsidR="00AF0A37">
        <w:rPr>
          <w:rFonts w:ascii="Times New Roman CYR" w:hAnsi="Times New Roman CYR" w:cs="Times New Roman CYR"/>
          <w:b/>
          <w:color w:val="000000"/>
          <w:sz w:val="28"/>
          <w:szCs w:val="28"/>
        </w:rPr>
        <w:t>Сроки и этапы реализации программы.</w:t>
      </w:r>
    </w:p>
    <w:p w:rsidR="00AF0A37" w:rsidRDefault="00AF0A37" w:rsidP="00AF0A37">
      <w:pPr>
        <w:spacing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844595">
        <w:rPr>
          <w:rFonts w:ascii="Times New Roman CYR" w:hAnsi="Times New Roman CYR" w:cs="Times New Roman CYR"/>
          <w:color w:val="000000"/>
          <w:sz w:val="28"/>
          <w:szCs w:val="28"/>
        </w:rPr>
        <w:t>роки реализации программы – 2022- 2024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F0A37" w:rsidRPr="00B4784D" w:rsidRDefault="00AF0A37" w:rsidP="005441A8">
      <w:pPr>
        <w:pStyle w:val="ConsPlusCell"/>
        <w:widowControl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мониторинг текущего показателей </w:t>
      </w:r>
      <w:r w:rsidRPr="00C83A55">
        <w:rPr>
          <w:rFonts w:ascii="Times New Roman" w:hAnsi="Times New Roman" w:cs="Times New Roman"/>
          <w:sz w:val="28"/>
          <w:szCs w:val="28"/>
        </w:rPr>
        <w:t>производственного травматизма, профессиональной заболеваемости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F0A37" w:rsidRDefault="00AF0A37" w:rsidP="005441A8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 плана мероприятий по </w:t>
      </w:r>
      <w:r>
        <w:rPr>
          <w:sz w:val="28"/>
        </w:rPr>
        <w:t xml:space="preserve">организации взаимодействия  и реализации Программы в муниципальном районе </w:t>
      </w:r>
      <w:proofErr w:type="spellStart"/>
      <w:r>
        <w:rPr>
          <w:sz w:val="28"/>
        </w:rPr>
        <w:t>Кинельский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;</w:t>
      </w:r>
      <w:proofErr w:type="gramEnd"/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создание системы мониторинга за ходом  реализации Программы;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F0A37" w:rsidRDefault="00467787" w:rsidP="00AF0A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F0A37">
        <w:rPr>
          <w:rFonts w:ascii="Times New Roman" w:hAnsi="Times New Roman" w:cs="Times New Roman"/>
          <w:b/>
          <w:sz w:val="28"/>
          <w:szCs w:val="28"/>
        </w:rPr>
        <w:t>Информация о  ресурсном обеспечении муниципальной программы.</w:t>
      </w:r>
    </w:p>
    <w:p w:rsidR="00AF0A37" w:rsidRPr="003A1B2A" w:rsidRDefault="00AF0A37" w:rsidP="00AF0A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5441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осуществляется в рамках текущего финансирования ответственного исполнителя и соисполнителей муниципальной программы.</w:t>
      </w:r>
    </w:p>
    <w:p w:rsidR="00B73EAF" w:rsidRDefault="00B73EAF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467787" w:rsidP="00AF0A37">
      <w:pPr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5. </w:t>
      </w:r>
      <w:r w:rsidR="004F51A7">
        <w:rPr>
          <w:rFonts w:ascii="Times New Roman CYR" w:hAnsi="Times New Roman CYR" w:cs="Times New Roman CYR"/>
          <w:b/>
          <w:color w:val="000000"/>
          <w:sz w:val="28"/>
          <w:szCs w:val="28"/>
        </w:rPr>
        <w:t>Меры муниципального</w:t>
      </w:r>
      <w:r w:rsidR="00AF0A3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регулирования, направленные на достижение</w:t>
      </w:r>
      <w:r w:rsidR="005441A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целей муниципальной программы.</w:t>
      </w:r>
    </w:p>
    <w:p w:rsidR="00B73EAF" w:rsidRDefault="00B73EAF" w:rsidP="005441A8">
      <w:pPr>
        <w:spacing w:line="360" w:lineRule="auto"/>
        <w:jc w:val="both"/>
        <w:rPr>
          <w:sz w:val="28"/>
          <w:szCs w:val="28"/>
          <w:lang w:eastAsia="en-US"/>
        </w:rPr>
      </w:pPr>
    </w:p>
    <w:p w:rsidR="00AF0A37" w:rsidRDefault="00AF0A37" w:rsidP="005441A8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достижения целей Программы не требуется разработка дополнительных нормативно-правовых документов</w:t>
      </w:r>
      <w:r>
        <w:rPr>
          <w:sz w:val="28"/>
          <w:szCs w:val="28"/>
        </w:rPr>
        <w:t>.</w:t>
      </w:r>
    </w:p>
    <w:p w:rsidR="00AF0A37" w:rsidRPr="008D268F" w:rsidRDefault="00467787" w:rsidP="00AF0A3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73EAF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  <w:r w:rsidR="00AF0A37" w:rsidRPr="008D2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EAF">
        <w:rPr>
          <w:rFonts w:ascii="Times New Roman" w:hAnsi="Times New Roman" w:cs="Times New Roman"/>
          <w:b/>
          <w:sz w:val="28"/>
          <w:szCs w:val="28"/>
        </w:rPr>
        <w:t>(индикаторов)</w:t>
      </w:r>
      <w:r w:rsidR="00AF0A37" w:rsidRPr="008D2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A37" w:rsidRPr="008D268F" w:rsidRDefault="00B73EAF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AF0A37" w:rsidRPr="008D268F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AF0A37">
        <w:rPr>
          <w:rFonts w:ascii="Times New Roman" w:hAnsi="Times New Roman" w:cs="Times New Roman"/>
          <w:b/>
          <w:sz w:val="28"/>
          <w:szCs w:val="28"/>
        </w:rPr>
        <w:t>.</w:t>
      </w:r>
    </w:p>
    <w:p w:rsidR="00AF0A37" w:rsidRDefault="00AF0A37" w:rsidP="005441A8">
      <w:pPr>
        <w:pStyle w:val="ConsPlusNormal"/>
        <w:widowControl/>
        <w:spacing w:line="360" w:lineRule="auto"/>
        <w:ind w:firstLine="0"/>
        <w:jc w:val="center"/>
      </w:pPr>
    </w:p>
    <w:p w:rsidR="00AF0A37" w:rsidRPr="00CB3DC6" w:rsidRDefault="00AF0A37" w:rsidP="005441A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DC6">
        <w:rPr>
          <w:rFonts w:ascii="Times New Roman" w:hAnsi="Times New Roman" w:cs="Times New Roman"/>
          <w:sz w:val="28"/>
          <w:szCs w:val="28"/>
        </w:rPr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</w:t>
      </w:r>
      <w:r>
        <w:rPr>
          <w:rFonts w:ascii="Times New Roman" w:hAnsi="Times New Roman" w:cs="Times New Roman"/>
          <w:sz w:val="28"/>
          <w:szCs w:val="28"/>
        </w:rPr>
        <w:t>роки, представлены ниже</w:t>
      </w:r>
      <w:r w:rsidRPr="00CB3DC6">
        <w:rPr>
          <w:rFonts w:ascii="Times New Roman" w:hAnsi="Times New Roman" w:cs="Times New Roman"/>
          <w:sz w:val="28"/>
          <w:szCs w:val="28"/>
        </w:rPr>
        <w:t>:</w:t>
      </w:r>
    </w:p>
    <w:p w:rsidR="00AF0A37" w:rsidRPr="00F9675F" w:rsidRDefault="00AF0A37" w:rsidP="005441A8">
      <w:pPr>
        <w:spacing w:line="360" w:lineRule="auto"/>
        <w:jc w:val="both"/>
        <w:rPr>
          <w:sz w:val="28"/>
          <w:szCs w:val="28"/>
        </w:rPr>
      </w:pPr>
      <w:r w:rsidRPr="00F9675F">
        <w:rPr>
          <w:sz w:val="28"/>
          <w:szCs w:val="28"/>
        </w:rPr>
        <w:t xml:space="preserve"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</w:t>
      </w:r>
      <w:r w:rsidR="008A3C2E">
        <w:rPr>
          <w:sz w:val="28"/>
          <w:szCs w:val="28"/>
        </w:rPr>
        <w:t xml:space="preserve">на один рабочий день  </w:t>
      </w:r>
      <w:r w:rsidRPr="00F9675F">
        <w:rPr>
          <w:sz w:val="28"/>
          <w:szCs w:val="28"/>
        </w:rPr>
        <w:t xml:space="preserve"> и более и со смертел</w:t>
      </w:r>
      <w:r>
        <w:rPr>
          <w:sz w:val="28"/>
          <w:szCs w:val="28"/>
        </w:rPr>
        <w:t>ьным исходом в расчете на 1000</w:t>
      </w:r>
      <w:r w:rsidRPr="00F9675F">
        <w:rPr>
          <w:sz w:val="28"/>
          <w:szCs w:val="28"/>
        </w:rPr>
        <w:t xml:space="preserve"> работающих).</w:t>
      </w:r>
    </w:p>
    <w:p w:rsidR="00AF0A37" w:rsidRPr="00F9675F" w:rsidRDefault="00AF0A37" w:rsidP="005441A8">
      <w:pPr>
        <w:spacing w:line="360" w:lineRule="auto"/>
        <w:jc w:val="both"/>
        <w:rPr>
          <w:sz w:val="28"/>
          <w:szCs w:val="28"/>
        </w:rPr>
      </w:pPr>
      <w:r w:rsidRPr="00F9675F">
        <w:rPr>
          <w:sz w:val="28"/>
          <w:szCs w:val="28"/>
        </w:rPr>
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</w:t>
      </w:r>
      <w:r w:rsidR="008A3C2E">
        <w:rPr>
          <w:sz w:val="28"/>
          <w:szCs w:val="28"/>
        </w:rPr>
        <w:t>дстве со смертельным исходом</w:t>
      </w:r>
      <w:r>
        <w:rPr>
          <w:sz w:val="28"/>
          <w:szCs w:val="28"/>
        </w:rPr>
        <w:t xml:space="preserve"> в расчете на 1000</w:t>
      </w:r>
      <w:r w:rsidRPr="00F9675F">
        <w:rPr>
          <w:sz w:val="28"/>
          <w:szCs w:val="28"/>
        </w:rPr>
        <w:t xml:space="preserve"> работающих).</w:t>
      </w:r>
    </w:p>
    <w:p w:rsidR="00AF0A37" w:rsidRPr="00F9675F" w:rsidRDefault="00AF0A37" w:rsidP="005441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F9675F">
        <w:rPr>
          <w:sz w:val="28"/>
          <w:szCs w:val="28"/>
        </w:rPr>
        <w:t>Профессиональная заболеваемость (количество случаев профессиональных з</w:t>
      </w:r>
      <w:r>
        <w:rPr>
          <w:sz w:val="28"/>
          <w:szCs w:val="28"/>
        </w:rPr>
        <w:t>аболеваний в расчете на  10000</w:t>
      </w:r>
      <w:r w:rsidRPr="00F9675F">
        <w:rPr>
          <w:sz w:val="28"/>
          <w:szCs w:val="28"/>
        </w:rPr>
        <w:t xml:space="preserve"> работающих).</w:t>
      </w:r>
    </w:p>
    <w:p w:rsidR="00AF0A37" w:rsidRDefault="00AF0A37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D26">
        <w:rPr>
          <w:rFonts w:ascii="Times New Roman" w:hAnsi="Times New Roman" w:cs="Times New Roman"/>
          <w:sz w:val="28"/>
          <w:szCs w:val="28"/>
        </w:rPr>
        <w:t>4. Удельный вес работников, занятых на работах с вредными       и (или) опасными условиями труда, в среднесписочной численности работников.</w:t>
      </w:r>
    </w:p>
    <w:p w:rsidR="00626A90" w:rsidRDefault="00626A90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Удельный вес обученных работников по охране труда, от общего количества работников, запланированных к обучению.</w:t>
      </w:r>
    </w:p>
    <w:p w:rsidR="00626A90" w:rsidRDefault="00626A90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опубликованных в средствах массовой информации материалов по вопросам охраны труда. Количество проведенных семинаров и совещаний с рассмотрением вопросов охраны труда.</w:t>
      </w:r>
    </w:p>
    <w:p w:rsidR="00626A90" w:rsidRDefault="00626A90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Численность работников, охваченных периодическими медицинскими осмотрами, от общего количества работников.</w:t>
      </w:r>
    </w:p>
    <w:p w:rsidR="00AF0A37" w:rsidRPr="00CB3DC6" w:rsidRDefault="00AF0A37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DC6"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за период реализации Программы приведены в приложении N 1 к Программе.</w:t>
      </w:r>
    </w:p>
    <w:p w:rsidR="00AF0A37" w:rsidRDefault="00467787" w:rsidP="00467787">
      <w:pPr>
        <w:pStyle w:val="ConsPlusNormal"/>
        <w:widowControl/>
        <w:tabs>
          <w:tab w:val="left" w:pos="1344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78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 муниципальной программы.</w:t>
      </w:r>
    </w:p>
    <w:p w:rsidR="00467787" w:rsidRDefault="00467787" w:rsidP="00467787">
      <w:pPr>
        <w:pStyle w:val="ConsPlusNormal"/>
        <w:widowControl/>
        <w:tabs>
          <w:tab w:val="left" w:pos="1344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мероприятий, которые предлагается реализовать для решения задач и достижения целей муниципальной программы (приложение№ 2)</w:t>
      </w:r>
    </w:p>
    <w:p w:rsidR="00467787" w:rsidRPr="00467787" w:rsidRDefault="00467787" w:rsidP="00467787">
      <w:pPr>
        <w:pStyle w:val="ConsPlusNormal"/>
        <w:widowControl/>
        <w:tabs>
          <w:tab w:val="left" w:pos="1344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F0A37" w:rsidRPr="00A00251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5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AF0A37" w:rsidRDefault="00961CFC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="00AF0A37" w:rsidRPr="00A00251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реализации </w:t>
      </w:r>
    </w:p>
    <w:p w:rsidR="00AF0A37" w:rsidRPr="00A00251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районной муниципальной п</w:t>
      </w:r>
      <w:r w:rsidRPr="00A0025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F0A37" w:rsidRDefault="00AF0A37" w:rsidP="00AF0A3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7A153A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Улучшение условий и охраны труда</w:t>
      </w:r>
      <w:r w:rsidRPr="007A153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7A153A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A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53A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5441A8">
        <w:rPr>
          <w:rFonts w:ascii="Times New Roman" w:hAnsi="Times New Roman" w:cs="Times New Roman"/>
          <w:b/>
          <w:sz w:val="28"/>
          <w:szCs w:val="28"/>
        </w:rPr>
        <w:t>на 2022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441A8">
        <w:rPr>
          <w:rFonts w:ascii="Times New Roman" w:hAnsi="Times New Roman" w:cs="Times New Roman"/>
          <w:b/>
          <w:sz w:val="28"/>
          <w:szCs w:val="28"/>
        </w:rPr>
        <w:t>4</w:t>
      </w:r>
      <w:r w:rsidRPr="007A153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A153A">
        <w:rPr>
          <w:rFonts w:ascii="Times New Roman" w:hAnsi="Times New Roman" w:cs="Times New Roman"/>
          <w:b/>
          <w:sz w:val="28"/>
        </w:rPr>
        <w:t>».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1CFC" w:rsidRPr="00961CFC" w:rsidRDefault="00961CFC" w:rsidP="00961CFC">
      <w:pPr>
        <w:spacing w:line="360" w:lineRule="auto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3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961CFC" w:rsidRPr="00961CFC" w:rsidRDefault="00961CFC" w:rsidP="00961CFC">
      <w:pPr>
        <w:spacing w:line="312" w:lineRule="auto"/>
        <w:ind w:firstLine="708"/>
        <w:jc w:val="both"/>
        <w:rPr>
          <w:sz w:val="28"/>
          <w:szCs w:val="28"/>
        </w:rPr>
      </w:pPr>
      <w:r w:rsidRPr="00961CFC">
        <w:rPr>
          <w:sz w:val="28"/>
          <w:szCs w:val="28"/>
        </w:rPr>
        <w:lastRenderedPageBreak/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В качестве </w:t>
      </w:r>
      <w:proofErr w:type="gramStart"/>
      <w:r w:rsidRPr="00961CFC">
        <w:rPr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961CFC">
        <w:rPr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961CFC">
        <w:rPr>
          <w:sz w:val="28"/>
          <w:szCs w:val="28"/>
        </w:rPr>
        <w:t>Кi</w:t>
      </w:r>
      <w:proofErr w:type="spellEnd"/>
      <w:r w:rsidRPr="00961CFC">
        <w:rPr>
          <w:sz w:val="28"/>
          <w:szCs w:val="28"/>
        </w:rPr>
        <w:t>):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proofErr w:type="gramStart"/>
      <w:r w:rsidRPr="00961CFC">
        <w:rPr>
          <w:sz w:val="18"/>
          <w:szCs w:val="18"/>
        </w:rPr>
        <w:t>1</w:t>
      </w:r>
      <w:proofErr w:type="gramEnd"/>
      <w:r w:rsidRPr="00961CFC">
        <w:rPr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proofErr w:type="gramStart"/>
      <w:r w:rsidRPr="00961CFC">
        <w:rPr>
          <w:sz w:val="18"/>
          <w:szCs w:val="18"/>
        </w:rPr>
        <w:t>2</w:t>
      </w:r>
      <w:proofErr w:type="gramEnd"/>
      <w:r w:rsidRPr="00961CFC">
        <w:rPr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- уровень </w:t>
      </w:r>
      <w:proofErr w:type="gramStart"/>
      <w:r w:rsidRPr="00961CFC">
        <w:rPr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961CFC">
        <w:rPr>
          <w:sz w:val="28"/>
          <w:szCs w:val="28"/>
        </w:rPr>
        <w:t>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Эффективность реализации муниципальной программы (</w:t>
      </w:r>
      <w:proofErr w:type="spellStart"/>
      <w:r w:rsidRPr="00961CFC">
        <w:rPr>
          <w:sz w:val="28"/>
          <w:szCs w:val="28"/>
        </w:rPr>
        <w:t>Э</w:t>
      </w:r>
      <w:proofErr w:type="gramStart"/>
      <w:r w:rsidRPr="00961CFC">
        <w:rPr>
          <w:sz w:val="18"/>
          <w:szCs w:val="18"/>
        </w:rPr>
        <w:t>j</w:t>
      </w:r>
      <w:proofErr w:type="spellEnd"/>
      <w:proofErr w:type="gramEnd"/>
      <w:r w:rsidRPr="00961CFC">
        <w:rPr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i</w:t>
      </w:r>
      <w:proofErr w:type="spellEnd"/>
      <w:r w:rsidRPr="00961CFC">
        <w:rPr>
          <w:sz w:val="28"/>
          <w:szCs w:val="28"/>
        </w:rPr>
        <w:t>) с учетом весовых коэффициентов (</w:t>
      </w:r>
      <w:proofErr w:type="spellStart"/>
      <w:r w:rsidRPr="00961CFC">
        <w:rPr>
          <w:sz w:val="28"/>
          <w:szCs w:val="28"/>
        </w:rPr>
        <w:t>В</w:t>
      </w:r>
      <w:r w:rsidRPr="00961CFC">
        <w:rPr>
          <w:sz w:val="18"/>
          <w:szCs w:val="18"/>
        </w:rPr>
        <w:t>i</w:t>
      </w:r>
      <w:proofErr w:type="spellEnd"/>
      <w:r w:rsidRPr="00961CFC">
        <w:rPr>
          <w:sz w:val="28"/>
          <w:szCs w:val="28"/>
        </w:rPr>
        <w:t>) по следующей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28"/>
          <w:szCs w:val="28"/>
        </w:rPr>
        <w:t xml:space="preserve"> = К</w:t>
      </w:r>
      <w:proofErr w:type="gramStart"/>
      <w:r w:rsidRPr="00961CFC">
        <w:rPr>
          <w:sz w:val="18"/>
          <w:szCs w:val="18"/>
        </w:rPr>
        <w:t>1</w:t>
      </w:r>
      <w:proofErr w:type="gramEnd"/>
      <w:r w:rsidRPr="00961CFC">
        <w:rPr>
          <w:sz w:val="28"/>
          <w:szCs w:val="28"/>
        </w:rPr>
        <w:t xml:space="preserve"> x В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+ К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x В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+ К</w:t>
      </w:r>
      <w:r w:rsidRPr="00961CFC">
        <w:rPr>
          <w:sz w:val="18"/>
          <w:szCs w:val="18"/>
        </w:rPr>
        <w:t xml:space="preserve">3 </w:t>
      </w:r>
      <w:r w:rsidRPr="00961CFC">
        <w:rPr>
          <w:sz w:val="28"/>
          <w:szCs w:val="28"/>
        </w:rPr>
        <w:t>x В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>,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весовые коэффициенты: В</w:t>
      </w:r>
      <w:proofErr w:type="gramStart"/>
      <w:r w:rsidRPr="00961CFC">
        <w:rPr>
          <w:sz w:val="18"/>
          <w:szCs w:val="18"/>
        </w:rPr>
        <w:t>1</w:t>
      </w:r>
      <w:proofErr w:type="gramEnd"/>
      <w:r w:rsidRPr="00961CFC">
        <w:rPr>
          <w:sz w:val="28"/>
          <w:szCs w:val="28"/>
        </w:rPr>
        <w:t xml:space="preserve"> = 0,5; В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= 0,2; В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= 0,3.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961CFC">
        <w:rPr>
          <w:sz w:val="28"/>
          <w:szCs w:val="28"/>
        </w:rPr>
        <w:t>Р</w:t>
      </w:r>
      <w:proofErr w:type="gramStart"/>
      <w:r w:rsidRPr="00961CFC">
        <w:rPr>
          <w:sz w:val="28"/>
          <w:szCs w:val="28"/>
        </w:rPr>
        <w:t>i</w:t>
      </w:r>
      <w:proofErr w:type="spellEnd"/>
      <w:proofErr w:type="gramEnd"/>
      <w:r w:rsidRPr="00961CFC">
        <w:rPr>
          <w:sz w:val="28"/>
          <w:szCs w:val="28"/>
        </w:rPr>
        <w:t>) соответствующих показателей (индикаторов).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Оценка степени достижения показателей (индикаторов) </w:t>
      </w:r>
      <w:r w:rsidRPr="00961CFC">
        <w:rPr>
          <w:sz w:val="28"/>
          <w:szCs w:val="28"/>
        </w:rPr>
        <w:lastRenderedPageBreak/>
        <w:t>муниципальной программы (К</w:t>
      </w:r>
      <w:proofErr w:type="gramStart"/>
      <w:r w:rsidRPr="00961CFC">
        <w:rPr>
          <w:sz w:val="28"/>
          <w:szCs w:val="28"/>
        </w:rPr>
        <w:t>1</w:t>
      </w:r>
      <w:proofErr w:type="gramEnd"/>
      <w:r w:rsidRPr="00961CFC">
        <w:rPr>
          <w:sz w:val="28"/>
          <w:szCs w:val="28"/>
        </w:rPr>
        <w:t>) за отчетный год определяется по следующей 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r w:rsidRPr="00961CFC">
        <w:rPr>
          <w:noProof/>
          <w:position w:val="-35"/>
          <w:sz w:val="28"/>
          <w:szCs w:val="28"/>
        </w:rPr>
        <w:drawing>
          <wp:inline distT="0" distB="0" distL="0" distR="0" wp14:anchorId="7154D3F0" wp14:editId="5E5398B2">
            <wp:extent cx="2042160" cy="586740"/>
            <wp:effectExtent l="0" t="0" r="0" b="3810"/>
            <wp:docPr id="6" name="Рисунок 6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Р</w:t>
      </w:r>
      <w:proofErr w:type="gramStart"/>
      <w:r w:rsidRPr="00961CFC">
        <w:rPr>
          <w:sz w:val="28"/>
          <w:szCs w:val="28"/>
        </w:rPr>
        <w:t>i</w:t>
      </w:r>
      <w:proofErr w:type="spellEnd"/>
      <w:proofErr w:type="gramEnd"/>
      <w:r w:rsidRPr="00961CFC">
        <w:rPr>
          <w:sz w:val="28"/>
          <w:szCs w:val="28"/>
        </w:rPr>
        <w:t xml:space="preserve"> - степень достижения i-</w:t>
      </w:r>
      <w:proofErr w:type="spellStart"/>
      <w:r w:rsidRPr="00961CFC">
        <w:rPr>
          <w:sz w:val="28"/>
          <w:szCs w:val="28"/>
        </w:rPr>
        <w:t>го</w:t>
      </w:r>
      <w:proofErr w:type="spellEnd"/>
      <w:r w:rsidRPr="00961CFC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n - количество целевых показателей (индикаторов)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961CFC">
        <w:rPr>
          <w:sz w:val="28"/>
          <w:szCs w:val="28"/>
        </w:rPr>
        <w:t>Р</w:t>
      </w:r>
      <w:proofErr w:type="gramStart"/>
      <w:r w:rsidRPr="00961CFC">
        <w:rPr>
          <w:sz w:val="28"/>
          <w:szCs w:val="28"/>
        </w:rPr>
        <w:t>i</w:t>
      </w:r>
      <w:proofErr w:type="spellEnd"/>
      <w:proofErr w:type="gramEnd"/>
      <w:r w:rsidRPr="00961CFC">
        <w:rPr>
          <w:sz w:val="28"/>
          <w:szCs w:val="28"/>
        </w:rPr>
        <w:t>) рассчитывается по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Р</w:t>
      </w:r>
      <w:proofErr w:type="gramStart"/>
      <w:r w:rsidRPr="00961CFC">
        <w:rPr>
          <w:sz w:val="20"/>
          <w:szCs w:val="20"/>
        </w:rPr>
        <w:t>i</w:t>
      </w:r>
      <w:proofErr w:type="spellEnd"/>
      <w:proofErr w:type="gramEnd"/>
      <w:r w:rsidRPr="00961CFC">
        <w:rPr>
          <w:sz w:val="28"/>
          <w:szCs w:val="28"/>
        </w:rPr>
        <w:t xml:space="preserve"> =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фi</w:t>
      </w:r>
      <w:proofErr w:type="spellEnd"/>
      <w:r w:rsidRPr="00961CFC">
        <w:rPr>
          <w:sz w:val="28"/>
          <w:szCs w:val="28"/>
        </w:rPr>
        <w:t xml:space="preserve"> /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пi</w:t>
      </w:r>
      <w:proofErr w:type="spellEnd"/>
      <w:r w:rsidRPr="00961CFC">
        <w:rPr>
          <w:sz w:val="28"/>
          <w:szCs w:val="28"/>
        </w:rPr>
        <w:t>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Р</w:t>
      </w:r>
      <w:proofErr w:type="gramStart"/>
      <w:r w:rsidRPr="00961CFC">
        <w:rPr>
          <w:sz w:val="20"/>
          <w:szCs w:val="20"/>
        </w:rPr>
        <w:t>i</w:t>
      </w:r>
      <w:proofErr w:type="spellEnd"/>
      <w:proofErr w:type="gramEnd"/>
      <w:r w:rsidRPr="00961CFC">
        <w:rPr>
          <w:sz w:val="20"/>
          <w:szCs w:val="20"/>
        </w:rPr>
        <w:t xml:space="preserve"> </w:t>
      </w:r>
      <w:r w:rsidRPr="00961CFC">
        <w:rPr>
          <w:sz w:val="28"/>
          <w:szCs w:val="28"/>
        </w:rPr>
        <w:t xml:space="preserve">=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пi</w:t>
      </w:r>
      <w:proofErr w:type="spellEnd"/>
      <w:r w:rsidRPr="00961CFC">
        <w:rPr>
          <w:sz w:val="28"/>
          <w:szCs w:val="28"/>
        </w:rPr>
        <w:t xml:space="preserve"> /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фi</w:t>
      </w:r>
      <w:proofErr w:type="spellEnd"/>
      <w:r w:rsidRPr="00961CFC">
        <w:rPr>
          <w:sz w:val="28"/>
          <w:szCs w:val="28"/>
        </w:rPr>
        <w:t>,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ф</w:t>
      </w:r>
      <w:proofErr w:type="gramStart"/>
      <w:r w:rsidRPr="00961CFC">
        <w:rPr>
          <w:sz w:val="20"/>
          <w:szCs w:val="20"/>
        </w:rPr>
        <w:t>i</w:t>
      </w:r>
      <w:proofErr w:type="spellEnd"/>
      <w:proofErr w:type="gramEnd"/>
      <w:r w:rsidRPr="00961CFC">
        <w:rPr>
          <w:sz w:val="28"/>
          <w:szCs w:val="28"/>
        </w:rPr>
        <w:t xml:space="preserve"> - фактическое значение i-</w:t>
      </w:r>
      <w:proofErr w:type="spellStart"/>
      <w:r w:rsidRPr="00961CFC">
        <w:rPr>
          <w:sz w:val="28"/>
          <w:szCs w:val="28"/>
        </w:rPr>
        <w:t>го</w:t>
      </w:r>
      <w:proofErr w:type="spellEnd"/>
      <w:r w:rsidRPr="00961CFC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п</w:t>
      </w:r>
      <w:proofErr w:type="gramStart"/>
      <w:r w:rsidRPr="00961CFC">
        <w:rPr>
          <w:sz w:val="20"/>
          <w:szCs w:val="20"/>
        </w:rPr>
        <w:t>i</w:t>
      </w:r>
      <w:proofErr w:type="spellEnd"/>
      <w:proofErr w:type="gramEnd"/>
      <w:r w:rsidRPr="00961CFC">
        <w:rPr>
          <w:sz w:val="28"/>
          <w:szCs w:val="28"/>
        </w:rPr>
        <w:t xml:space="preserve"> - плановое значение i-</w:t>
      </w:r>
      <w:proofErr w:type="spellStart"/>
      <w:r w:rsidRPr="00961CFC">
        <w:rPr>
          <w:sz w:val="28"/>
          <w:szCs w:val="28"/>
        </w:rPr>
        <w:t>го</w:t>
      </w:r>
      <w:proofErr w:type="spellEnd"/>
      <w:r w:rsidRPr="00961CFC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961CFC">
        <w:rPr>
          <w:spacing w:val="-1"/>
          <w:sz w:val="28"/>
          <w:szCs w:val="28"/>
        </w:rPr>
        <w:t xml:space="preserve">достижения целей и решения задач муниципальной </w:t>
      </w:r>
      <w:r w:rsidRPr="00961CFC">
        <w:rPr>
          <w:spacing w:val="-1"/>
          <w:sz w:val="28"/>
          <w:szCs w:val="28"/>
        </w:rPr>
        <w:lastRenderedPageBreak/>
        <w:t xml:space="preserve">программы (подпрограмм) по </w:t>
      </w:r>
      <w:r w:rsidRPr="00961CFC">
        <w:rPr>
          <w:sz w:val="28"/>
          <w:szCs w:val="28"/>
        </w:rPr>
        <w:t>данному показателю принимается не более 1,5.</w:t>
      </w: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Оценка уровня исполнения</w:t>
      </w: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 xml:space="preserve"> планового объема финансового обеспечения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961CFC">
        <w:rPr>
          <w:sz w:val="28"/>
          <w:szCs w:val="28"/>
        </w:rPr>
        <w:t>запланированному</w:t>
      </w:r>
      <w:proofErr w:type="gramEnd"/>
      <w:r w:rsidRPr="00961CFC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961CFC">
        <w:rPr>
          <w:sz w:val="28"/>
          <w:szCs w:val="28"/>
        </w:rPr>
        <w:t>У</w:t>
      </w:r>
      <w:r w:rsidRPr="00961CFC">
        <w:rPr>
          <w:sz w:val="20"/>
          <w:szCs w:val="20"/>
        </w:rPr>
        <w:t>ф</w:t>
      </w:r>
      <w:r w:rsidRPr="00961CFC">
        <w:rPr>
          <w:sz w:val="28"/>
          <w:szCs w:val="28"/>
        </w:rPr>
        <w:t xml:space="preserve"> =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ф</w:t>
      </w:r>
      <w:proofErr w:type="spellEnd"/>
      <w:r w:rsidRPr="00961CFC">
        <w:rPr>
          <w:sz w:val="20"/>
          <w:szCs w:val="20"/>
        </w:rPr>
        <w:t xml:space="preserve"> </w:t>
      </w:r>
      <w:r w:rsidRPr="00961CFC">
        <w:rPr>
          <w:sz w:val="28"/>
          <w:szCs w:val="28"/>
        </w:rPr>
        <w:t xml:space="preserve">/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п</w:t>
      </w:r>
      <w:proofErr w:type="spellEnd"/>
      <w:r w:rsidRPr="00961CFC">
        <w:rPr>
          <w:sz w:val="28"/>
          <w:szCs w:val="28"/>
        </w:rPr>
        <w:t xml:space="preserve"> х100%;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961CFC">
        <w:rPr>
          <w:sz w:val="28"/>
          <w:szCs w:val="28"/>
        </w:rPr>
        <w:t>дств в р</w:t>
      </w:r>
      <w:proofErr w:type="gramEnd"/>
      <w:r w:rsidRPr="00961CFC">
        <w:rPr>
          <w:sz w:val="28"/>
          <w:szCs w:val="28"/>
        </w:rPr>
        <w:t>езультате конкурсных процедур: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961CFC">
        <w:rPr>
          <w:sz w:val="28"/>
          <w:szCs w:val="28"/>
        </w:rPr>
        <w:t>У</w:t>
      </w:r>
      <w:r w:rsidRPr="00961CFC">
        <w:rPr>
          <w:sz w:val="20"/>
          <w:szCs w:val="20"/>
        </w:rPr>
        <w:t>ф</w:t>
      </w:r>
      <w:r w:rsidRPr="00961CFC">
        <w:rPr>
          <w:sz w:val="28"/>
          <w:szCs w:val="28"/>
        </w:rPr>
        <w:t xml:space="preserve"> =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п</w:t>
      </w:r>
      <w:proofErr w:type="spellEnd"/>
      <w:r w:rsidRPr="00961CFC">
        <w:rPr>
          <w:sz w:val="20"/>
          <w:szCs w:val="20"/>
        </w:rPr>
        <w:t xml:space="preserve"> </w:t>
      </w:r>
      <w:r w:rsidRPr="00961CFC">
        <w:rPr>
          <w:sz w:val="28"/>
          <w:szCs w:val="28"/>
        </w:rPr>
        <w:t xml:space="preserve">/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ф</w:t>
      </w:r>
      <w:proofErr w:type="spellEnd"/>
      <w:r w:rsidRPr="00961CFC">
        <w:rPr>
          <w:sz w:val="28"/>
          <w:szCs w:val="28"/>
        </w:rPr>
        <w:t xml:space="preserve"> х100%</w:t>
      </w:r>
    </w:p>
    <w:p w:rsidR="00961CFC" w:rsidRPr="00961CFC" w:rsidRDefault="00961CFC" w:rsidP="00961CFC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961CFC">
        <w:rPr>
          <w:spacing w:val="-4"/>
          <w:sz w:val="28"/>
          <w:szCs w:val="28"/>
        </w:rPr>
        <w:t>где</w:t>
      </w:r>
    </w:p>
    <w:p w:rsidR="00961CFC" w:rsidRPr="00961CFC" w:rsidRDefault="00961CFC" w:rsidP="00961CFC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У</w:t>
      </w:r>
      <w:r w:rsidRPr="00961CFC">
        <w:rPr>
          <w:sz w:val="20"/>
          <w:szCs w:val="20"/>
        </w:rPr>
        <w:t>ф</w:t>
      </w:r>
      <w:r w:rsidRPr="00961CFC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961CFC">
        <w:rPr>
          <w:sz w:val="28"/>
          <w:szCs w:val="28"/>
        </w:rPr>
        <w:t>, %;</w:t>
      </w:r>
      <w:proofErr w:type="gramEnd"/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961CFC">
        <w:rPr>
          <w:spacing w:val="-1"/>
          <w:sz w:val="28"/>
          <w:szCs w:val="28"/>
        </w:rPr>
        <w:t>Ф</w:t>
      </w:r>
      <w:r w:rsidRPr="00961CFC">
        <w:rPr>
          <w:spacing w:val="-1"/>
          <w:sz w:val="20"/>
          <w:szCs w:val="20"/>
        </w:rPr>
        <w:t>ф</w:t>
      </w:r>
      <w:proofErr w:type="spellEnd"/>
      <w:r w:rsidRPr="00961CFC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961CFC">
        <w:rPr>
          <w:sz w:val="28"/>
          <w:szCs w:val="28"/>
        </w:rPr>
        <w:t>муниципальной программы (подпрограмм);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п</w:t>
      </w:r>
      <w:proofErr w:type="spellEnd"/>
      <w:r w:rsidRPr="00961CFC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961CFC">
        <w:rPr>
          <w:sz w:val="18"/>
          <w:szCs w:val="18"/>
        </w:rPr>
        <w:t>2</w:t>
      </w:r>
      <w:proofErr w:type="gramEnd"/>
      <w:r w:rsidRPr="00961CFC">
        <w:rPr>
          <w:sz w:val="28"/>
          <w:szCs w:val="28"/>
        </w:rPr>
        <w:t xml:space="preserve"> = 100%).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961CFC">
        <w:rPr>
          <w:sz w:val="18"/>
          <w:szCs w:val="18"/>
        </w:rPr>
        <w:t>2</w:t>
      </w:r>
      <w:proofErr w:type="gramEnd"/>
      <w:r w:rsidRPr="00961CFC">
        <w:rPr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lastRenderedPageBreak/>
        <w:t xml:space="preserve">Оценка уровня выполнения мероприятий </w:t>
      </w: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муниципальной программы (подпрограмм)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Оценка </w:t>
      </w:r>
      <w:proofErr w:type="gramStart"/>
      <w:r w:rsidRPr="00961CFC">
        <w:rPr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961CFC">
        <w:rPr>
          <w:sz w:val="28"/>
          <w:szCs w:val="28"/>
        </w:rPr>
        <w:t xml:space="preserve"> определяется по следующей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= (</w:t>
      </w:r>
      <w:proofErr w:type="spellStart"/>
      <w:proofErr w:type="gramStart"/>
      <w:r w:rsidRPr="00961CFC">
        <w:rPr>
          <w:sz w:val="28"/>
          <w:szCs w:val="28"/>
        </w:rPr>
        <w:t>M</w:t>
      </w:r>
      <w:proofErr w:type="gramEnd"/>
      <w:r w:rsidRPr="00961CFC">
        <w:rPr>
          <w:sz w:val="18"/>
          <w:szCs w:val="18"/>
        </w:rPr>
        <w:t>ф</w:t>
      </w:r>
      <w:proofErr w:type="spellEnd"/>
      <w:r w:rsidRPr="00961CFC">
        <w:rPr>
          <w:sz w:val="28"/>
          <w:szCs w:val="28"/>
        </w:rPr>
        <w:t xml:space="preserve"> / </w:t>
      </w:r>
      <w:proofErr w:type="spellStart"/>
      <w:r w:rsidRPr="00961CFC">
        <w:rPr>
          <w:sz w:val="28"/>
          <w:szCs w:val="28"/>
        </w:rPr>
        <w:t>М</w:t>
      </w:r>
      <w:r w:rsidRPr="00961CFC">
        <w:rPr>
          <w:sz w:val="18"/>
          <w:szCs w:val="18"/>
        </w:rPr>
        <w:t>п</w:t>
      </w:r>
      <w:proofErr w:type="spellEnd"/>
      <w:r w:rsidRPr="00961CFC">
        <w:rPr>
          <w:sz w:val="28"/>
          <w:szCs w:val="28"/>
        </w:rPr>
        <w:t>) x 100 (%),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М</w:t>
      </w:r>
      <w:r w:rsidRPr="00961CFC">
        <w:rPr>
          <w:sz w:val="18"/>
          <w:szCs w:val="18"/>
        </w:rPr>
        <w:t>ф</w:t>
      </w:r>
      <w:r w:rsidRPr="00961CFC">
        <w:rPr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М</w:t>
      </w:r>
      <w:r w:rsidRPr="00961CFC">
        <w:rPr>
          <w:sz w:val="18"/>
          <w:szCs w:val="18"/>
        </w:rPr>
        <w:t>п</w:t>
      </w:r>
      <w:proofErr w:type="spellEnd"/>
      <w:r w:rsidRPr="00961CFC">
        <w:rPr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за весь период реализации</w:t>
      </w: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961CFC">
        <w:rPr>
          <w:sz w:val="28"/>
          <w:szCs w:val="28"/>
        </w:rPr>
        <w:t>Эобщ</w:t>
      </w:r>
      <w:proofErr w:type="spellEnd"/>
      <w:r w:rsidRPr="00961CFC">
        <w:rPr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961CFC">
        <w:rPr>
          <w:sz w:val="28"/>
          <w:szCs w:val="28"/>
        </w:rPr>
        <w:t>Э</w:t>
      </w:r>
      <w:proofErr w:type="gramStart"/>
      <w:r w:rsidRPr="00961CFC">
        <w:rPr>
          <w:sz w:val="28"/>
          <w:szCs w:val="28"/>
        </w:rPr>
        <w:t>j</w:t>
      </w:r>
      <w:proofErr w:type="spellEnd"/>
      <w:proofErr w:type="gramEnd"/>
      <w:r w:rsidRPr="00961CFC">
        <w:rPr>
          <w:sz w:val="28"/>
          <w:szCs w:val="28"/>
        </w:rPr>
        <w:t xml:space="preserve"> для каждого года реализации муниципальной программы.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Э</w:t>
      </w:r>
      <w:r w:rsidRPr="00961CFC">
        <w:rPr>
          <w:sz w:val="22"/>
          <w:szCs w:val="22"/>
        </w:rPr>
        <w:t>общ</w:t>
      </w:r>
      <w:proofErr w:type="spellEnd"/>
      <w:r w:rsidRPr="00961CFC">
        <w:rPr>
          <w:sz w:val="28"/>
          <w:szCs w:val="28"/>
        </w:rPr>
        <w:t xml:space="preserve"> = (Э</w:t>
      </w:r>
      <w:proofErr w:type="gramStart"/>
      <w:r w:rsidRPr="00961CFC">
        <w:rPr>
          <w:sz w:val="18"/>
          <w:szCs w:val="18"/>
        </w:rPr>
        <w:t>1</w:t>
      </w:r>
      <w:proofErr w:type="gramEnd"/>
      <w:r w:rsidRPr="00961CFC">
        <w:rPr>
          <w:sz w:val="28"/>
          <w:szCs w:val="28"/>
        </w:rPr>
        <w:t xml:space="preserve"> + Э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+ Э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+ ...+ </w:t>
      </w:r>
      <w:proofErr w:type="spellStart"/>
      <w:proofErr w:type="gram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28"/>
          <w:szCs w:val="28"/>
        </w:rPr>
        <w:t>) / j.</w:t>
      </w:r>
      <w:proofErr w:type="gramEnd"/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Э</w:t>
      </w:r>
      <w:proofErr w:type="gramStart"/>
      <w:r w:rsidRPr="00961CFC">
        <w:rPr>
          <w:sz w:val="18"/>
          <w:szCs w:val="18"/>
        </w:rPr>
        <w:t>1</w:t>
      </w:r>
      <w:proofErr w:type="gramEnd"/>
      <w:r w:rsidRPr="00961CFC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Э</w:t>
      </w:r>
      <w:proofErr w:type="gramStart"/>
      <w:r w:rsidRPr="00961CFC">
        <w:rPr>
          <w:sz w:val="18"/>
          <w:szCs w:val="18"/>
        </w:rPr>
        <w:t>2</w:t>
      </w:r>
      <w:proofErr w:type="gramEnd"/>
      <w:r w:rsidRPr="00961CFC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Э</w:t>
      </w:r>
      <w:proofErr w:type="gramStart"/>
      <w:r w:rsidRPr="00961CFC">
        <w:rPr>
          <w:sz w:val="18"/>
          <w:szCs w:val="18"/>
        </w:rPr>
        <w:t>j</w:t>
      </w:r>
      <w:proofErr w:type="spellEnd"/>
      <w:proofErr w:type="gramEnd"/>
      <w:r w:rsidRPr="00961CFC">
        <w:rPr>
          <w:sz w:val="18"/>
          <w:szCs w:val="18"/>
        </w:rPr>
        <w:t xml:space="preserve"> </w:t>
      </w:r>
      <w:r w:rsidRPr="00961CFC"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lastRenderedPageBreak/>
        <w:t>j - число лет реализации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 xml:space="preserve">Вывод об эффективности реализации </w:t>
      </w:r>
    </w:p>
    <w:p w:rsidR="00961CFC" w:rsidRPr="00961CFC" w:rsidRDefault="00961CFC" w:rsidP="00961CFC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муниципальной программы (подпрограмм)</w:t>
      </w:r>
    </w:p>
    <w:p w:rsidR="00961CFC" w:rsidRPr="00961CFC" w:rsidRDefault="00961CFC" w:rsidP="00961CFC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12" w:lineRule="auto"/>
        <w:ind w:firstLine="709"/>
        <w:jc w:val="both"/>
        <w:rPr>
          <w:sz w:val="20"/>
          <w:szCs w:val="20"/>
        </w:rPr>
      </w:pPr>
      <w:r w:rsidRPr="00961CFC"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- значение показателя </w:t>
      </w:r>
      <w:proofErr w:type="spellStart"/>
      <w:r w:rsidRPr="00961CFC">
        <w:rPr>
          <w:sz w:val="28"/>
          <w:szCs w:val="28"/>
        </w:rPr>
        <w:t>Э</w:t>
      </w:r>
      <w:proofErr w:type="gramStart"/>
      <w:r w:rsidRPr="00961CFC">
        <w:rPr>
          <w:sz w:val="20"/>
          <w:szCs w:val="20"/>
        </w:rPr>
        <w:t>j</w:t>
      </w:r>
      <w:proofErr w:type="spellEnd"/>
      <w:proofErr w:type="gramEnd"/>
      <w:r w:rsidRPr="00961CFC">
        <w:rPr>
          <w:sz w:val="28"/>
          <w:szCs w:val="28"/>
        </w:rPr>
        <w:t xml:space="preserve"> либо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общ</w:t>
      </w:r>
      <w:proofErr w:type="spellEnd"/>
      <w:r w:rsidRPr="00961CFC">
        <w:rPr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- значение показателя </w:t>
      </w:r>
      <w:proofErr w:type="spellStart"/>
      <w:r w:rsidRPr="00961CFC">
        <w:rPr>
          <w:sz w:val="28"/>
          <w:szCs w:val="28"/>
        </w:rPr>
        <w:t>Э</w:t>
      </w:r>
      <w:proofErr w:type="gramStart"/>
      <w:r w:rsidRPr="00961CFC">
        <w:rPr>
          <w:sz w:val="20"/>
          <w:szCs w:val="20"/>
        </w:rPr>
        <w:t>j</w:t>
      </w:r>
      <w:proofErr w:type="spellEnd"/>
      <w:proofErr w:type="gramEnd"/>
      <w:r w:rsidRPr="00961CFC">
        <w:rPr>
          <w:sz w:val="28"/>
          <w:szCs w:val="28"/>
        </w:rPr>
        <w:t xml:space="preserve"> либо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общ</w:t>
      </w:r>
      <w:proofErr w:type="spellEnd"/>
      <w:r w:rsidRPr="00961CFC">
        <w:rPr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- значение показателя </w:t>
      </w:r>
      <w:proofErr w:type="spellStart"/>
      <w:r w:rsidRPr="00961CFC">
        <w:rPr>
          <w:sz w:val="28"/>
          <w:szCs w:val="28"/>
        </w:rPr>
        <w:t>Э</w:t>
      </w:r>
      <w:proofErr w:type="gramStart"/>
      <w:r w:rsidRPr="00961CFC">
        <w:rPr>
          <w:sz w:val="20"/>
          <w:szCs w:val="20"/>
        </w:rPr>
        <w:t>j</w:t>
      </w:r>
      <w:proofErr w:type="spellEnd"/>
      <w:proofErr w:type="gramEnd"/>
      <w:r w:rsidRPr="00961CFC">
        <w:rPr>
          <w:sz w:val="28"/>
          <w:szCs w:val="28"/>
        </w:rPr>
        <w:t xml:space="preserve"> либо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общ</w:t>
      </w:r>
      <w:proofErr w:type="spellEnd"/>
      <w:r w:rsidRPr="00961CFC">
        <w:rPr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случае</w:t>
      </w:r>
      <w:proofErr w:type="gramStart"/>
      <w:r w:rsidRPr="00961CFC">
        <w:rPr>
          <w:sz w:val="28"/>
          <w:szCs w:val="28"/>
        </w:rPr>
        <w:t>,</w:t>
      </w:r>
      <w:proofErr w:type="gramEnd"/>
      <w:r w:rsidRPr="00961CFC">
        <w:rPr>
          <w:sz w:val="28"/>
          <w:szCs w:val="28"/>
        </w:rPr>
        <w:t xml:space="preserve">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961CFC" w:rsidRDefault="00961CFC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4595" w:rsidRDefault="00844595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к районной муниципальной</w:t>
      </w:r>
      <w:r w:rsidR="00AF0A37" w:rsidRPr="005E239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75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Улучшение условий и охраны труда</w:t>
      </w:r>
      <w:r w:rsidRPr="00F0755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0755A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AF0A37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="00AF0A37" w:rsidRPr="00F0755A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AF0A37">
        <w:rPr>
          <w:rFonts w:ascii="Times New Roman" w:hAnsi="Times New Roman" w:cs="Times New Roman"/>
          <w:sz w:val="24"/>
          <w:szCs w:val="24"/>
        </w:rPr>
        <w:t xml:space="preserve"> 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>
        <w:rPr>
          <w:rFonts w:ascii="Times New Roman" w:hAnsi="Times New Roman" w:cs="Times New Roman"/>
          <w:sz w:val="24"/>
          <w:szCs w:val="24"/>
        </w:rPr>
        <w:t>на 2022-2024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F0A37" w:rsidRPr="00F0755A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0A37" w:rsidRPr="000D4B93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B93">
        <w:rPr>
          <w:rFonts w:ascii="Times New Roman" w:hAnsi="Times New Roman" w:cs="Times New Roman"/>
          <w:sz w:val="24"/>
          <w:szCs w:val="24"/>
        </w:rPr>
        <w:t>ПЕРЕЧЕНЬ</w:t>
      </w:r>
    </w:p>
    <w:p w:rsidR="00AF0A37" w:rsidRPr="000D4B93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B93">
        <w:rPr>
          <w:rFonts w:ascii="Times New Roman" w:hAnsi="Times New Roman" w:cs="Times New Roman"/>
          <w:sz w:val="24"/>
          <w:szCs w:val="24"/>
        </w:rPr>
        <w:t>ЦЕЛЕВЫХ ИНДИКАТОРО</w:t>
      </w:r>
      <w:r>
        <w:rPr>
          <w:rFonts w:ascii="Times New Roman" w:hAnsi="Times New Roman" w:cs="Times New Roman"/>
          <w:sz w:val="24"/>
          <w:szCs w:val="24"/>
        </w:rPr>
        <w:t xml:space="preserve">В (ПОКАЗАТЕЛЕЙ)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</w:p>
    <w:p w:rsidR="00AF0A37" w:rsidRDefault="00AF0A37" w:rsidP="00AF0A37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1A6787">
        <w:t>ПРОГРАММЫ</w:t>
      </w:r>
    </w:p>
    <w:p w:rsidR="00AF0A37" w:rsidRPr="00F0755A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75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Улучшение условий и охраны труда</w:t>
      </w:r>
      <w:r w:rsidRPr="00F0755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F0755A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55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55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844595">
        <w:rPr>
          <w:rFonts w:ascii="Times New Roman" w:hAnsi="Times New Roman" w:cs="Times New Roman"/>
          <w:sz w:val="28"/>
          <w:szCs w:val="28"/>
        </w:rPr>
        <w:t>на 2022-2024</w:t>
      </w:r>
      <w:r w:rsidRPr="00F0755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AF0A37" w:rsidRDefault="00AF0A37" w:rsidP="00AF0A37">
      <w:pPr>
        <w:spacing w:line="276" w:lineRule="auto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45"/>
        <w:gridCol w:w="2978"/>
        <w:gridCol w:w="1184"/>
        <w:gridCol w:w="723"/>
        <w:gridCol w:w="723"/>
        <w:gridCol w:w="796"/>
      </w:tblGrid>
      <w:tr w:rsidR="00AF0A37" w:rsidRPr="00393352" w:rsidTr="00961CFC">
        <w:trPr>
          <w:trHeight w:val="230"/>
          <w:tblHeader/>
        </w:trPr>
        <w:tc>
          <w:tcPr>
            <w:tcW w:w="737" w:type="dxa"/>
            <w:vMerge w:val="restart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55EB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55EB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48" w:type="dxa"/>
            <w:vMerge w:val="restart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</w:tc>
        <w:tc>
          <w:tcPr>
            <w:tcW w:w="4819" w:type="dxa"/>
            <w:vMerge w:val="restart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Методика расчета целевого показателя</w:t>
            </w:r>
          </w:p>
        </w:tc>
        <w:tc>
          <w:tcPr>
            <w:tcW w:w="1247" w:type="dxa"/>
            <w:vMerge w:val="restart"/>
          </w:tcPr>
          <w:p w:rsidR="00AF0A37" w:rsidRPr="00E55EB4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Базовое значение целевого показателя</w:t>
            </w:r>
          </w:p>
        </w:tc>
        <w:tc>
          <w:tcPr>
            <w:tcW w:w="2895" w:type="dxa"/>
            <w:gridSpan w:val="3"/>
            <w:shd w:val="clear" w:color="auto" w:fill="auto"/>
          </w:tcPr>
          <w:p w:rsidR="00AF0A37" w:rsidRPr="00900B39" w:rsidRDefault="00AF0A37" w:rsidP="00961CFC">
            <w:pPr>
              <w:jc w:val="center"/>
              <w:rPr>
                <w:b/>
              </w:rPr>
            </w:pPr>
            <w:r w:rsidRPr="00900B39">
              <w:rPr>
                <w:b/>
              </w:rPr>
              <w:t>Плановые значения показателя</w:t>
            </w:r>
          </w:p>
        </w:tc>
      </w:tr>
      <w:tr w:rsidR="00AF0A37" w:rsidRPr="00393352" w:rsidTr="00961CFC">
        <w:trPr>
          <w:tblHeader/>
        </w:trPr>
        <w:tc>
          <w:tcPr>
            <w:tcW w:w="737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AF0A37" w:rsidRPr="00E55EB4" w:rsidRDefault="00844595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AF0A37" w:rsidRPr="00E55EB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:rsidR="00AF0A37" w:rsidRPr="00E55EB4" w:rsidRDefault="00844595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AF0A37" w:rsidRPr="00E55EB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:rsidR="00AF0A37" w:rsidRPr="00E55EB4" w:rsidRDefault="00844595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AF0A37" w:rsidRPr="00E55EB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:rsidR="00AF0A37" w:rsidRPr="00E55EB4" w:rsidRDefault="00AF0A37" w:rsidP="00486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</w:t>
            </w:r>
            <w:r>
              <w:rPr>
                <w:rFonts w:ascii="Times New Roman" w:hAnsi="Times New Roman" w:cs="Times New Roman"/>
              </w:rPr>
              <w:t>ьным исходом в расчете на 1000</w:t>
            </w:r>
            <w:r w:rsidRPr="00E55EB4">
              <w:rPr>
                <w:rFonts w:ascii="Times New Roman" w:hAnsi="Times New Roman" w:cs="Times New Roman"/>
              </w:rPr>
              <w:t xml:space="preserve"> работающих)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</w:t>
            </w:r>
            <w:proofErr w:type="spellEnd"/>
            <w:r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</w:t>
            </w:r>
            <w:r w:rsidR="00124AAA">
              <w:rPr>
                <w:rFonts w:ascii="Times New Roman" w:hAnsi="Times New Roman" w:cs="Times New Roman"/>
              </w:rPr>
              <w:t>0</w:t>
            </w:r>
            <w:r w:rsidRPr="00E55EB4">
              <w:rPr>
                <w:rFonts w:ascii="Times New Roman" w:hAnsi="Times New Roman" w:cs="Times New Roman"/>
              </w:rPr>
              <w:t>) / Краб, где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Кч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</w:t>
            </w:r>
            <w:r>
              <w:rPr>
                <w:rFonts w:ascii="Times New Roman" w:hAnsi="Times New Roman" w:cs="Times New Roman"/>
              </w:rPr>
              <w:t xml:space="preserve">ным исходом в расчете на 1000 </w:t>
            </w:r>
            <w:r w:rsidRPr="00E55EB4">
              <w:rPr>
                <w:rFonts w:ascii="Times New Roman" w:hAnsi="Times New Roman" w:cs="Times New Roman"/>
              </w:rPr>
              <w:t>работающих);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Кпостр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отчетном году;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Краб - среднесписочная численность </w:t>
            </w:r>
            <w:proofErr w:type="gramStart"/>
            <w:r w:rsidRPr="00E55EB4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E55EB4">
              <w:rPr>
                <w:rFonts w:ascii="Times New Roman" w:hAnsi="Times New Roman" w:cs="Times New Roman"/>
              </w:rPr>
              <w:t xml:space="preserve"> в отчетном году</w:t>
            </w: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Pr="000438A3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8" w:type="dxa"/>
          </w:tcPr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</w:t>
            </w:r>
            <w:r>
              <w:rPr>
                <w:rFonts w:ascii="Times New Roman" w:hAnsi="Times New Roman" w:cs="Times New Roman"/>
              </w:rPr>
              <w:t>ьным исходом в расчете на 1000</w:t>
            </w:r>
            <w:r w:rsidRPr="00E55EB4">
              <w:rPr>
                <w:rFonts w:ascii="Times New Roman" w:hAnsi="Times New Roman" w:cs="Times New Roman"/>
              </w:rPr>
              <w:t xml:space="preserve"> работающих)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Кчсм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</w:t>
            </w:r>
            <w:r w:rsidRPr="00E55EB4">
              <w:rPr>
                <w:rFonts w:ascii="Times New Roman" w:hAnsi="Times New Roman" w:cs="Times New Roman"/>
              </w:rPr>
              <w:t>) / Краб,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E55EB4">
              <w:rPr>
                <w:rFonts w:ascii="Times New Roman" w:hAnsi="Times New Roman" w:cs="Times New Roman"/>
              </w:rPr>
              <w:t>Кчс</w:t>
            </w:r>
            <w:proofErr w:type="gramStart"/>
            <w:r w:rsidRPr="00E55EB4"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gramEnd"/>
            <w:r w:rsidRPr="00E55EB4">
              <w:rPr>
                <w:rFonts w:ascii="Times New Roman" w:hAnsi="Times New Roman" w:cs="Times New Roman"/>
              </w:rPr>
              <w:t xml:space="preserve">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</w:t>
            </w:r>
            <w:r>
              <w:rPr>
                <w:rFonts w:ascii="Times New Roman" w:hAnsi="Times New Roman" w:cs="Times New Roman"/>
              </w:rPr>
              <w:t>ьным исходом в расчете на 1000</w:t>
            </w:r>
            <w:r w:rsidRPr="00E55EB4">
              <w:rPr>
                <w:rFonts w:ascii="Times New Roman" w:hAnsi="Times New Roman" w:cs="Times New Roman"/>
              </w:rPr>
              <w:t xml:space="preserve"> работающих);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Кпс</w:t>
            </w:r>
            <w:proofErr w:type="gramStart"/>
            <w:r w:rsidRPr="00E55EB4"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gramEnd"/>
            <w:r w:rsidRPr="00E55EB4">
              <w:rPr>
                <w:rFonts w:ascii="Times New Roman" w:hAnsi="Times New Roman" w:cs="Times New Roman"/>
              </w:rPr>
              <w:t xml:space="preserve"> численность </w:t>
            </w:r>
            <w:r w:rsidRPr="00E55EB4">
              <w:rPr>
                <w:rFonts w:ascii="Times New Roman" w:hAnsi="Times New Roman" w:cs="Times New Roman"/>
              </w:rPr>
              <w:lastRenderedPageBreak/>
              <w:t>пострадавших в результате несчастных случаев на производстве со смертельным исходом в отчетном году;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Краб </w:t>
            </w:r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среднесписочная численность </w:t>
            </w:r>
            <w:proofErr w:type="gramStart"/>
            <w:r w:rsidRPr="00E55EB4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E55EB4">
              <w:rPr>
                <w:rFonts w:ascii="Times New Roman" w:hAnsi="Times New Roman" w:cs="Times New Roman"/>
              </w:rPr>
              <w:t xml:space="preserve"> в отчетном году</w:t>
            </w: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AF" w:rsidRPr="000438A3" w:rsidRDefault="00B73EAF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B73EAF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F0A37" w:rsidRDefault="00AF0A37" w:rsidP="00B73EAF"/>
          <w:p w:rsidR="00B73EAF" w:rsidRDefault="00B73EAF" w:rsidP="00B73EAF">
            <w:r>
              <w:t>0</w:t>
            </w:r>
          </w:p>
          <w:p w:rsidR="00B73EAF" w:rsidRPr="00B73EAF" w:rsidRDefault="00B73EAF" w:rsidP="00B73EAF"/>
        </w:tc>
        <w:tc>
          <w:tcPr>
            <w:tcW w:w="964" w:type="dxa"/>
          </w:tcPr>
          <w:p w:rsidR="00B73EAF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3EAF" w:rsidRDefault="00B73EAF" w:rsidP="00B73EAF"/>
          <w:p w:rsidR="00AF0A37" w:rsidRPr="00B73EAF" w:rsidRDefault="00B73EAF" w:rsidP="00B73EAF">
            <w:r>
              <w:t>0</w:t>
            </w:r>
          </w:p>
        </w:tc>
        <w:tc>
          <w:tcPr>
            <w:tcW w:w="964" w:type="dxa"/>
          </w:tcPr>
          <w:p w:rsidR="00B73EAF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3EAF" w:rsidRDefault="00B73EAF" w:rsidP="00B73EAF"/>
          <w:p w:rsidR="00AF0A37" w:rsidRPr="00B73EAF" w:rsidRDefault="00B73EAF" w:rsidP="00B73EAF">
            <w:r>
              <w:t>0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48" w:type="dxa"/>
          </w:tcPr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Профессиональная заболеваемость (количество случаев профессиональных з</w:t>
            </w:r>
            <w:r>
              <w:rPr>
                <w:rFonts w:ascii="Times New Roman" w:hAnsi="Times New Roman" w:cs="Times New Roman"/>
              </w:rPr>
              <w:t xml:space="preserve">аболеваний в расчете на </w:t>
            </w:r>
            <w:r>
              <w:rPr>
                <w:rFonts w:ascii="Times New Roman" w:hAnsi="Times New Roman" w:cs="Times New Roman"/>
              </w:rPr>
              <w:br/>
              <w:t>10000</w:t>
            </w:r>
            <w:r w:rsidRPr="00E55EB4">
              <w:rPr>
                <w:rFonts w:ascii="Times New Roman" w:hAnsi="Times New Roman" w:cs="Times New Roman"/>
              </w:rPr>
              <w:t xml:space="preserve"> работающих)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 = (</w:t>
            </w:r>
            <w:proofErr w:type="spellStart"/>
            <w:r>
              <w:rPr>
                <w:rFonts w:ascii="Times New Roman" w:hAnsi="Times New Roman" w:cs="Times New Roman"/>
              </w:rPr>
              <w:t>Кпз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</w:t>
            </w:r>
            <w:r w:rsidR="00124AAA">
              <w:rPr>
                <w:rFonts w:ascii="Times New Roman" w:hAnsi="Times New Roman" w:cs="Times New Roman"/>
              </w:rPr>
              <w:t>00</w:t>
            </w:r>
            <w:r w:rsidRPr="00E55EB4">
              <w:rPr>
                <w:rFonts w:ascii="Times New Roman" w:hAnsi="Times New Roman" w:cs="Times New Roman"/>
              </w:rPr>
              <w:t>) / Краб,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где ПЗ </w:t>
            </w:r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профессиональная заболеваемость (количество случаев профессиональных з</w:t>
            </w:r>
            <w:r>
              <w:rPr>
                <w:rFonts w:ascii="Times New Roman" w:hAnsi="Times New Roman" w:cs="Times New Roman"/>
              </w:rPr>
              <w:t xml:space="preserve">аболеваний в расчете на </w:t>
            </w:r>
            <w:r>
              <w:rPr>
                <w:rFonts w:ascii="Times New Roman" w:hAnsi="Times New Roman" w:cs="Times New Roman"/>
              </w:rPr>
              <w:br/>
              <w:t>10000</w:t>
            </w:r>
            <w:r w:rsidRPr="00E55EB4">
              <w:rPr>
                <w:rFonts w:ascii="Times New Roman" w:hAnsi="Times New Roman" w:cs="Times New Roman"/>
              </w:rPr>
              <w:t xml:space="preserve"> работающих);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Кпз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– количество случаев профессиональных заболеваний в отчетном году;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Краб </w:t>
            </w:r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среднесписочная численность </w:t>
            </w:r>
            <w:proofErr w:type="gramStart"/>
            <w:r w:rsidRPr="00E55EB4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E55EB4">
              <w:rPr>
                <w:rFonts w:ascii="Times New Roman" w:hAnsi="Times New Roman" w:cs="Times New Roman"/>
              </w:rPr>
              <w:t xml:space="preserve"> в отчетном году</w:t>
            </w:r>
          </w:p>
        </w:tc>
        <w:tc>
          <w:tcPr>
            <w:tcW w:w="1247" w:type="dxa"/>
          </w:tcPr>
          <w:p w:rsidR="00AF0A37" w:rsidRPr="000438A3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48" w:type="dxa"/>
          </w:tcPr>
          <w:p w:rsidR="00AF0A37" w:rsidRPr="007A7FBA" w:rsidRDefault="00AF0A37" w:rsidP="00961C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7FBA">
              <w:rPr>
                <w:rFonts w:ascii="Times New Roman" w:hAnsi="Times New Roman" w:cs="Times New Roman"/>
                <w:sz w:val="22"/>
                <w:szCs w:val="22"/>
              </w:rPr>
              <w:t>Удельный вес работников, занятых на работах с вредными и (или) опасными условиями труда, в среднесписочной численности работников</w:t>
            </w:r>
          </w:p>
          <w:p w:rsidR="00AF0A37" w:rsidRPr="007A7FBA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Увр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55EB4">
              <w:rPr>
                <w:rFonts w:ascii="Times New Roman" w:hAnsi="Times New Roman" w:cs="Times New Roman"/>
              </w:rPr>
              <w:t>Крвр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55EB4">
              <w:rPr>
                <w:rFonts w:ascii="Times New Roman" w:hAnsi="Times New Roman" w:cs="Times New Roman"/>
              </w:rPr>
              <w:t>Ксч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x 100%</w:t>
            </w:r>
            <w:r w:rsidRPr="00E55EB4">
              <w:rPr>
                <w:rFonts w:ascii="Times New Roman" w:hAnsi="Times New Roman" w:cs="Times New Roman"/>
                <w:vertAlign w:val="subscript"/>
              </w:rPr>
              <w:t>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E55EB4">
              <w:rPr>
                <w:rFonts w:ascii="Times New Roman" w:hAnsi="Times New Roman" w:cs="Times New Roman"/>
              </w:rPr>
              <w:t>Увр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удельный вес работников, занятых на работах с вредными и (или) опасными условиями труда, в </w:t>
            </w:r>
            <w:r>
              <w:rPr>
                <w:rFonts w:ascii="Times New Roman" w:hAnsi="Times New Roman" w:cs="Times New Roman"/>
              </w:rPr>
              <w:t>среднесписочной</w:t>
            </w:r>
            <w:r w:rsidRPr="00E55EB4">
              <w:rPr>
                <w:rFonts w:ascii="Times New Roman" w:hAnsi="Times New Roman" w:cs="Times New Roman"/>
              </w:rPr>
              <w:t xml:space="preserve"> численности работников,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Крвр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количество работников, занятых на работах с вредными и (или) опасными условиями труда в отчетном году,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Ксч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E55EB4">
              <w:rPr>
                <w:rFonts w:ascii="Times New Roman" w:hAnsi="Times New Roman" w:cs="Times New Roman"/>
              </w:rPr>
              <w:t>списочная численность работников в отчетном году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438A3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  <w:r w:rsidRPr="000438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</w:tcPr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194B2B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64" w:type="dxa"/>
          </w:tcPr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194B2B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64" w:type="dxa"/>
          </w:tcPr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194B2B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Default="00AF0A37" w:rsidP="00961CFC">
            <w:pPr>
              <w:pStyle w:val="ConsPlusNormal"/>
              <w:ind w:left="-39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5          5</w:t>
            </w:r>
          </w:p>
        </w:tc>
        <w:tc>
          <w:tcPr>
            <w:tcW w:w="2948" w:type="dxa"/>
          </w:tcPr>
          <w:p w:rsidR="00AF0A37" w:rsidRPr="007A7FBA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7FBA">
              <w:rPr>
                <w:rFonts w:ascii="Times New Roman" w:hAnsi="Times New Roman" w:cs="Times New Roman"/>
                <w:sz w:val="22"/>
                <w:szCs w:val="22"/>
              </w:rPr>
              <w:t>Удельный вес обученных работников по охране труда, от общего количества работников, запланированных к обучению.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   75%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80%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85%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100%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6                                  </w:t>
            </w:r>
          </w:p>
        </w:tc>
        <w:tc>
          <w:tcPr>
            <w:tcW w:w="2948" w:type="dxa"/>
          </w:tcPr>
          <w:p w:rsidR="00AF0A37" w:rsidRPr="00A41D3E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D3E">
              <w:rPr>
                <w:rFonts w:ascii="Times New Roman" w:hAnsi="Times New Roman" w:cs="Times New Roman"/>
                <w:sz w:val="22"/>
                <w:szCs w:val="22"/>
              </w:rPr>
              <w:t>Количество опубликованных в средствах массовой информации материалов по вопросам охраны труда. Количество проведенных семинаров и совещаний с рассмотрением вопросов охраны труда.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   8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10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12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14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      </w:t>
            </w:r>
          </w:p>
        </w:tc>
        <w:tc>
          <w:tcPr>
            <w:tcW w:w="2948" w:type="dxa"/>
          </w:tcPr>
          <w:p w:rsidR="00AF0A37" w:rsidRPr="00A41D3E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D3E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работников, охваченных периодическими медицинскими осмотрами, от общего количества работников.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   65%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85%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90%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>100%</w:t>
            </w:r>
          </w:p>
        </w:tc>
      </w:tr>
    </w:tbl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A3C2E" w:rsidRDefault="008A3C2E" w:rsidP="00844595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к районной муниципальной</w:t>
      </w:r>
      <w:r w:rsidR="00AF0A37" w:rsidRPr="005E239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75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Улучшение условий и охраны труда</w:t>
      </w:r>
      <w:r w:rsidRPr="00F0755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0755A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AF0A37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AF0A37" w:rsidRPr="00F0755A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AF0A37">
        <w:rPr>
          <w:rFonts w:ascii="Times New Roman" w:hAnsi="Times New Roman" w:cs="Times New Roman"/>
          <w:sz w:val="24"/>
          <w:szCs w:val="24"/>
        </w:rPr>
        <w:t xml:space="preserve"> 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>
        <w:rPr>
          <w:rFonts w:ascii="Times New Roman" w:hAnsi="Times New Roman" w:cs="Times New Roman"/>
          <w:sz w:val="24"/>
          <w:szCs w:val="24"/>
        </w:rPr>
        <w:t>на 2022-2024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0A37" w:rsidRDefault="00AF0A37" w:rsidP="00AF0A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мероприятий  программы.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473"/>
        <w:gridCol w:w="1977"/>
        <w:gridCol w:w="2216"/>
      </w:tblGrid>
      <w:tr w:rsidR="00AF0A37" w:rsidRPr="00AD44B5" w:rsidTr="00F91A44">
        <w:trPr>
          <w:tblHeader/>
        </w:trPr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</w:p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 xml:space="preserve">№ </w:t>
            </w:r>
            <w:proofErr w:type="gramStart"/>
            <w:r w:rsidRPr="006E7421">
              <w:rPr>
                <w:b/>
              </w:rPr>
              <w:t>п</w:t>
            </w:r>
            <w:proofErr w:type="gramEnd"/>
            <w:r w:rsidRPr="006E7421">
              <w:rPr>
                <w:b/>
              </w:rPr>
              <w:t>/п</w:t>
            </w:r>
          </w:p>
          <w:p w:rsidR="00AF0A37" w:rsidRPr="006E7421" w:rsidRDefault="00AF0A37" w:rsidP="00961CFC">
            <w:pPr>
              <w:jc w:val="center"/>
              <w:rPr>
                <w:b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6E7421">
              <w:rPr>
                <w:rFonts w:eastAsia="Calibri"/>
                <w:b/>
                <w:lang w:eastAsia="ar-SA"/>
              </w:rPr>
              <w:t>Наименование мероприятия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432DC" w:rsidRDefault="00AF0A37" w:rsidP="00961CFC">
            <w:pPr>
              <w:jc w:val="center"/>
              <w:rPr>
                <w:rFonts w:eastAsia="Calibri"/>
                <w:b/>
                <w:lang w:eastAsia="ar-SA"/>
              </w:rPr>
            </w:pPr>
            <w:r w:rsidRPr="001432DC">
              <w:rPr>
                <w:rFonts w:eastAsia="Calibri"/>
                <w:b/>
                <w:lang w:eastAsia="ar-SA"/>
              </w:rPr>
              <w:t xml:space="preserve">Срок </w:t>
            </w:r>
          </w:p>
          <w:p w:rsidR="00AF0A37" w:rsidRPr="006E7421" w:rsidRDefault="00AF0A37" w:rsidP="00961CFC">
            <w:pPr>
              <w:jc w:val="center"/>
              <w:rPr>
                <w:rFonts w:eastAsia="Calibri"/>
                <w:b/>
                <w:lang w:eastAsia="ar-SA"/>
              </w:rPr>
            </w:pPr>
            <w:r w:rsidRPr="001432DC">
              <w:rPr>
                <w:rFonts w:eastAsia="Calibri"/>
                <w:b/>
                <w:lang w:eastAsia="ar-SA"/>
              </w:rPr>
              <w:t>исполнения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F0A37" w:rsidRPr="001432DC" w:rsidRDefault="00AF0A37" w:rsidP="00961CFC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1432DC">
              <w:rPr>
                <w:rFonts w:eastAsia="Calibri"/>
                <w:b/>
                <w:lang w:eastAsia="ar-SA"/>
              </w:rPr>
              <w:t>Исполнитель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1.Повышение ответственности руководства за охрану труда</w:t>
            </w: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 xml:space="preserve">Направление руководителя </w:t>
            </w:r>
            <w:r>
              <w:t xml:space="preserve">организации и руководителей структурных подразделений организации </w:t>
            </w:r>
            <w:r w:rsidRPr="006A2155">
              <w:t>на тренинги по вопросам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>В</w:t>
            </w:r>
            <w:r>
              <w:t>ключение</w:t>
            </w:r>
            <w:r w:rsidRPr="006A2155">
              <w:t xml:space="preserve"> вопрос</w:t>
            </w:r>
            <w:r>
              <w:t>ов</w:t>
            </w:r>
            <w:r w:rsidRPr="006A2155">
              <w:t xml:space="preserve"> охраны труда</w:t>
            </w:r>
            <w:r>
              <w:t xml:space="preserve"> в повестку дня всех совещаний организации (первым пунктом повестки)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 w:rsidRPr="006A2155"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DC4748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месяц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 xml:space="preserve">Проведение руководителем организации и руководителями всех структурных </w:t>
            </w:r>
            <w:proofErr w:type="gramStart"/>
            <w:r>
              <w:t>подразделений аудитов соблюдения требований охраны</w:t>
            </w:r>
            <w:proofErr w:type="gramEnd"/>
            <w:r>
              <w:t xml:space="preserve"> труда (форма аудитов определяется руководителем)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</w:t>
            </w:r>
            <w:r w:rsidRPr="00DC4748">
              <w:lastRenderedPageBreak/>
              <w:t xml:space="preserve">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lastRenderedPageBreak/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2. Выявление угроз и контроль рисков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специальной оценки условий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 w:rsidRPr="00C13425">
              <w:t xml:space="preserve">В соответствии </w:t>
            </w:r>
            <w:r w:rsidRPr="00C13425">
              <w:br/>
              <w:t xml:space="preserve">с Федеральным законом от 28.12.2013 </w:t>
            </w:r>
            <w:r w:rsidRPr="00C13425">
              <w:br/>
              <w:t xml:space="preserve">№ 426-ФЗ </w:t>
            </w:r>
            <w:r w:rsidRPr="00C13425">
              <w:br/>
              <w:t>«О специальной оценке условий труда»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5A05DC"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Главный специалист по охране труда.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                               на предприятии, несущих вред для здоровья работников организации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rPr>
          <w:trHeight w:val="746"/>
        </w:trPr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Default="00AF0A37" w:rsidP="00961CFC">
            <w:pPr>
              <w:jc w:val="both"/>
            </w:pPr>
            <w:r>
              <w:t xml:space="preserve">Расследование производственных аварий, предаварийных ситуаций и потенциально опасных происшествий на предприятии для выявления причин и </w:t>
            </w:r>
            <w:proofErr w:type="gramStart"/>
            <w:r>
              <w:t>принятия</w:t>
            </w:r>
            <w:proofErr w:type="gramEnd"/>
            <w:r>
              <w:t xml:space="preserve"> превентивных мер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 xml:space="preserve">, структурные </w:t>
            </w:r>
            <w:r>
              <w:lastRenderedPageBreak/>
              <w:t>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3. Разработка программ в сфере безопасности и гигиены труда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C13425" w:rsidRDefault="00AF0A37" w:rsidP="00961CFC">
            <w:pPr>
              <w:jc w:val="both"/>
            </w:pPr>
            <w:r w:rsidRPr="00C13425">
              <w:t>Разработка локальных правов</w:t>
            </w:r>
            <w:r>
              <w:t>ых актов по охране труда</w:t>
            </w:r>
            <w:r w:rsidRPr="00C13425">
              <w:t>,</w:t>
            </w:r>
            <w:r w:rsidRPr="00C13425">
              <w:br/>
              <w:t xml:space="preserve">в том числе по направлениям: </w:t>
            </w:r>
          </w:p>
          <w:p w:rsidR="00AF0A37" w:rsidRPr="000472CE" w:rsidRDefault="00AF0A37" w:rsidP="00961CFC">
            <w:pPr>
              <w:jc w:val="both"/>
            </w:pPr>
            <w:r w:rsidRPr="00C13425">
              <w:t xml:space="preserve"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</w:t>
            </w:r>
            <w:r w:rsidRPr="00C13425">
              <w:br/>
              <w:t>с назначением руководителей соответствующих проектов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 w:rsidRPr="006A2155"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 xml:space="preserve">Проведение </w:t>
            </w:r>
            <w:r>
              <w:t xml:space="preserve">кампаний по безопасности труда, </w:t>
            </w:r>
            <w:r w:rsidRPr="006A2155">
              <w:t xml:space="preserve">дней </w:t>
            </w:r>
            <w:r>
              <w:t>здоровья</w:t>
            </w:r>
            <w:r w:rsidRPr="006A2155">
              <w:t xml:space="preserve"> и иных мероприятий по вопросам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>
              <w:t>В соответствии с утвержденным графиком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>Информирование работников о показателях эффективности работы в сфере охран</w:t>
            </w:r>
            <w:r w:rsidR="008636DF">
              <w:t>ы труд</w:t>
            </w:r>
            <w:proofErr w:type="gramStart"/>
            <w:r w:rsidR="008636DF">
              <w:t>а(</w:t>
            </w:r>
            <w:proofErr w:type="gramEnd"/>
            <w:r w:rsidR="008636DF">
              <w:t>число аварий, работники</w:t>
            </w:r>
            <w:r w:rsidRPr="006A2155">
              <w:t xml:space="preserve"> прошедшие подготовку, масштаб участия в днях охраны труда)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 xml:space="preserve">Сравнение ключевых показателей эффективности предприятия в сфере охраны труда                    с показателями аналогичных предприятий отрасли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4. Система охраны труда на производстве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Разработка (актуализация) системы управления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Главный специалист по охране труда.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 xml:space="preserve">, структурные подразделения и учреждения, </w:t>
            </w:r>
            <w:r>
              <w:lastRenderedPageBreak/>
              <w:t>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Организация и проведение предварительных и периодических медицинских осмотров работников муниципальных учреждений района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Default="00AF0A37" w:rsidP="00961CFC">
            <w:r>
              <w:t>Главный специалист по охране труда;</w:t>
            </w:r>
          </w:p>
          <w:p w:rsidR="00AF0A37" w:rsidRPr="00AD44B5" w:rsidRDefault="00AF0A37" w:rsidP="00961CFC">
            <w:r>
              <w:t>Отдел по делам ГО и ЧС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widowControl w:val="0"/>
              <w:suppressAutoHyphens/>
              <w:ind w:firstLine="709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widowControl w:val="0"/>
              <w:suppressAutoHyphens/>
              <w:ind w:firstLine="709"/>
              <w:jc w:val="center"/>
              <w:rPr>
                <w:b/>
              </w:rPr>
            </w:pPr>
            <w:r w:rsidRPr="006E7421">
              <w:rPr>
                <w:rFonts w:eastAsia="Lucida Sans Unicode"/>
                <w:b/>
                <w:kern w:val="2"/>
              </w:rPr>
              <w:t>5.</w:t>
            </w:r>
            <w:r w:rsidRPr="006E7421">
              <w:rPr>
                <w:b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Подготовка для всех процессов закупок товаров, работ, услуг технических заданий                       в соответствии с требованиями по безопасности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</w:t>
            </w:r>
            <w:r w:rsidRPr="00DC4748">
              <w:lastRenderedPageBreak/>
              <w:t xml:space="preserve">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 xml:space="preserve">При приеме </w:t>
            </w:r>
            <w:r w:rsidRPr="006E7421">
              <w:rPr>
                <w:rFonts w:eastAsia="Calibri"/>
                <w:lang w:eastAsia="ar-SA"/>
              </w:rPr>
              <w:t>товаров, работ, услуг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 w:rsidRPr="006E7421">
              <w:rPr>
                <w:rFonts w:eastAsia="Calibri"/>
                <w:lang w:eastAsia="ar-SA"/>
              </w:rPr>
              <w:t>Включение информации по безопасной эксплуатации оборудования в инструкции                       по охране труда (в соответствии со спецификой работы), а так же в программы обучения и проведения инструктажей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В соответствии с планом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</w:t>
            </w:r>
            <w:r w:rsidRPr="00DC4748">
              <w:lastRenderedPageBreak/>
              <w:t xml:space="preserve">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6. Обучение и повышение квалификации работников организации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</w:rPr>
            </w:pPr>
            <w:r w:rsidRPr="006E7421">
              <w:rPr>
                <w:rFonts w:eastAsia="Calibri"/>
                <w:lang w:eastAsia="ar-SA"/>
              </w:rPr>
              <w:t xml:space="preserve">Обучение сотрудников на предприятии принципам безопасной работы под руководством                                закрепленного за ним наставника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 xml:space="preserve">Обеспечение документирования работником своих знаний и их передача преемникам для дальнейшего применения в работе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>Направление сотрудников на курсы повышения квалификации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>Проведение «</w:t>
            </w:r>
            <w:proofErr w:type="gramStart"/>
            <w:r w:rsidRPr="006E7421">
              <w:rPr>
                <w:rFonts w:eastAsia="Calibri"/>
                <w:color w:val="000000"/>
                <w:lang w:eastAsia="ar-SA"/>
              </w:rPr>
              <w:t>экспресс-тестов</w:t>
            </w:r>
            <w:proofErr w:type="gramEnd"/>
            <w:r w:rsidRPr="006E7421">
              <w:rPr>
                <w:rFonts w:eastAsia="Calibri"/>
                <w:color w:val="000000"/>
                <w:lang w:eastAsia="ar-SA"/>
              </w:rPr>
              <w:t>» по охране труда перед началом работ (смены) на постоянных рабочих местах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 xml:space="preserve">, </w:t>
            </w:r>
            <w:r>
              <w:lastRenderedPageBreak/>
              <w:t>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AF0A37" w:rsidRPr="006E7421" w:rsidRDefault="00AF0A37" w:rsidP="00961CF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E7421">
              <w:rPr>
                <w:b/>
              </w:rPr>
              <w:t>7. Повышение мотивации и степени участия работников в обеспечении безопасных условий труда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</w:t>
            </w:r>
            <w:r w:rsidRPr="004735B5">
              <w:t>оощрение в виде пом</w:t>
            </w:r>
            <w:r>
              <w:t>ещения фотографии работника на д</w:t>
            </w:r>
            <w:r w:rsidRPr="004735B5">
              <w:t xml:space="preserve">оску почета, повышение его разряда, включения в </w:t>
            </w:r>
            <w:r>
              <w:t xml:space="preserve">кадровый </w:t>
            </w:r>
            <w:r w:rsidRPr="004735B5">
              <w:t>резерв</w:t>
            </w:r>
            <w:r>
              <w:t xml:space="preserve"> и другие)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 w:rsidRPr="004735B5">
              <w:t>Сбор</w:t>
            </w:r>
            <w:r>
              <w:t>, анализ и внедрение рационализаторских предложений, направленных на улучшение условий</w:t>
            </w:r>
            <w:r w:rsidRPr="004735B5">
              <w:t xml:space="preserve"> труда</w:t>
            </w:r>
            <w:r>
              <w:t xml:space="preserve"> сотрудников организации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Default="00AF0A37" w:rsidP="00961CFC">
            <w:pPr>
              <w:spacing w:after="200"/>
              <w:contextualSpacing/>
              <w:jc w:val="both"/>
            </w:pPr>
            <w: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  <w:vAlign w:val="center"/>
          </w:tcPr>
          <w:p w:rsidR="00AF0A37" w:rsidRPr="00CB3744" w:rsidRDefault="00AF0A37" w:rsidP="00961CFC">
            <w:pPr>
              <w:ind w:left="720"/>
              <w:rPr>
                <w:b/>
              </w:rPr>
            </w:pPr>
            <w:r>
              <w:rPr>
                <w:b/>
              </w:rPr>
              <w:t>8.</w:t>
            </w:r>
            <w:r w:rsidRPr="00CB3744">
              <w:rPr>
                <w:b/>
              </w:rPr>
              <w:t xml:space="preserve">   Информационное обеспечение и пропаганда охраны труда </w:t>
            </w:r>
          </w:p>
          <w:p w:rsidR="00AF0A37" w:rsidRPr="00CB3744" w:rsidRDefault="00AF0A37" w:rsidP="00961CFC">
            <w:pPr>
              <w:pStyle w:val="a5"/>
              <w:ind w:left="1080"/>
              <w:rPr>
                <w:b/>
              </w:rPr>
            </w:pP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Default="00AF0A37" w:rsidP="00961CFC">
            <w:pPr>
              <w:spacing w:after="200"/>
              <w:contextualSpacing/>
              <w:jc w:val="both"/>
            </w:pPr>
            <w:r>
              <w:t>Публикация в средствах массовой информации материалов по охране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Ежеквартально</w:t>
            </w:r>
          </w:p>
        </w:tc>
        <w:tc>
          <w:tcPr>
            <w:tcW w:w="2216" w:type="dxa"/>
            <w:shd w:val="clear" w:color="auto" w:fill="auto"/>
          </w:tcPr>
          <w:p w:rsidR="00AF0A37" w:rsidRDefault="00AF0A37" w:rsidP="00961CFC">
            <w:r>
              <w:t>Главный специалист по охране труда, МБУ «Информационный центр «Междуречье»»</w:t>
            </w:r>
          </w:p>
        </w:tc>
      </w:tr>
      <w:tr w:rsidR="00F91A44" w:rsidRPr="00AD44B5" w:rsidTr="00961CFC">
        <w:tc>
          <w:tcPr>
            <w:tcW w:w="688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91A44" w:rsidRDefault="00F91A44" w:rsidP="00961CFC">
            <w:pPr>
              <w:spacing w:after="200"/>
              <w:contextualSpacing/>
              <w:jc w:val="both"/>
            </w:pPr>
            <w:r>
              <w:t xml:space="preserve">Размещение нормативных и информационных материалов по охране труда на официальном сайте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F91A44" w:rsidRDefault="00F91A44" w:rsidP="00961CFC"/>
          <w:p w:rsidR="00F91A44" w:rsidRDefault="00F91A44" w:rsidP="00F91A44"/>
          <w:p w:rsidR="00F91A44" w:rsidRPr="00F91A44" w:rsidRDefault="00F91A44" w:rsidP="00F91A44">
            <w:r>
              <w:t xml:space="preserve">   </w:t>
            </w:r>
            <w:r>
              <w:rPr>
                <w:lang w:val="en-US"/>
              </w:rPr>
              <w:t xml:space="preserve">IT - </w:t>
            </w:r>
            <w:r>
              <w:t>отдел</w:t>
            </w:r>
          </w:p>
        </w:tc>
      </w:tr>
      <w:tr w:rsidR="00F91A44" w:rsidRPr="00AD44B5" w:rsidTr="00961CFC">
        <w:tc>
          <w:tcPr>
            <w:tcW w:w="688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91A44" w:rsidRDefault="00F91A44" w:rsidP="00961CFC">
            <w:pPr>
              <w:spacing w:after="200"/>
              <w:contextualSpacing/>
              <w:jc w:val="both"/>
            </w:pPr>
            <w:r>
              <w:t>Информирование и консультирование руководителей и специалистов организаций по законодательству в сфере охраны труда, информирование по изменениям законодательства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F91A44" w:rsidRDefault="00F91A44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. Главный специалист по охране труда</w:t>
            </w:r>
          </w:p>
        </w:tc>
      </w:tr>
      <w:tr w:rsidR="00F91A44" w:rsidRPr="00AD44B5" w:rsidTr="00961CFC">
        <w:tc>
          <w:tcPr>
            <w:tcW w:w="688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91A44" w:rsidRDefault="00F91A44" w:rsidP="00961CFC">
            <w:pPr>
              <w:spacing w:after="200"/>
              <w:contextualSpacing/>
              <w:jc w:val="both"/>
            </w:pPr>
            <w:r>
              <w:t>Изучение передового опыта работы в сфере охраны труда и доведение его до работодателей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F91A44" w:rsidRDefault="00F91A44" w:rsidP="00961CFC">
            <w:r>
              <w:t>Главный специалист по охране труда</w:t>
            </w:r>
          </w:p>
        </w:tc>
      </w:tr>
    </w:tbl>
    <w:p w:rsidR="004D7339" w:rsidRPr="00AF0A37" w:rsidRDefault="004D7339" w:rsidP="00AF0A37"/>
    <w:sectPr w:rsidR="004D7339" w:rsidRPr="00AF0A37" w:rsidSect="005441A8">
      <w:pgSz w:w="11906" w:h="16838"/>
      <w:pgMar w:top="1134" w:right="136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1BE"/>
    <w:multiLevelType w:val="hybridMultilevel"/>
    <w:tmpl w:val="4DC8808E"/>
    <w:lvl w:ilvl="0" w:tplc="29F8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225CF"/>
    <w:multiLevelType w:val="hybridMultilevel"/>
    <w:tmpl w:val="D7FE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2EA5"/>
    <w:multiLevelType w:val="hybridMultilevel"/>
    <w:tmpl w:val="37867010"/>
    <w:lvl w:ilvl="0" w:tplc="045203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84"/>
    <w:rsid w:val="0004595B"/>
    <w:rsid w:val="000C276C"/>
    <w:rsid w:val="00124AAA"/>
    <w:rsid w:val="00150523"/>
    <w:rsid w:val="001B50CB"/>
    <w:rsid w:val="0028304D"/>
    <w:rsid w:val="003F5B47"/>
    <w:rsid w:val="00412939"/>
    <w:rsid w:val="00467787"/>
    <w:rsid w:val="00486F54"/>
    <w:rsid w:val="00486F75"/>
    <w:rsid w:val="004D7339"/>
    <w:rsid w:val="004E0B08"/>
    <w:rsid w:val="004E1BF9"/>
    <w:rsid w:val="004F51A7"/>
    <w:rsid w:val="005441A8"/>
    <w:rsid w:val="005B1B2A"/>
    <w:rsid w:val="006126BC"/>
    <w:rsid w:val="00626A90"/>
    <w:rsid w:val="007A7FBA"/>
    <w:rsid w:val="00844595"/>
    <w:rsid w:val="008636DF"/>
    <w:rsid w:val="008A3C2E"/>
    <w:rsid w:val="00900B39"/>
    <w:rsid w:val="00922E89"/>
    <w:rsid w:val="00961CFC"/>
    <w:rsid w:val="00A41D3E"/>
    <w:rsid w:val="00A83112"/>
    <w:rsid w:val="00A97E2E"/>
    <w:rsid w:val="00AF0A37"/>
    <w:rsid w:val="00B06281"/>
    <w:rsid w:val="00B73EAF"/>
    <w:rsid w:val="00B85D84"/>
    <w:rsid w:val="00B86BB6"/>
    <w:rsid w:val="00BF0BA2"/>
    <w:rsid w:val="00C9448E"/>
    <w:rsid w:val="00CB3744"/>
    <w:rsid w:val="00CD5D93"/>
    <w:rsid w:val="00E31DC1"/>
    <w:rsid w:val="00F53284"/>
    <w:rsid w:val="00F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06281"/>
  </w:style>
  <w:style w:type="paragraph" w:customStyle="1" w:styleId="ConsPlusNormal">
    <w:name w:val="ConsPlusNormal"/>
    <w:rsid w:val="00B06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6281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B06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062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B062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62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06281"/>
  </w:style>
  <w:style w:type="paragraph" w:customStyle="1" w:styleId="ConsPlusNormal">
    <w:name w:val="ConsPlusNormal"/>
    <w:rsid w:val="00B06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6281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B06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062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B062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62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E043-3DF5-4976-8864-F9870500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27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Новиков</cp:lastModifiedBy>
  <cp:revision>20</cp:revision>
  <cp:lastPrinted>2021-12-13T06:42:00Z</cp:lastPrinted>
  <dcterms:created xsi:type="dcterms:W3CDTF">2018-11-12T07:48:00Z</dcterms:created>
  <dcterms:modified xsi:type="dcterms:W3CDTF">2021-12-23T07:27:00Z</dcterms:modified>
</cp:coreProperties>
</file>