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CD" w:rsidRDefault="007A3ECD" w:rsidP="0010748A">
      <w:pPr>
        <w:jc w:val="center"/>
        <w:rPr>
          <w:b/>
          <w:sz w:val="36"/>
        </w:rPr>
      </w:pPr>
    </w:p>
    <w:p w:rsidR="007303AD" w:rsidRDefault="00C87CBE" w:rsidP="0010748A">
      <w:pPr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96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3AD">
        <w:rPr>
          <w:b/>
          <w:sz w:val="36"/>
        </w:rPr>
        <w:t xml:space="preserve"> </w:t>
      </w:r>
    </w:p>
    <w:p w:rsidR="007303AD" w:rsidRPr="00F12F2F" w:rsidRDefault="007303AD" w:rsidP="0010748A">
      <w:pPr>
        <w:pStyle w:val="a3"/>
        <w:rPr>
          <w:sz w:val="40"/>
          <w:szCs w:val="40"/>
        </w:rPr>
      </w:pPr>
      <w:r w:rsidRPr="00F12F2F">
        <w:rPr>
          <w:sz w:val="40"/>
          <w:szCs w:val="40"/>
        </w:rPr>
        <w:t>С</w:t>
      </w:r>
      <w:r>
        <w:rPr>
          <w:sz w:val="40"/>
          <w:szCs w:val="40"/>
        </w:rPr>
        <w:t>обрание представителей</w:t>
      </w:r>
    </w:p>
    <w:p w:rsidR="007303AD" w:rsidRPr="00F12F2F" w:rsidRDefault="007303AD" w:rsidP="0010748A">
      <w:pPr>
        <w:pStyle w:val="a3"/>
        <w:rPr>
          <w:sz w:val="40"/>
          <w:szCs w:val="40"/>
        </w:rPr>
      </w:pPr>
      <w:r>
        <w:rPr>
          <w:sz w:val="40"/>
          <w:szCs w:val="40"/>
        </w:rPr>
        <w:t>муниципального района</w:t>
      </w:r>
      <w:r w:rsidRPr="00F12F2F">
        <w:rPr>
          <w:sz w:val="40"/>
          <w:szCs w:val="40"/>
        </w:rPr>
        <w:t xml:space="preserve"> К</w:t>
      </w:r>
      <w:r>
        <w:rPr>
          <w:sz w:val="40"/>
          <w:szCs w:val="40"/>
        </w:rPr>
        <w:t>инельский</w:t>
      </w:r>
    </w:p>
    <w:p w:rsidR="007303AD" w:rsidRDefault="007303AD" w:rsidP="001275F8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>Самарской области</w:t>
      </w:r>
    </w:p>
    <w:p w:rsidR="007303AD" w:rsidRDefault="007303AD" w:rsidP="0010748A">
      <w:pPr>
        <w:rPr>
          <w:b/>
          <w:sz w:val="36"/>
        </w:rPr>
      </w:pPr>
    </w:p>
    <w:p w:rsidR="007303AD" w:rsidRDefault="007303AD" w:rsidP="008E50E5">
      <w:pPr>
        <w:jc w:val="center"/>
        <w:rPr>
          <w:b/>
          <w:sz w:val="32"/>
          <w:szCs w:val="32"/>
        </w:rPr>
      </w:pPr>
      <w:r w:rsidRPr="008E50E5">
        <w:rPr>
          <w:b/>
          <w:sz w:val="32"/>
          <w:szCs w:val="32"/>
        </w:rPr>
        <w:t>РЕШЕНИЕ</w:t>
      </w:r>
    </w:p>
    <w:p w:rsidR="007303AD" w:rsidRDefault="007303AD" w:rsidP="008E50E5">
      <w:pPr>
        <w:jc w:val="center"/>
        <w:rPr>
          <w:b/>
          <w:sz w:val="32"/>
          <w:szCs w:val="32"/>
        </w:rPr>
      </w:pPr>
    </w:p>
    <w:p w:rsidR="007303AD" w:rsidRPr="008E50E5" w:rsidRDefault="007303AD" w:rsidP="0081242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002AFA">
        <w:rPr>
          <w:b/>
          <w:sz w:val="28"/>
          <w:szCs w:val="28"/>
        </w:rPr>
        <w:t xml:space="preserve"> </w:t>
      </w:r>
      <w:r w:rsidR="00A05B72">
        <w:rPr>
          <w:b/>
          <w:sz w:val="28"/>
          <w:szCs w:val="28"/>
        </w:rPr>
        <w:t>553</w:t>
      </w:r>
      <w:bookmarkStart w:id="0" w:name="_GoBack"/>
      <w:bookmarkEnd w:id="0"/>
      <w:r w:rsidR="00002AFA">
        <w:rPr>
          <w:b/>
          <w:sz w:val="28"/>
          <w:szCs w:val="28"/>
        </w:rPr>
        <w:tab/>
      </w:r>
      <w:r w:rsidR="00002AFA">
        <w:rPr>
          <w:b/>
          <w:sz w:val="28"/>
          <w:szCs w:val="28"/>
        </w:rPr>
        <w:tab/>
      </w:r>
      <w:r w:rsidR="00002AFA">
        <w:rPr>
          <w:b/>
          <w:sz w:val="28"/>
          <w:szCs w:val="28"/>
        </w:rPr>
        <w:tab/>
      </w:r>
      <w:r w:rsidR="00002AFA">
        <w:rPr>
          <w:b/>
          <w:sz w:val="28"/>
          <w:szCs w:val="28"/>
        </w:rPr>
        <w:tab/>
      </w:r>
      <w:r w:rsidR="00002AFA">
        <w:rPr>
          <w:b/>
          <w:sz w:val="28"/>
          <w:szCs w:val="28"/>
        </w:rPr>
        <w:tab/>
      </w:r>
      <w:r w:rsidR="00002AF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C66D8">
        <w:rPr>
          <w:b/>
          <w:sz w:val="28"/>
          <w:szCs w:val="28"/>
        </w:rPr>
        <w:t>19</w:t>
      </w:r>
      <w:r w:rsidR="00777B07">
        <w:rPr>
          <w:b/>
          <w:sz w:val="28"/>
          <w:szCs w:val="28"/>
        </w:rPr>
        <w:t xml:space="preserve"> июня 20</w:t>
      </w:r>
      <w:r w:rsidR="0095703D">
        <w:rPr>
          <w:b/>
          <w:sz w:val="28"/>
          <w:szCs w:val="28"/>
        </w:rPr>
        <w:t>2</w:t>
      </w:r>
      <w:r w:rsidR="001C66D8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г.</w:t>
      </w:r>
    </w:p>
    <w:p w:rsidR="007303AD" w:rsidRPr="00E35053" w:rsidRDefault="007303AD" w:rsidP="00E35053">
      <w:pPr>
        <w:ind w:firstLine="709"/>
        <w:jc w:val="both"/>
        <w:rPr>
          <w:b/>
          <w:sz w:val="28"/>
          <w:szCs w:val="28"/>
        </w:rPr>
      </w:pPr>
    </w:p>
    <w:p w:rsidR="007303AD" w:rsidRDefault="007303AD" w:rsidP="006C0C20">
      <w:pPr>
        <w:ind w:firstLine="709"/>
        <w:jc w:val="both"/>
        <w:rPr>
          <w:b/>
          <w:sz w:val="28"/>
          <w:szCs w:val="28"/>
        </w:rPr>
      </w:pPr>
    </w:p>
    <w:p w:rsidR="007303AD" w:rsidRDefault="007303AD" w:rsidP="006C0C20">
      <w:pPr>
        <w:spacing w:line="276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 xml:space="preserve">«Об утверждении плана работы </w:t>
      </w:r>
    </w:p>
    <w:p w:rsidR="007303AD" w:rsidRDefault="007303AD" w:rsidP="006C0C20">
      <w:pPr>
        <w:spacing w:line="276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Собрания п</w:t>
      </w:r>
      <w:r w:rsidRPr="006C0C20">
        <w:rPr>
          <w:rFonts w:cs="Tahoma"/>
          <w:b/>
          <w:color w:val="000000"/>
          <w:sz w:val="28"/>
          <w:szCs w:val="28"/>
        </w:rPr>
        <w:t>редставителей</w:t>
      </w:r>
    </w:p>
    <w:p w:rsidR="007303AD" w:rsidRDefault="007303AD" w:rsidP="006C0C20">
      <w:pPr>
        <w:spacing w:line="276" w:lineRule="auto"/>
        <w:rPr>
          <w:rFonts w:cs="Tahoma"/>
          <w:b/>
          <w:color w:val="000000"/>
          <w:sz w:val="28"/>
          <w:szCs w:val="28"/>
        </w:rPr>
      </w:pPr>
      <w:r w:rsidRPr="006C0C20">
        <w:rPr>
          <w:rFonts w:cs="Tahoma"/>
          <w:b/>
          <w:color w:val="000000"/>
          <w:sz w:val="28"/>
          <w:szCs w:val="28"/>
        </w:rPr>
        <w:t xml:space="preserve">муниципального района </w:t>
      </w:r>
      <w:r>
        <w:rPr>
          <w:rFonts w:cs="Tahoma"/>
          <w:b/>
          <w:color w:val="000000"/>
          <w:sz w:val="28"/>
          <w:szCs w:val="28"/>
        </w:rPr>
        <w:t>Кинельский</w:t>
      </w:r>
    </w:p>
    <w:p w:rsidR="007303AD" w:rsidRDefault="007303AD" w:rsidP="006C0C20">
      <w:pPr>
        <w:spacing w:line="276" w:lineRule="auto"/>
        <w:rPr>
          <w:rFonts w:cs="Tahoma"/>
          <w:b/>
          <w:color w:val="000000"/>
          <w:sz w:val="28"/>
          <w:szCs w:val="28"/>
        </w:rPr>
      </w:pPr>
      <w:r w:rsidRPr="006C0C20">
        <w:rPr>
          <w:rFonts w:cs="Tahoma"/>
          <w:b/>
          <w:color w:val="000000"/>
          <w:sz w:val="28"/>
          <w:szCs w:val="28"/>
        </w:rPr>
        <w:t>на I</w:t>
      </w:r>
      <w:r>
        <w:rPr>
          <w:rFonts w:cs="Tahoma"/>
          <w:b/>
          <w:color w:val="000000"/>
          <w:sz w:val="28"/>
          <w:szCs w:val="28"/>
          <w:lang w:val="en-US"/>
        </w:rPr>
        <w:t>I</w:t>
      </w:r>
      <w:r w:rsidRPr="006C0C20">
        <w:rPr>
          <w:rFonts w:cs="Tahoma"/>
          <w:b/>
          <w:color w:val="000000"/>
          <w:sz w:val="28"/>
          <w:szCs w:val="28"/>
        </w:rPr>
        <w:t xml:space="preserve"> полуго</w:t>
      </w:r>
      <w:r>
        <w:rPr>
          <w:rFonts w:cs="Tahoma"/>
          <w:b/>
          <w:color w:val="000000"/>
          <w:sz w:val="28"/>
          <w:szCs w:val="28"/>
        </w:rPr>
        <w:t>дие 20</w:t>
      </w:r>
      <w:r w:rsidR="0095703D">
        <w:rPr>
          <w:rFonts w:cs="Tahoma"/>
          <w:b/>
          <w:color w:val="000000"/>
          <w:sz w:val="28"/>
          <w:szCs w:val="28"/>
        </w:rPr>
        <w:t>2</w:t>
      </w:r>
      <w:r w:rsidR="001C66D8">
        <w:rPr>
          <w:rFonts w:cs="Tahoma"/>
          <w:b/>
          <w:color w:val="000000"/>
          <w:sz w:val="28"/>
          <w:szCs w:val="28"/>
        </w:rPr>
        <w:t xml:space="preserve">5 </w:t>
      </w:r>
      <w:r w:rsidRPr="006C0C20">
        <w:rPr>
          <w:rFonts w:cs="Tahoma"/>
          <w:b/>
          <w:color w:val="000000"/>
          <w:sz w:val="28"/>
          <w:szCs w:val="28"/>
        </w:rPr>
        <w:t>года</w:t>
      </w:r>
      <w:r>
        <w:rPr>
          <w:rFonts w:cs="Tahoma"/>
          <w:b/>
          <w:color w:val="000000"/>
          <w:sz w:val="28"/>
          <w:szCs w:val="28"/>
        </w:rPr>
        <w:t>»</w:t>
      </w:r>
    </w:p>
    <w:p w:rsidR="007303AD" w:rsidRDefault="007303AD" w:rsidP="006C0C20">
      <w:pPr>
        <w:spacing w:line="276" w:lineRule="auto"/>
        <w:rPr>
          <w:rFonts w:cs="Tahoma"/>
          <w:b/>
          <w:color w:val="000000"/>
          <w:sz w:val="28"/>
          <w:szCs w:val="28"/>
        </w:rPr>
      </w:pPr>
    </w:p>
    <w:p w:rsidR="007303AD" w:rsidRDefault="007303AD" w:rsidP="006C0C20">
      <w:pPr>
        <w:spacing w:line="276" w:lineRule="auto"/>
        <w:rPr>
          <w:rFonts w:cs="Tahoma"/>
          <w:b/>
          <w:color w:val="000000"/>
          <w:sz w:val="28"/>
          <w:szCs w:val="28"/>
        </w:rPr>
      </w:pPr>
    </w:p>
    <w:p w:rsidR="007303AD" w:rsidRPr="006C0C20" w:rsidRDefault="007303AD" w:rsidP="006C0C20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6C0C20">
        <w:rPr>
          <w:color w:val="000000"/>
          <w:spacing w:val="-2"/>
          <w:sz w:val="28"/>
          <w:szCs w:val="28"/>
        </w:rPr>
        <w:t xml:space="preserve">Рассмотрев проект </w:t>
      </w:r>
      <w:proofErr w:type="gramStart"/>
      <w:r w:rsidRPr="006C0C20">
        <w:rPr>
          <w:color w:val="000000"/>
          <w:spacing w:val="-2"/>
          <w:sz w:val="28"/>
          <w:szCs w:val="28"/>
        </w:rPr>
        <w:t>Плана работы Собрания представителей муниц</w:t>
      </w:r>
      <w:r w:rsidRPr="006C0C20">
        <w:rPr>
          <w:color w:val="000000"/>
          <w:spacing w:val="-2"/>
          <w:sz w:val="28"/>
          <w:szCs w:val="28"/>
        </w:rPr>
        <w:t>и</w:t>
      </w:r>
      <w:r w:rsidRPr="006C0C20">
        <w:rPr>
          <w:color w:val="000000"/>
          <w:spacing w:val="-2"/>
          <w:sz w:val="28"/>
          <w:szCs w:val="28"/>
        </w:rPr>
        <w:t>па</w:t>
      </w:r>
      <w:r>
        <w:rPr>
          <w:color w:val="000000"/>
          <w:spacing w:val="-2"/>
          <w:sz w:val="28"/>
          <w:szCs w:val="28"/>
        </w:rPr>
        <w:t>льного района</w:t>
      </w:r>
      <w:proofErr w:type="gramEnd"/>
      <w:r>
        <w:rPr>
          <w:color w:val="000000"/>
          <w:spacing w:val="-2"/>
          <w:sz w:val="28"/>
          <w:szCs w:val="28"/>
        </w:rPr>
        <w:t xml:space="preserve"> Кинельский на второе полугодие 20</w:t>
      </w:r>
      <w:r w:rsidR="0095703D">
        <w:rPr>
          <w:color w:val="000000"/>
          <w:spacing w:val="-2"/>
          <w:sz w:val="28"/>
          <w:szCs w:val="28"/>
        </w:rPr>
        <w:t>2</w:t>
      </w:r>
      <w:r w:rsidR="001C66D8">
        <w:rPr>
          <w:color w:val="000000"/>
          <w:spacing w:val="-2"/>
          <w:sz w:val="28"/>
          <w:szCs w:val="28"/>
        </w:rPr>
        <w:t>5</w:t>
      </w:r>
      <w:r w:rsidRPr="006C0C20">
        <w:rPr>
          <w:color w:val="000000"/>
          <w:spacing w:val="-2"/>
          <w:sz w:val="28"/>
          <w:szCs w:val="28"/>
        </w:rPr>
        <w:t xml:space="preserve"> года, Собрание представителей муниципального района Кинельский </w:t>
      </w:r>
    </w:p>
    <w:p w:rsidR="007303AD" w:rsidRPr="006C0C20" w:rsidRDefault="007303AD" w:rsidP="006C0C20">
      <w:pPr>
        <w:shd w:val="clear" w:color="auto" w:fill="FFFFFF"/>
        <w:spacing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7303AD" w:rsidRPr="006C0C20" w:rsidRDefault="007303AD" w:rsidP="006C0C20">
      <w:pPr>
        <w:shd w:val="clear" w:color="auto" w:fill="FFFFFF"/>
        <w:spacing w:line="276" w:lineRule="auto"/>
        <w:jc w:val="center"/>
        <w:rPr>
          <w:b/>
          <w:color w:val="000000"/>
          <w:spacing w:val="-2"/>
          <w:sz w:val="28"/>
          <w:szCs w:val="28"/>
        </w:rPr>
      </w:pPr>
      <w:r w:rsidRPr="006C0C20">
        <w:rPr>
          <w:b/>
          <w:color w:val="000000"/>
          <w:spacing w:val="-2"/>
          <w:sz w:val="28"/>
          <w:szCs w:val="28"/>
        </w:rPr>
        <w:t>решило:</w:t>
      </w:r>
    </w:p>
    <w:p w:rsidR="007303AD" w:rsidRPr="006C0C20" w:rsidRDefault="007303AD" w:rsidP="006C0C20">
      <w:pPr>
        <w:shd w:val="clear" w:color="auto" w:fill="FFFFFF"/>
        <w:spacing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7303AD" w:rsidRPr="006C0C20" w:rsidRDefault="007303AD" w:rsidP="006C0C20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6C0C20">
        <w:rPr>
          <w:color w:val="000000"/>
          <w:spacing w:val="-2"/>
          <w:sz w:val="28"/>
          <w:szCs w:val="28"/>
        </w:rPr>
        <w:t xml:space="preserve">Утвердить План работы Собрания представителей муниципального района Кинельский на </w:t>
      </w:r>
      <w:r>
        <w:rPr>
          <w:color w:val="000000"/>
          <w:spacing w:val="-2"/>
          <w:sz w:val="28"/>
          <w:szCs w:val="28"/>
        </w:rPr>
        <w:t>второе полугодие 20</w:t>
      </w:r>
      <w:r w:rsidR="0095703D">
        <w:rPr>
          <w:color w:val="000000"/>
          <w:spacing w:val="-2"/>
          <w:sz w:val="28"/>
          <w:szCs w:val="28"/>
        </w:rPr>
        <w:t>2</w:t>
      </w:r>
      <w:r w:rsidR="001C66D8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 года (П</w:t>
      </w:r>
      <w:r w:rsidRPr="006C0C20">
        <w:rPr>
          <w:color w:val="000000"/>
          <w:spacing w:val="-2"/>
          <w:sz w:val="28"/>
          <w:szCs w:val="28"/>
        </w:rPr>
        <w:t>риложение).</w:t>
      </w:r>
    </w:p>
    <w:p w:rsidR="007303AD" w:rsidRDefault="007303AD" w:rsidP="006C0C2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7303AD" w:rsidRDefault="007303AD" w:rsidP="006C0C2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7303AD" w:rsidRDefault="007303AD" w:rsidP="006C0C2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303AD" w:rsidRPr="009B2CA2" w:rsidRDefault="007303AD" w:rsidP="006C0C2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303AD" w:rsidRPr="009B2CA2" w:rsidRDefault="007303AD" w:rsidP="006C0C20">
      <w:pPr>
        <w:pStyle w:val="a7"/>
        <w:rPr>
          <w:b/>
          <w:szCs w:val="28"/>
        </w:rPr>
      </w:pPr>
    </w:p>
    <w:p w:rsidR="007303AD" w:rsidRPr="009B2CA2" w:rsidRDefault="007303AD" w:rsidP="006C0C20">
      <w:pPr>
        <w:pStyle w:val="a7"/>
        <w:rPr>
          <w:b/>
          <w:szCs w:val="28"/>
        </w:rPr>
      </w:pPr>
      <w:r w:rsidRPr="009B2CA2">
        <w:rPr>
          <w:b/>
          <w:szCs w:val="28"/>
        </w:rPr>
        <w:t>Председатель Собрания</w:t>
      </w:r>
    </w:p>
    <w:p w:rsidR="007303AD" w:rsidRPr="009B2CA2" w:rsidRDefault="007303AD" w:rsidP="006C0C20">
      <w:pPr>
        <w:pStyle w:val="a7"/>
        <w:rPr>
          <w:b/>
          <w:szCs w:val="28"/>
        </w:rPr>
      </w:pPr>
      <w:r w:rsidRPr="009B2CA2">
        <w:rPr>
          <w:b/>
          <w:szCs w:val="28"/>
        </w:rPr>
        <w:t xml:space="preserve">представителей </w:t>
      </w:r>
      <w:proofErr w:type="gramStart"/>
      <w:r w:rsidRPr="009B2CA2">
        <w:rPr>
          <w:b/>
          <w:szCs w:val="28"/>
        </w:rPr>
        <w:t>муниципального</w:t>
      </w:r>
      <w:proofErr w:type="gramEnd"/>
    </w:p>
    <w:p w:rsidR="007303AD" w:rsidRDefault="007303AD" w:rsidP="006C0C20">
      <w:pPr>
        <w:pStyle w:val="a7"/>
        <w:rPr>
          <w:b/>
          <w:szCs w:val="28"/>
        </w:rPr>
      </w:pPr>
      <w:r w:rsidRPr="009B2CA2">
        <w:rPr>
          <w:b/>
          <w:szCs w:val="28"/>
        </w:rPr>
        <w:t xml:space="preserve">района </w:t>
      </w:r>
      <w:r>
        <w:rPr>
          <w:b/>
          <w:szCs w:val="28"/>
        </w:rPr>
        <w:t>Кинельский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Ю. Д. Плотников</w:t>
      </w:r>
    </w:p>
    <w:p w:rsidR="007303AD" w:rsidRDefault="007303AD" w:rsidP="006C0C20">
      <w:pPr>
        <w:pStyle w:val="a7"/>
        <w:rPr>
          <w:b/>
          <w:szCs w:val="28"/>
        </w:rPr>
      </w:pPr>
    </w:p>
    <w:p w:rsidR="007303AD" w:rsidRDefault="007303AD" w:rsidP="006C0C20">
      <w:pPr>
        <w:pStyle w:val="a7"/>
        <w:rPr>
          <w:b/>
          <w:szCs w:val="28"/>
        </w:rPr>
      </w:pPr>
    </w:p>
    <w:p w:rsidR="007303AD" w:rsidRDefault="007303AD" w:rsidP="006C0C20">
      <w:pPr>
        <w:pStyle w:val="a7"/>
        <w:rPr>
          <w:b/>
          <w:szCs w:val="28"/>
        </w:rPr>
      </w:pPr>
    </w:p>
    <w:p w:rsidR="007303AD" w:rsidRPr="00B07A97" w:rsidRDefault="007303AD" w:rsidP="00B07A97">
      <w:pPr>
        <w:jc w:val="right"/>
        <w:rPr>
          <w:sz w:val="24"/>
          <w:szCs w:val="24"/>
        </w:rPr>
      </w:pPr>
      <w:r w:rsidRPr="00B07A97">
        <w:rPr>
          <w:sz w:val="24"/>
          <w:szCs w:val="24"/>
        </w:rPr>
        <w:t xml:space="preserve">Приложение </w:t>
      </w:r>
    </w:p>
    <w:p w:rsidR="007303AD" w:rsidRPr="00B07A97" w:rsidRDefault="007303AD" w:rsidP="00B07A97">
      <w:pPr>
        <w:jc w:val="right"/>
        <w:rPr>
          <w:sz w:val="24"/>
          <w:szCs w:val="24"/>
        </w:rPr>
      </w:pPr>
      <w:r w:rsidRPr="00B07A97">
        <w:rPr>
          <w:sz w:val="24"/>
          <w:szCs w:val="24"/>
        </w:rPr>
        <w:t>к решению Собрания представителей</w:t>
      </w:r>
    </w:p>
    <w:p w:rsidR="007303AD" w:rsidRPr="00B07A97" w:rsidRDefault="007303AD" w:rsidP="00B07A97">
      <w:pPr>
        <w:jc w:val="right"/>
        <w:rPr>
          <w:sz w:val="24"/>
          <w:szCs w:val="24"/>
        </w:rPr>
      </w:pPr>
      <w:r w:rsidRPr="00B07A97">
        <w:rPr>
          <w:sz w:val="24"/>
          <w:szCs w:val="24"/>
        </w:rPr>
        <w:t>муниципального района Кинельский</w:t>
      </w:r>
    </w:p>
    <w:p w:rsidR="007303AD" w:rsidRPr="00B07A97" w:rsidRDefault="007303AD" w:rsidP="00B07A97">
      <w:pPr>
        <w:jc w:val="right"/>
        <w:rPr>
          <w:sz w:val="24"/>
          <w:szCs w:val="24"/>
        </w:rPr>
      </w:pPr>
      <w:r w:rsidRPr="00B07A97">
        <w:rPr>
          <w:sz w:val="24"/>
          <w:szCs w:val="24"/>
        </w:rPr>
        <w:t xml:space="preserve">№ </w:t>
      </w:r>
      <w:r w:rsidR="00002AFA">
        <w:rPr>
          <w:sz w:val="24"/>
          <w:szCs w:val="24"/>
        </w:rPr>
        <w:t xml:space="preserve"> </w:t>
      </w:r>
      <w:r w:rsidR="00A05B72">
        <w:rPr>
          <w:sz w:val="24"/>
          <w:szCs w:val="24"/>
        </w:rPr>
        <w:t>553</w:t>
      </w:r>
      <w:r w:rsidRPr="00B07A97">
        <w:rPr>
          <w:sz w:val="24"/>
          <w:szCs w:val="24"/>
        </w:rPr>
        <w:t xml:space="preserve"> от </w:t>
      </w:r>
      <w:r w:rsidR="001C66D8">
        <w:rPr>
          <w:sz w:val="24"/>
          <w:szCs w:val="24"/>
        </w:rPr>
        <w:t xml:space="preserve">19 </w:t>
      </w:r>
      <w:r w:rsidR="00777B07">
        <w:rPr>
          <w:sz w:val="24"/>
          <w:szCs w:val="24"/>
        </w:rPr>
        <w:t>июня 20</w:t>
      </w:r>
      <w:r w:rsidR="0095703D">
        <w:rPr>
          <w:sz w:val="24"/>
          <w:szCs w:val="24"/>
        </w:rPr>
        <w:t>2</w:t>
      </w:r>
      <w:r w:rsidR="001C66D8">
        <w:rPr>
          <w:sz w:val="24"/>
          <w:szCs w:val="24"/>
        </w:rPr>
        <w:t>5</w:t>
      </w:r>
      <w:r w:rsidRPr="00B07A97">
        <w:rPr>
          <w:sz w:val="24"/>
          <w:szCs w:val="24"/>
        </w:rPr>
        <w:t>г.</w:t>
      </w:r>
    </w:p>
    <w:p w:rsidR="007303AD" w:rsidRDefault="007303AD" w:rsidP="00B07A97">
      <w:pPr>
        <w:rPr>
          <w:sz w:val="24"/>
          <w:szCs w:val="24"/>
        </w:rPr>
      </w:pPr>
    </w:p>
    <w:p w:rsidR="007303AD" w:rsidRDefault="007303AD" w:rsidP="00B07A97">
      <w:pPr>
        <w:rPr>
          <w:sz w:val="24"/>
          <w:szCs w:val="24"/>
        </w:rPr>
      </w:pPr>
    </w:p>
    <w:p w:rsidR="007303AD" w:rsidRDefault="007303AD" w:rsidP="00B07A97">
      <w:pPr>
        <w:rPr>
          <w:sz w:val="24"/>
          <w:szCs w:val="24"/>
        </w:rPr>
      </w:pPr>
    </w:p>
    <w:p w:rsidR="007303AD" w:rsidRPr="00B07A97" w:rsidRDefault="007303AD" w:rsidP="00B07A97">
      <w:pPr>
        <w:spacing w:line="276" w:lineRule="auto"/>
        <w:jc w:val="center"/>
        <w:rPr>
          <w:b/>
          <w:sz w:val="32"/>
          <w:szCs w:val="32"/>
        </w:rPr>
      </w:pPr>
      <w:r w:rsidRPr="00B07A97">
        <w:rPr>
          <w:b/>
          <w:sz w:val="32"/>
          <w:szCs w:val="32"/>
        </w:rPr>
        <w:t>ПЛАН</w:t>
      </w:r>
    </w:p>
    <w:p w:rsidR="007303AD" w:rsidRPr="001C43D8" w:rsidRDefault="007303AD" w:rsidP="00B07A97">
      <w:pPr>
        <w:spacing w:line="276" w:lineRule="auto"/>
        <w:jc w:val="center"/>
        <w:rPr>
          <w:b/>
          <w:sz w:val="28"/>
          <w:szCs w:val="28"/>
        </w:rPr>
      </w:pPr>
      <w:r w:rsidRPr="001C43D8">
        <w:rPr>
          <w:b/>
          <w:sz w:val="28"/>
          <w:szCs w:val="28"/>
        </w:rPr>
        <w:t>работы Собрания представителей</w:t>
      </w:r>
    </w:p>
    <w:p w:rsidR="007303AD" w:rsidRPr="001C43D8" w:rsidRDefault="007303AD" w:rsidP="00B07A97">
      <w:pPr>
        <w:spacing w:line="276" w:lineRule="auto"/>
        <w:jc w:val="center"/>
        <w:rPr>
          <w:b/>
          <w:sz w:val="28"/>
          <w:szCs w:val="28"/>
        </w:rPr>
      </w:pPr>
      <w:r w:rsidRPr="001C43D8">
        <w:rPr>
          <w:b/>
          <w:sz w:val="28"/>
          <w:szCs w:val="28"/>
        </w:rPr>
        <w:t>муниципального района Кинельский</w:t>
      </w:r>
    </w:p>
    <w:p w:rsidR="007303AD" w:rsidRPr="001C43D8" w:rsidRDefault="007303AD" w:rsidP="00B07A97">
      <w:pPr>
        <w:jc w:val="center"/>
        <w:rPr>
          <w:b/>
          <w:color w:val="000000"/>
          <w:spacing w:val="-2"/>
          <w:sz w:val="28"/>
          <w:szCs w:val="28"/>
        </w:rPr>
      </w:pPr>
      <w:r w:rsidRPr="001C43D8">
        <w:rPr>
          <w:b/>
          <w:color w:val="000000"/>
          <w:spacing w:val="-2"/>
          <w:sz w:val="28"/>
          <w:szCs w:val="28"/>
        </w:rPr>
        <w:t xml:space="preserve">на </w:t>
      </w:r>
      <w:r>
        <w:rPr>
          <w:b/>
          <w:color w:val="000000"/>
          <w:spacing w:val="-2"/>
          <w:sz w:val="28"/>
          <w:szCs w:val="28"/>
        </w:rPr>
        <w:t>втор</w:t>
      </w:r>
      <w:r w:rsidRPr="001C43D8">
        <w:rPr>
          <w:b/>
          <w:color w:val="000000"/>
          <w:spacing w:val="-2"/>
          <w:sz w:val="28"/>
          <w:szCs w:val="28"/>
        </w:rPr>
        <w:t>ое полугодие 20</w:t>
      </w:r>
      <w:r w:rsidR="0095703D">
        <w:rPr>
          <w:b/>
          <w:color w:val="000000"/>
          <w:spacing w:val="-2"/>
          <w:sz w:val="28"/>
          <w:szCs w:val="28"/>
        </w:rPr>
        <w:t>2</w:t>
      </w:r>
      <w:r w:rsidR="001C66D8">
        <w:rPr>
          <w:b/>
          <w:color w:val="000000"/>
          <w:spacing w:val="-2"/>
          <w:sz w:val="28"/>
          <w:szCs w:val="28"/>
        </w:rPr>
        <w:t>5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1C43D8">
        <w:rPr>
          <w:b/>
          <w:color w:val="000000"/>
          <w:spacing w:val="-2"/>
          <w:sz w:val="28"/>
          <w:szCs w:val="28"/>
        </w:rPr>
        <w:t>года</w:t>
      </w:r>
    </w:p>
    <w:p w:rsidR="007303AD" w:rsidRPr="001C43D8" w:rsidRDefault="007303AD" w:rsidP="00B07A97">
      <w:pPr>
        <w:jc w:val="center"/>
        <w:rPr>
          <w:b/>
          <w:color w:val="000000"/>
          <w:spacing w:val="-2"/>
          <w:sz w:val="28"/>
          <w:szCs w:val="28"/>
        </w:rPr>
      </w:pPr>
    </w:p>
    <w:p w:rsidR="007303AD" w:rsidRDefault="007303AD" w:rsidP="00340969">
      <w:pPr>
        <w:spacing w:line="276" w:lineRule="auto"/>
        <w:jc w:val="center"/>
        <w:rPr>
          <w:b/>
          <w:color w:val="000000"/>
          <w:spacing w:val="-2"/>
          <w:sz w:val="28"/>
          <w:szCs w:val="28"/>
        </w:rPr>
      </w:pPr>
    </w:p>
    <w:p w:rsidR="007303AD" w:rsidRDefault="007303AD" w:rsidP="00842F42">
      <w:pPr>
        <w:spacing w:line="276" w:lineRule="auto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  <w:lang w:val="en-US"/>
        </w:rPr>
        <w:t>I</w:t>
      </w:r>
      <w:r>
        <w:rPr>
          <w:b/>
          <w:color w:val="000000"/>
          <w:spacing w:val="-2"/>
          <w:sz w:val="28"/>
          <w:szCs w:val="28"/>
        </w:rPr>
        <w:t xml:space="preserve">. Проекты муниципальных правовых актов, </w:t>
      </w:r>
    </w:p>
    <w:p w:rsidR="007303AD" w:rsidRDefault="007303AD" w:rsidP="00842F42">
      <w:pPr>
        <w:spacing w:line="276" w:lineRule="auto"/>
        <w:jc w:val="center"/>
        <w:rPr>
          <w:b/>
          <w:color w:val="000000"/>
          <w:spacing w:val="-2"/>
          <w:sz w:val="28"/>
          <w:szCs w:val="28"/>
        </w:rPr>
      </w:pPr>
      <w:proofErr w:type="gramStart"/>
      <w:r>
        <w:rPr>
          <w:b/>
          <w:color w:val="000000"/>
          <w:spacing w:val="-2"/>
          <w:sz w:val="28"/>
          <w:szCs w:val="28"/>
        </w:rPr>
        <w:t>планируемых</w:t>
      </w:r>
      <w:proofErr w:type="gramEnd"/>
      <w:r>
        <w:rPr>
          <w:b/>
          <w:color w:val="000000"/>
          <w:spacing w:val="-2"/>
          <w:sz w:val="28"/>
          <w:szCs w:val="28"/>
        </w:rPr>
        <w:t xml:space="preserve"> к внесению на рассмотрение </w:t>
      </w:r>
    </w:p>
    <w:p w:rsidR="007303AD" w:rsidRDefault="007303AD" w:rsidP="00842F42">
      <w:pPr>
        <w:spacing w:line="276" w:lineRule="auto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Собрания представителей муниципального района Кинельский</w:t>
      </w:r>
    </w:p>
    <w:p w:rsidR="007303AD" w:rsidRDefault="007303AD" w:rsidP="00842F42">
      <w:pPr>
        <w:spacing w:line="276" w:lineRule="auto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580"/>
        <w:gridCol w:w="2033"/>
      </w:tblGrid>
      <w:tr w:rsidR="007303AD" w:rsidTr="00842F42">
        <w:tc>
          <w:tcPr>
            <w:tcW w:w="673" w:type="dxa"/>
            <w:vAlign w:val="center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№ п-п</w:t>
            </w:r>
          </w:p>
        </w:tc>
        <w:tc>
          <w:tcPr>
            <w:tcW w:w="6580" w:type="dxa"/>
            <w:vAlign w:val="center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Наименование проекта </w:t>
            </w:r>
          </w:p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муниципального правового акта</w:t>
            </w:r>
          </w:p>
        </w:tc>
        <w:tc>
          <w:tcPr>
            <w:tcW w:w="2033" w:type="dxa"/>
            <w:vAlign w:val="center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Сроки</w:t>
            </w:r>
          </w:p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рассмотрения</w:t>
            </w:r>
          </w:p>
        </w:tc>
      </w:tr>
      <w:tr w:rsidR="007303AD" w:rsidTr="00842F42">
        <w:tc>
          <w:tcPr>
            <w:tcW w:w="673" w:type="dxa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1.</w:t>
            </w:r>
          </w:p>
        </w:tc>
        <w:tc>
          <w:tcPr>
            <w:tcW w:w="6580" w:type="dxa"/>
            <w:hideMark/>
          </w:tcPr>
          <w:p w:rsidR="007303AD" w:rsidRDefault="007303AD" w:rsidP="0066401A">
            <w:pPr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«О внесении изменений в бюджет муниципального района Кинельский на 20</w:t>
            </w:r>
            <w:r w:rsidR="0095703D">
              <w:rPr>
                <w:color w:val="000000"/>
                <w:spacing w:val="-2"/>
                <w:sz w:val="28"/>
                <w:szCs w:val="28"/>
              </w:rPr>
              <w:t>2</w:t>
            </w:r>
            <w:r w:rsidR="001C66D8">
              <w:rPr>
                <w:color w:val="000000"/>
                <w:spacing w:val="-2"/>
                <w:sz w:val="28"/>
                <w:szCs w:val="28"/>
              </w:rPr>
              <w:t xml:space="preserve">5 </w:t>
            </w:r>
            <w:r>
              <w:rPr>
                <w:color w:val="000000"/>
                <w:spacing w:val="-2"/>
                <w:sz w:val="28"/>
                <w:szCs w:val="28"/>
              </w:rPr>
              <w:t>год и плановый период 20</w:t>
            </w:r>
            <w:r w:rsidR="00777B07">
              <w:rPr>
                <w:color w:val="000000"/>
                <w:spacing w:val="-2"/>
                <w:sz w:val="28"/>
                <w:szCs w:val="28"/>
              </w:rPr>
              <w:t>2</w:t>
            </w:r>
            <w:r w:rsidR="001C66D8">
              <w:rPr>
                <w:color w:val="000000"/>
                <w:spacing w:val="-2"/>
                <w:sz w:val="28"/>
                <w:szCs w:val="28"/>
              </w:rPr>
              <w:t>6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и 20</w:t>
            </w:r>
            <w:r w:rsidR="00D67836">
              <w:rPr>
                <w:color w:val="000000"/>
                <w:spacing w:val="-2"/>
                <w:sz w:val="28"/>
                <w:szCs w:val="28"/>
              </w:rPr>
              <w:t>2</w:t>
            </w:r>
            <w:r w:rsidR="001C66D8">
              <w:rPr>
                <w:color w:val="000000"/>
                <w:spacing w:val="-2"/>
                <w:sz w:val="28"/>
                <w:szCs w:val="28"/>
              </w:rPr>
              <w:t xml:space="preserve">7 </w:t>
            </w:r>
            <w:r>
              <w:rPr>
                <w:color w:val="000000"/>
                <w:spacing w:val="-2"/>
                <w:sz w:val="28"/>
                <w:szCs w:val="28"/>
              </w:rPr>
              <w:t>гг.»</w:t>
            </w:r>
          </w:p>
        </w:tc>
        <w:tc>
          <w:tcPr>
            <w:tcW w:w="2033" w:type="dxa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квартал</w:t>
            </w:r>
          </w:p>
        </w:tc>
      </w:tr>
      <w:tr w:rsidR="007303AD" w:rsidTr="00842F42">
        <w:tc>
          <w:tcPr>
            <w:tcW w:w="673" w:type="dxa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2.</w:t>
            </w:r>
          </w:p>
        </w:tc>
        <w:tc>
          <w:tcPr>
            <w:tcW w:w="6580" w:type="dxa"/>
            <w:hideMark/>
          </w:tcPr>
          <w:p w:rsidR="007303AD" w:rsidRDefault="007303AD" w:rsidP="0066401A">
            <w:pPr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«Об исполнении бюджета муниципального района Кинельский за первое полугодие 20</w:t>
            </w:r>
            <w:r w:rsidR="0095703D">
              <w:rPr>
                <w:color w:val="000000"/>
                <w:spacing w:val="-2"/>
                <w:sz w:val="28"/>
                <w:szCs w:val="28"/>
              </w:rPr>
              <w:t>2</w:t>
            </w:r>
            <w:r w:rsidR="001C66D8">
              <w:rPr>
                <w:color w:val="000000"/>
                <w:spacing w:val="-2"/>
                <w:sz w:val="28"/>
                <w:szCs w:val="28"/>
              </w:rPr>
              <w:t xml:space="preserve">5 </w:t>
            </w:r>
            <w:r>
              <w:rPr>
                <w:color w:val="000000"/>
                <w:spacing w:val="-2"/>
                <w:sz w:val="28"/>
                <w:szCs w:val="28"/>
              </w:rPr>
              <w:t>года»</w:t>
            </w:r>
          </w:p>
        </w:tc>
        <w:tc>
          <w:tcPr>
            <w:tcW w:w="2033" w:type="dxa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квартал</w:t>
            </w:r>
          </w:p>
        </w:tc>
      </w:tr>
      <w:tr w:rsidR="007303AD" w:rsidTr="00842F42">
        <w:tc>
          <w:tcPr>
            <w:tcW w:w="673" w:type="dxa"/>
            <w:hideMark/>
          </w:tcPr>
          <w:p w:rsidR="007303AD" w:rsidRPr="00842F42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3.</w:t>
            </w:r>
          </w:p>
        </w:tc>
        <w:tc>
          <w:tcPr>
            <w:tcW w:w="6580" w:type="dxa"/>
            <w:hideMark/>
          </w:tcPr>
          <w:p w:rsidR="007303AD" w:rsidRDefault="007303AD">
            <w:pPr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«О внесении изменений в Устав муниципального района Кинельский»</w:t>
            </w:r>
          </w:p>
        </w:tc>
        <w:tc>
          <w:tcPr>
            <w:tcW w:w="2033" w:type="dxa"/>
            <w:hideMark/>
          </w:tcPr>
          <w:p w:rsidR="007303AD" w:rsidRPr="00842F42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  <w:lang w:val="en-US"/>
              </w:rPr>
              <w:t>IV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квартал</w:t>
            </w:r>
          </w:p>
        </w:tc>
      </w:tr>
      <w:tr w:rsidR="00D67836" w:rsidTr="00842F42">
        <w:tc>
          <w:tcPr>
            <w:tcW w:w="673" w:type="dxa"/>
            <w:hideMark/>
          </w:tcPr>
          <w:p w:rsidR="00D67836" w:rsidRDefault="00D6783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4.</w:t>
            </w:r>
          </w:p>
        </w:tc>
        <w:tc>
          <w:tcPr>
            <w:tcW w:w="6580" w:type="dxa"/>
            <w:hideMark/>
          </w:tcPr>
          <w:p w:rsidR="00D67836" w:rsidRDefault="00D67836" w:rsidP="0066401A">
            <w:pPr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«О внесении изменений в бюджет муниципального района Кинельский на 20</w:t>
            </w:r>
            <w:r w:rsidR="0095703D">
              <w:rPr>
                <w:color w:val="000000"/>
                <w:spacing w:val="-2"/>
                <w:sz w:val="28"/>
                <w:szCs w:val="28"/>
              </w:rPr>
              <w:t>2</w:t>
            </w:r>
            <w:r w:rsidR="001C66D8">
              <w:rPr>
                <w:color w:val="000000"/>
                <w:spacing w:val="-2"/>
                <w:sz w:val="28"/>
                <w:szCs w:val="28"/>
              </w:rPr>
              <w:t xml:space="preserve">5 </w:t>
            </w:r>
            <w:r>
              <w:rPr>
                <w:color w:val="000000"/>
                <w:spacing w:val="-2"/>
                <w:sz w:val="28"/>
                <w:szCs w:val="28"/>
              </w:rPr>
              <w:t>год и плановый период 20</w:t>
            </w:r>
            <w:r w:rsidR="00777B07">
              <w:rPr>
                <w:color w:val="000000"/>
                <w:spacing w:val="-2"/>
                <w:sz w:val="28"/>
                <w:szCs w:val="28"/>
              </w:rPr>
              <w:t>2</w:t>
            </w:r>
            <w:r w:rsidR="001C66D8">
              <w:rPr>
                <w:color w:val="000000"/>
                <w:spacing w:val="-2"/>
                <w:sz w:val="28"/>
                <w:szCs w:val="28"/>
              </w:rPr>
              <w:t>6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и 202</w:t>
            </w:r>
            <w:r w:rsidR="001C66D8">
              <w:rPr>
                <w:color w:val="000000"/>
                <w:spacing w:val="-2"/>
                <w:sz w:val="28"/>
                <w:szCs w:val="28"/>
              </w:rPr>
              <w:t xml:space="preserve">7 </w:t>
            </w:r>
            <w:r>
              <w:rPr>
                <w:color w:val="000000"/>
                <w:spacing w:val="-2"/>
                <w:sz w:val="28"/>
                <w:szCs w:val="28"/>
              </w:rPr>
              <w:t>гг.»</w:t>
            </w:r>
          </w:p>
        </w:tc>
        <w:tc>
          <w:tcPr>
            <w:tcW w:w="2033" w:type="dxa"/>
            <w:hideMark/>
          </w:tcPr>
          <w:p w:rsidR="00D67836" w:rsidRDefault="00D6783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  <w:lang w:val="en-US"/>
              </w:rPr>
              <w:t>IV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квартал</w:t>
            </w:r>
          </w:p>
        </w:tc>
      </w:tr>
      <w:tr w:rsidR="00D67836" w:rsidTr="00842F42">
        <w:tc>
          <w:tcPr>
            <w:tcW w:w="673" w:type="dxa"/>
            <w:hideMark/>
          </w:tcPr>
          <w:p w:rsidR="00D67836" w:rsidRDefault="00D6783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5.</w:t>
            </w:r>
          </w:p>
        </w:tc>
        <w:tc>
          <w:tcPr>
            <w:tcW w:w="6580" w:type="dxa"/>
            <w:hideMark/>
          </w:tcPr>
          <w:p w:rsidR="00D67836" w:rsidRDefault="00D67836" w:rsidP="0066401A">
            <w:pPr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«Об исполнении бюджета муниципального района Кинельский за 9 месяцев 20</w:t>
            </w:r>
            <w:r w:rsidR="0095703D">
              <w:rPr>
                <w:color w:val="000000"/>
                <w:spacing w:val="-2"/>
                <w:sz w:val="28"/>
                <w:szCs w:val="28"/>
              </w:rPr>
              <w:t>2</w:t>
            </w:r>
            <w:r w:rsidR="001C66D8">
              <w:rPr>
                <w:color w:val="000000"/>
                <w:spacing w:val="-2"/>
                <w:sz w:val="28"/>
                <w:szCs w:val="28"/>
              </w:rPr>
              <w:t>5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года»</w:t>
            </w:r>
          </w:p>
        </w:tc>
        <w:tc>
          <w:tcPr>
            <w:tcW w:w="2033" w:type="dxa"/>
          </w:tcPr>
          <w:p w:rsidR="00D67836" w:rsidRDefault="00D6783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  <w:lang w:val="en-US"/>
              </w:rPr>
              <w:t>IV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квартал</w:t>
            </w:r>
          </w:p>
          <w:p w:rsidR="00D67836" w:rsidRDefault="00D6783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D67836" w:rsidTr="00842F42">
        <w:tc>
          <w:tcPr>
            <w:tcW w:w="673" w:type="dxa"/>
            <w:hideMark/>
          </w:tcPr>
          <w:p w:rsidR="00D67836" w:rsidRDefault="00D6783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6.</w:t>
            </w:r>
          </w:p>
        </w:tc>
        <w:tc>
          <w:tcPr>
            <w:tcW w:w="6580" w:type="dxa"/>
            <w:hideMark/>
          </w:tcPr>
          <w:p w:rsidR="00D67836" w:rsidRDefault="00D67836" w:rsidP="0066401A">
            <w:pPr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 бюджете муниципального района Кинельский на 20</w:t>
            </w:r>
            <w:r w:rsidR="00777B07">
              <w:rPr>
                <w:color w:val="000000"/>
                <w:sz w:val="28"/>
                <w:szCs w:val="28"/>
              </w:rPr>
              <w:t>2</w:t>
            </w:r>
            <w:r w:rsidR="001C66D8">
              <w:rPr>
                <w:color w:val="000000"/>
                <w:sz w:val="28"/>
                <w:szCs w:val="28"/>
              </w:rPr>
              <w:t xml:space="preserve">6 </w:t>
            </w:r>
            <w:r>
              <w:rPr>
                <w:color w:val="000000"/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и на плановый период 202</w:t>
            </w:r>
            <w:r w:rsidR="001C66D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и 202</w:t>
            </w:r>
            <w:r w:rsidR="001C66D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033" w:type="dxa"/>
          </w:tcPr>
          <w:p w:rsidR="00D67836" w:rsidRDefault="00D6783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  <w:lang w:val="en-US"/>
              </w:rPr>
              <w:t>IV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квартал</w:t>
            </w:r>
          </w:p>
          <w:p w:rsidR="00D67836" w:rsidRDefault="00D6783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D67836" w:rsidTr="00842F42">
        <w:tc>
          <w:tcPr>
            <w:tcW w:w="673" w:type="dxa"/>
            <w:hideMark/>
          </w:tcPr>
          <w:p w:rsidR="00D67836" w:rsidRDefault="00D6783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7.</w:t>
            </w:r>
          </w:p>
        </w:tc>
        <w:tc>
          <w:tcPr>
            <w:tcW w:w="6580" w:type="dxa"/>
            <w:hideMark/>
          </w:tcPr>
          <w:p w:rsidR="00D67836" w:rsidRDefault="00D67836" w:rsidP="0066401A">
            <w:pPr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«Об утверждении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Плана работы Собрания предст</w:t>
            </w:r>
            <w:r>
              <w:rPr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color w:val="000000"/>
                <w:spacing w:val="-2"/>
                <w:sz w:val="28"/>
                <w:szCs w:val="28"/>
              </w:rPr>
              <w:t>вителей муниципального района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Кинельский на 1-е полугодие 20</w:t>
            </w:r>
            <w:r w:rsidR="00777B07">
              <w:rPr>
                <w:color w:val="000000"/>
                <w:spacing w:val="-2"/>
                <w:sz w:val="28"/>
                <w:szCs w:val="28"/>
              </w:rPr>
              <w:t>2</w:t>
            </w:r>
            <w:r w:rsidR="001C66D8">
              <w:rPr>
                <w:color w:val="000000"/>
                <w:spacing w:val="-2"/>
                <w:sz w:val="28"/>
                <w:szCs w:val="28"/>
              </w:rPr>
              <w:t xml:space="preserve">6 </w:t>
            </w:r>
            <w:r>
              <w:rPr>
                <w:color w:val="000000"/>
                <w:spacing w:val="-2"/>
                <w:sz w:val="28"/>
                <w:szCs w:val="28"/>
              </w:rPr>
              <w:t>года»</w:t>
            </w:r>
          </w:p>
        </w:tc>
        <w:tc>
          <w:tcPr>
            <w:tcW w:w="2033" w:type="dxa"/>
            <w:hideMark/>
          </w:tcPr>
          <w:p w:rsidR="00D67836" w:rsidRDefault="00D6783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  <w:lang w:val="en-US"/>
              </w:rPr>
              <w:t>IV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квартал</w:t>
            </w:r>
          </w:p>
        </w:tc>
      </w:tr>
      <w:tr w:rsidR="00D67836" w:rsidTr="00842F42">
        <w:tc>
          <w:tcPr>
            <w:tcW w:w="673" w:type="dxa"/>
            <w:hideMark/>
          </w:tcPr>
          <w:p w:rsidR="00D67836" w:rsidRDefault="00D6783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8.</w:t>
            </w:r>
          </w:p>
        </w:tc>
        <w:tc>
          <w:tcPr>
            <w:tcW w:w="6580" w:type="dxa"/>
            <w:hideMark/>
          </w:tcPr>
          <w:p w:rsidR="00D67836" w:rsidRDefault="00D67836">
            <w:pPr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«Принятие нормативно-правовых актов в связи с и</w:t>
            </w:r>
            <w:r>
              <w:rPr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color w:val="000000"/>
                <w:spacing w:val="-2"/>
                <w:sz w:val="28"/>
                <w:szCs w:val="28"/>
              </w:rPr>
              <w:t>менением федерального и регионального законод</w:t>
            </w:r>
            <w:r>
              <w:rPr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color w:val="000000"/>
                <w:spacing w:val="-2"/>
                <w:sz w:val="28"/>
                <w:szCs w:val="28"/>
              </w:rPr>
              <w:t>тельства»</w:t>
            </w:r>
          </w:p>
        </w:tc>
        <w:tc>
          <w:tcPr>
            <w:tcW w:w="2033" w:type="dxa"/>
            <w:hideMark/>
          </w:tcPr>
          <w:p w:rsidR="00D67836" w:rsidRDefault="00D6783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 мере нео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color w:val="000000"/>
                <w:spacing w:val="-2"/>
                <w:sz w:val="28"/>
                <w:szCs w:val="28"/>
              </w:rPr>
              <w:t>ходимости</w:t>
            </w:r>
          </w:p>
        </w:tc>
      </w:tr>
    </w:tbl>
    <w:p w:rsidR="007303AD" w:rsidRDefault="007303AD" w:rsidP="00842F42">
      <w:pPr>
        <w:spacing w:line="276" w:lineRule="auto"/>
        <w:rPr>
          <w:b/>
          <w:color w:val="000000"/>
          <w:spacing w:val="-2"/>
          <w:sz w:val="28"/>
          <w:szCs w:val="28"/>
        </w:rPr>
      </w:pPr>
    </w:p>
    <w:p w:rsidR="007303AD" w:rsidRDefault="007303AD" w:rsidP="00842F42">
      <w:pPr>
        <w:spacing w:line="276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  <w:lang w:val="en-US"/>
        </w:rPr>
        <w:lastRenderedPageBreak/>
        <w:t>II</w:t>
      </w:r>
      <w:r>
        <w:rPr>
          <w:b/>
          <w:color w:val="000000"/>
          <w:spacing w:val="-2"/>
          <w:sz w:val="28"/>
          <w:szCs w:val="28"/>
        </w:rPr>
        <w:t>. Заседания постоянных комиссий и заседания Собрания пре</w:t>
      </w:r>
      <w:r>
        <w:rPr>
          <w:b/>
          <w:color w:val="000000"/>
          <w:spacing w:val="-2"/>
          <w:sz w:val="28"/>
          <w:szCs w:val="28"/>
        </w:rPr>
        <w:t>д</w:t>
      </w:r>
      <w:r>
        <w:rPr>
          <w:b/>
          <w:color w:val="000000"/>
          <w:spacing w:val="-2"/>
          <w:sz w:val="28"/>
          <w:szCs w:val="28"/>
        </w:rPr>
        <w:t>ставителей муниципального района Кинельский проводятся в соотве</w:t>
      </w:r>
      <w:r>
        <w:rPr>
          <w:b/>
          <w:color w:val="000000"/>
          <w:spacing w:val="-2"/>
          <w:sz w:val="28"/>
          <w:szCs w:val="28"/>
        </w:rPr>
        <w:t>т</w:t>
      </w:r>
      <w:r>
        <w:rPr>
          <w:b/>
          <w:color w:val="000000"/>
          <w:spacing w:val="-2"/>
          <w:sz w:val="28"/>
          <w:szCs w:val="28"/>
        </w:rPr>
        <w:t>ствии с графиком проведения заседаний по согласованию с Главой м</w:t>
      </w:r>
      <w:r>
        <w:rPr>
          <w:b/>
          <w:color w:val="000000"/>
          <w:spacing w:val="-2"/>
          <w:sz w:val="28"/>
          <w:szCs w:val="28"/>
        </w:rPr>
        <w:t>у</w:t>
      </w:r>
      <w:r>
        <w:rPr>
          <w:b/>
          <w:color w:val="000000"/>
          <w:spacing w:val="-2"/>
          <w:sz w:val="28"/>
          <w:szCs w:val="28"/>
        </w:rPr>
        <w:t>ниципального района Кинельский.</w:t>
      </w:r>
    </w:p>
    <w:p w:rsidR="007303AD" w:rsidRDefault="007303AD" w:rsidP="00842F42">
      <w:pPr>
        <w:spacing w:line="276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  <w:lang w:val="en-US"/>
        </w:rPr>
        <w:t>III</w:t>
      </w:r>
      <w:r>
        <w:rPr>
          <w:b/>
          <w:color w:val="000000"/>
          <w:spacing w:val="-2"/>
          <w:sz w:val="28"/>
          <w:szCs w:val="28"/>
        </w:rPr>
        <w:t>. Учеба депутатов Собрания представителей муниципального района Кинельский</w:t>
      </w:r>
    </w:p>
    <w:p w:rsidR="007303AD" w:rsidRDefault="007303AD" w:rsidP="00842F42">
      <w:pPr>
        <w:spacing w:line="276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1948"/>
      </w:tblGrid>
      <w:tr w:rsidR="007303AD" w:rsidTr="00842F42">
        <w:tc>
          <w:tcPr>
            <w:tcW w:w="817" w:type="dxa"/>
            <w:vAlign w:val="center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№ </w:t>
            </w:r>
          </w:p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п-п</w:t>
            </w:r>
          </w:p>
        </w:tc>
        <w:tc>
          <w:tcPr>
            <w:tcW w:w="6521" w:type="dxa"/>
            <w:vAlign w:val="center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8" w:type="dxa"/>
            <w:vAlign w:val="center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Сроки</w:t>
            </w:r>
          </w:p>
        </w:tc>
      </w:tr>
      <w:tr w:rsidR="007303AD" w:rsidTr="00842F42">
        <w:tc>
          <w:tcPr>
            <w:tcW w:w="817" w:type="dxa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1.</w:t>
            </w:r>
          </w:p>
        </w:tc>
        <w:tc>
          <w:tcPr>
            <w:tcW w:w="6521" w:type="dxa"/>
            <w:hideMark/>
          </w:tcPr>
          <w:p w:rsidR="007303AD" w:rsidRDefault="007303AD">
            <w:pPr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семинары по обмену опытом районных депутатов</w:t>
            </w:r>
          </w:p>
        </w:tc>
        <w:tc>
          <w:tcPr>
            <w:tcW w:w="1948" w:type="dxa"/>
            <w:hideMark/>
          </w:tcPr>
          <w:p w:rsidR="007303AD" w:rsidRDefault="0073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7303AD" w:rsidRDefault="0073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полугодия</w:t>
            </w:r>
          </w:p>
        </w:tc>
      </w:tr>
      <w:tr w:rsidR="007303AD" w:rsidTr="00842F42">
        <w:tc>
          <w:tcPr>
            <w:tcW w:w="817" w:type="dxa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2.</w:t>
            </w:r>
          </w:p>
        </w:tc>
        <w:tc>
          <w:tcPr>
            <w:tcW w:w="6521" w:type="dxa"/>
            <w:hideMark/>
          </w:tcPr>
          <w:p w:rsidR="007303AD" w:rsidRDefault="007303AD">
            <w:pPr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 семинар для депутатов сельских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лений</w:t>
            </w:r>
          </w:p>
        </w:tc>
        <w:tc>
          <w:tcPr>
            <w:tcW w:w="1948" w:type="dxa"/>
            <w:hideMark/>
          </w:tcPr>
          <w:p w:rsidR="007303AD" w:rsidRDefault="0073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полугодия</w:t>
            </w:r>
          </w:p>
        </w:tc>
      </w:tr>
      <w:tr w:rsidR="007303AD" w:rsidTr="00842F42">
        <w:tc>
          <w:tcPr>
            <w:tcW w:w="817" w:type="dxa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3.</w:t>
            </w:r>
          </w:p>
        </w:tc>
        <w:tc>
          <w:tcPr>
            <w:tcW w:w="6521" w:type="dxa"/>
            <w:hideMark/>
          </w:tcPr>
          <w:p w:rsidR="007303AD" w:rsidRDefault="007303AD">
            <w:pPr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«круглых столах», семинарах, встречах, проводимых в Самарской Губернской Думе, по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просам МСУ и обмену опытом</w:t>
            </w:r>
          </w:p>
        </w:tc>
        <w:tc>
          <w:tcPr>
            <w:tcW w:w="1948" w:type="dxa"/>
            <w:hideMark/>
          </w:tcPr>
          <w:p w:rsidR="007303AD" w:rsidRDefault="0073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полугодия</w:t>
            </w:r>
          </w:p>
        </w:tc>
      </w:tr>
    </w:tbl>
    <w:p w:rsidR="007303AD" w:rsidRDefault="007303AD" w:rsidP="00842F42">
      <w:pPr>
        <w:spacing w:line="276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</w:p>
    <w:p w:rsidR="007303AD" w:rsidRDefault="007303AD" w:rsidP="00842F42">
      <w:pPr>
        <w:spacing w:line="276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  <w:lang w:val="en-US"/>
        </w:rPr>
        <w:t>IV</w:t>
      </w:r>
      <w:r>
        <w:rPr>
          <w:b/>
          <w:color w:val="000000"/>
          <w:spacing w:val="-2"/>
          <w:sz w:val="28"/>
          <w:szCs w:val="28"/>
        </w:rPr>
        <w:t>. Взаимодействие Собрания представителей муниципального района Кинельский со СМИ</w:t>
      </w:r>
    </w:p>
    <w:p w:rsidR="007303AD" w:rsidRDefault="007303AD" w:rsidP="00842F42">
      <w:pPr>
        <w:spacing w:line="276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418"/>
        <w:gridCol w:w="2059"/>
      </w:tblGrid>
      <w:tr w:rsidR="007303AD" w:rsidTr="00842F42">
        <w:tc>
          <w:tcPr>
            <w:tcW w:w="817" w:type="dxa"/>
            <w:vAlign w:val="center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№ </w:t>
            </w:r>
          </w:p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п-п</w:t>
            </w:r>
          </w:p>
        </w:tc>
        <w:tc>
          <w:tcPr>
            <w:tcW w:w="6521" w:type="dxa"/>
            <w:vAlign w:val="center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8" w:type="dxa"/>
            <w:vAlign w:val="center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Сроки</w:t>
            </w:r>
          </w:p>
        </w:tc>
      </w:tr>
      <w:tr w:rsidR="007303AD" w:rsidTr="00842F42">
        <w:tc>
          <w:tcPr>
            <w:tcW w:w="817" w:type="dxa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1.</w:t>
            </w:r>
          </w:p>
        </w:tc>
        <w:tc>
          <w:tcPr>
            <w:tcW w:w="6521" w:type="dxa"/>
            <w:hideMark/>
          </w:tcPr>
          <w:p w:rsidR="007303AD" w:rsidRDefault="007303AD" w:rsidP="002C1864">
            <w:pPr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в районной газете «Междуречье» нормативных правовых актов, подлежащих обн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родованию</w:t>
            </w:r>
          </w:p>
        </w:tc>
        <w:tc>
          <w:tcPr>
            <w:tcW w:w="1948" w:type="dxa"/>
            <w:hideMark/>
          </w:tcPr>
          <w:p w:rsidR="007303AD" w:rsidRDefault="0073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ходимости</w:t>
            </w:r>
          </w:p>
        </w:tc>
      </w:tr>
      <w:tr w:rsidR="007303AD" w:rsidTr="00842F42">
        <w:tc>
          <w:tcPr>
            <w:tcW w:w="817" w:type="dxa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2.</w:t>
            </w:r>
          </w:p>
        </w:tc>
        <w:tc>
          <w:tcPr>
            <w:tcW w:w="6521" w:type="dxa"/>
            <w:hideMark/>
          </w:tcPr>
          <w:p w:rsidR="007303AD" w:rsidRDefault="007303AD">
            <w:pPr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работы депутатов СМИ</w:t>
            </w:r>
          </w:p>
        </w:tc>
        <w:tc>
          <w:tcPr>
            <w:tcW w:w="1948" w:type="dxa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ходимости</w:t>
            </w:r>
          </w:p>
        </w:tc>
      </w:tr>
      <w:tr w:rsidR="007303AD" w:rsidTr="00842F42">
        <w:tc>
          <w:tcPr>
            <w:tcW w:w="817" w:type="dxa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3.</w:t>
            </w:r>
          </w:p>
        </w:tc>
        <w:tc>
          <w:tcPr>
            <w:tcW w:w="6521" w:type="dxa"/>
            <w:hideMark/>
          </w:tcPr>
          <w:p w:rsidR="007303AD" w:rsidRDefault="007303AD">
            <w:pPr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Обновление и дополнение данных о работе Собр</w:t>
            </w:r>
            <w:r>
              <w:rPr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color w:val="000000"/>
                <w:spacing w:val="-2"/>
                <w:sz w:val="28"/>
                <w:szCs w:val="28"/>
              </w:rPr>
              <w:t>ния представителей муниципального района К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color w:val="000000"/>
                <w:spacing w:val="-2"/>
                <w:sz w:val="28"/>
                <w:szCs w:val="28"/>
              </w:rPr>
              <w:t>нельский на Интернет-сайте Самарской Губернской Думы</w:t>
            </w:r>
          </w:p>
        </w:tc>
        <w:tc>
          <w:tcPr>
            <w:tcW w:w="1948" w:type="dxa"/>
            <w:hideMark/>
          </w:tcPr>
          <w:p w:rsidR="007303AD" w:rsidRDefault="007303AD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ходимости</w:t>
            </w:r>
          </w:p>
        </w:tc>
      </w:tr>
    </w:tbl>
    <w:p w:rsidR="007303AD" w:rsidRDefault="007303AD" w:rsidP="00842F42">
      <w:pPr>
        <w:spacing w:line="276" w:lineRule="auto"/>
        <w:jc w:val="center"/>
        <w:rPr>
          <w:color w:val="000000"/>
          <w:spacing w:val="-2"/>
          <w:sz w:val="28"/>
          <w:szCs w:val="28"/>
        </w:rPr>
      </w:pPr>
    </w:p>
    <w:p w:rsidR="007303AD" w:rsidRDefault="007303AD" w:rsidP="00842F42">
      <w:pPr>
        <w:spacing w:line="276" w:lineRule="auto"/>
        <w:jc w:val="center"/>
        <w:rPr>
          <w:color w:val="000000"/>
          <w:spacing w:val="-2"/>
          <w:sz w:val="28"/>
          <w:szCs w:val="28"/>
        </w:rPr>
      </w:pPr>
    </w:p>
    <w:p w:rsidR="007303AD" w:rsidRDefault="007303AD" w:rsidP="00842F42">
      <w:pPr>
        <w:spacing w:line="276" w:lineRule="auto"/>
        <w:jc w:val="center"/>
        <w:rPr>
          <w:color w:val="000000"/>
          <w:spacing w:val="-2"/>
          <w:sz w:val="28"/>
          <w:szCs w:val="28"/>
        </w:rPr>
      </w:pPr>
    </w:p>
    <w:p w:rsidR="007303AD" w:rsidRDefault="007303AD" w:rsidP="00842F42">
      <w:pPr>
        <w:spacing w:line="276" w:lineRule="auto"/>
        <w:jc w:val="center"/>
        <w:rPr>
          <w:color w:val="000000"/>
          <w:spacing w:val="-2"/>
          <w:sz w:val="28"/>
          <w:szCs w:val="28"/>
        </w:rPr>
      </w:pPr>
    </w:p>
    <w:p w:rsidR="007303AD" w:rsidRPr="00415408" w:rsidRDefault="007303AD" w:rsidP="00842F42">
      <w:pPr>
        <w:spacing w:line="276" w:lineRule="auto"/>
        <w:jc w:val="center"/>
        <w:rPr>
          <w:color w:val="000000"/>
          <w:spacing w:val="-2"/>
          <w:sz w:val="28"/>
          <w:szCs w:val="28"/>
        </w:rPr>
      </w:pPr>
    </w:p>
    <w:sectPr w:rsidR="007303AD" w:rsidRPr="00415408" w:rsidSect="00340969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AD" w:rsidRDefault="007303AD" w:rsidP="00340969">
      <w:r>
        <w:separator/>
      </w:r>
    </w:p>
  </w:endnote>
  <w:endnote w:type="continuationSeparator" w:id="0">
    <w:p w:rsidR="007303AD" w:rsidRDefault="007303AD" w:rsidP="0034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AD" w:rsidRDefault="007303AD" w:rsidP="00340969">
      <w:r>
        <w:separator/>
      </w:r>
    </w:p>
  </w:footnote>
  <w:footnote w:type="continuationSeparator" w:id="0">
    <w:p w:rsidR="007303AD" w:rsidRDefault="007303AD" w:rsidP="00340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AD" w:rsidRDefault="00C87CB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5B72">
      <w:rPr>
        <w:noProof/>
      </w:rPr>
      <w:t>1</w:t>
    </w:r>
    <w:r>
      <w:rPr>
        <w:noProof/>
      </w:rPr>
      <w:fldChar w:fldCharType="end"/>
    </w:r>
  </w:p>
  <w:p w:rsidR="007303AD" w:rsidRDefault="007303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EC"/>
    <w:rsid w:val="00002AFA"/>
    <w:rsid w:val="00007C1C"/>
    <w:rsid w:val="00012185"/>
    <w:rsid w:val="000B57BF"/>
    <w:rsid w:val="000C216E"/>
    <w:rsid w:val="000F59B6"/>
    <w:rsid w:val="0010748A"/>
    <w:rsid w:val="001179F9"/>
    <w:rsid w:val="00123EA9"/>
    <w:rsid w:val="001275F8"/>
    <w:rsid w:val="001432CB"/>
    <w:rsid w:val="00143AA8"/>
    <w:rsid w:val="0014557A"/>
    <w:rsid w:val="00146BBF"/>
    <w:rsid w:val="001552FF"/>
    <w:rsid w:val="001970D7"/>
    <w:rsid w:val="001C43D8"/>
    <w:rsid w:val="001C66D8"/>
    <w:rsid w:val="002172FA"/>
    <w:rsid w:val="00242404"/>
    <w:rsid w:val="00281F82"/>
    <w:rsid w:val="002923F2"/>
    <w:rsid w:val="002C1864"/>
    <w:rsid w:val="002D1DF0"/>
    <w:rsid w:val="00304931"/>
    <w:rsid w:val="00305B92"/>
    <w:rsid w:val="003146A5"/>
    <w:rsid w:val="00320192"/>
    <w:rsid w:val="00340969"/>
    <w:rsid w:val="003779EC"/>
    <w:rsid w:val="00390400"/>
    <w:rsid w:val="003A41A0"/>
    <w:rsid w:val="00415408"/>
    <w:rsid w:val="00467D45"/>
    <w:rsid w:val="004B0A8F"/>
    <w:rsid w:val="004D5616"/>
    <w:rsid w:val="00513D9E"/>
    <w:rsid w:val="00517CD2"/>
    <w:rsid w:val="00570F95"/>
    <w:rsid w:val="0057330B"/>
    <w:rsid w:val="00591D09"/>
    <w:rsid w:val="005B3BC2"/>
    <w:rsid w:val="006258CE"/>
    <w:rsid w:val="00634A7E"/>
    <w:rsid w:val="00650E28"/>
    <w:rsid w:val="0066401A"/>
    <w:rsid w:val="006C0C20"/>
    <w:rsid w:val="006C7554"/>
    <w:rsid w:val="006F0D8C"/>
    <w:rsid w:val="00702A5F"/>
    <w:rsid w:val="007303AD"/>
    <w:rsid w:val="00777B07"/>
    <w:rsid w:val="007914D1"/>
    <w:rsid w:val="007A2F59"/>
    <w:rsid w:val="007A3ECD"/>
    <w:rsid w:val="007F462D"/>
    <w:rsid w:val="00812421"/>
    <w:rsid w:val="00816608"/>
    <w:rsid w:val="00823216"/>
    <w:rsid w:val="00842F42"/>
    <w:rsid w:val="00866F5F"/>
    <w:rsid w:val="008E50E5"/>
    <w:rsid w:val="0095703D"/>
    <w:rsid w:val="00974BFC"/>
    <w:rsid w:val="00985FF0"/>
    <w:rsid w:val="009B2CA2"/>
    <w:rsid w:val="009C540C"/>
    <w:rsid w:val="009F6AB2"/>
    <w:rsid w:val="00A05B72"/>
    <w:rsid w:val="00A4586E"/>
    <w:rsid w:val="00A56559"/>
    <w:rsid w:val="00B07A97"/>
    <w:rsid w:val="00B5110A"/>
    <w:rsid w:val="00BB4779"/>
    <w:rsid w:val="00BE0D44"/>
    <w:rsid w:val="00BF7301"/>
    <w:rsid w:val="00C83FC7"/>
    <w:rsid w:val="00C87CBE"/>
    <w:rsid w:val="00CA2E99"/>
    <w:rsid w:val="00CB0E69"/>
    <w:rsid w:val="00CB4FBD"/>
    <w:rsid w:val="00CB59F0"/>
    <w:rsid w:val="00CE22D7"/>
    <w:rsid w:val="00D425D5"/>
    <w:rsid w:val="00D67836"/>
    <w:rsid w:val="00DE6E3A"/>
    <w:rsid w:val="00DF0DCB"/>
    <w:rsid w:val="00E16A5F"/>
    <w:rsid w:val="00E35053"/>
    <w:rsid w:val="00E72602"/>
    <w:rsid w:val="00EA10A6"/>
    <w:rsid w:val="00EE49B9"/>
    <w:rsid w:val="00EE4EF0"/>
    <w:rsid w:val="00F022A3"/>
    <w:rsid w:val="00F12F2F"/>
    <w:rsid w:val="00F54659"/>
    <w:rsid w:val="00FA0153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3779EC"/>
    <w:pPr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uiPriority w:val="11"/>
    <w:locked/>
    <w:rsid w:val="003779E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9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79EC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6C0C20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6C0C20"/>
    <w:rPr>
      <w:rFonts w:ascii="Times New Roman" w:hAnsi="Times New Roman" w:cs="Times New Roman"/>
      <w:sz w:val="28"/>
    </w:rPr>
  </w:style>
  <w:style w:type="paragraph" w:customStyle="1" w:styleId="a9">
    <w:name w:val="Содержимое таблицы"/>
    <w:basedOn w:val="a"/>
    <w:rsid w:val="00B07A97"/>
    <w:pPr>
      <w:widowControl w:val="0"/>
      <w:suppressLineNumbers/>
      <w:suppressAutoHyphens/>
    </w:pPr>
    <w:rPr>
      <w:rFonts w:ascii="Arial" w:hAnsi="Arial"/>
      <w:sz w:val="24"/>
      <w:szCs w:val="24"/>
    </w:rPr>
  </w:style>
  <w:style w:type="paragraph" w:customStyle="1" w:styleId="aa">
    <w:name w:val="Заголовок таблицы"/>
    <w:basedOn w:val="a9"/>
    <w:rsid w:val="00B07A97"/>
    <w:pPr>
      <w:jc w:val="center"/>
    </w:pPr>
    <w:rPr>
      <w:b/>
      <w:bCs/>
      <w:i/>
      <w:iCs/>
    </w:rPr>
  </w:style>
  <w:style w:type="paragraph" w:styleId="ab">
    <w:name w:val="header"/>
    <w:basedOn w:val="a"/>
    <w:link w:val="ac"/>
    <w:uiPriority w:val="99"/>
    <w:unhideWhenUsed/>
    <w:rsid w:val="00340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40969"/>
    <w:rPr>
      <w:rFonts w:ascii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340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340969"/>
    <w:rPr>
      <w:rFonts w:ascii="Times New Roman" w:hAnsi="Times New Roman" w:cs="Times New Roman"/>
    </w:rPr>
  </w:style>
  <w:style w:type="table" w:styleId="af">
    <w:name w:val="Table Grid"/>
    <w:basedOn w:val="a1"/>
    <w:uiPriority w:val="59"/>
    <w:rsid w:val="0034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5655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3779EC"/>
    <w:pPr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uiPriority w:val="11"/>
    <w:locked/>
    <w:rsid w:val="003779E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9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79EC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6C0C20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6C0C20"/>
    <w:rPr>
      <w:rFonts w:ascii="Times New Roman" w:hAnsi="Times New Roman" w:cs="Times New Roman"/>
      <w:sz w:val="28"/>
    </w:rPr>
  </w:style>
  <w:style w:type="paragraph" w:customStyle="1" w:styleId="a9">
    <w:name w:val="Содержимое таблицы"/>
    <w:basedOn w:val="a"/>
    <w:rsid w:val="00B07A97"/>
    <w:pPr>
      <w:widowControl w:val="0"/>
      <w:suppressLineNumbers/>
      <w:suppressAutoHyphens/>
    </w:pPr>
    <w:rPr>
      <w:rFonts w:ascii="Arial" w:hAnsi="Arial"/>
      <w:sz w:val="24"/>
      <w:szCs w:val="24"/>
    </w:rPr>
  </w:style>
  <w:style w:type="paragraph" w:customStyle="1" w:styleId="aa">
    <w:name w:val="Заголовок таблицы"/>
    <w:basedOn w:val="a9"/>
    <w:rsid w:val="00B07A97"/>
    <w:pPr>
      <w:jc w:val="center"/>
    </w:pPr>
    <w:rPr>
      <w:b/>
      <w:bCs/>
      <w:i/>
      <w:iCs/>
    </w:rPr>
  </w:style>
  <w:style w:type="paragraph" w:styleId="ab">
    <w:name w:val="header"/>
    <w:basedOn w:val="a"/>
    <w:link w:val="ac"/>
    <w:uiPriority w:val="99"/>
    <w:unhideWhenUsed/>
    <w:rsid w:val="00340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40969"/>
    <w:rPr>
      <w:rFonts w:ascii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340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340969"/>
    <w:rPr>
      <w:rFonts w:ascii="Times New Roman" w:hAnsi="Times New Roman" w:cs="Times New Roman"/>
    </w:rPr>
  </w:style>
  <w:style w:type="table" w:styleId="af">
    <w:name w:val="Table Grid"/>
    <w:basedOn w:val="a1"/>
    <w:uiPriority w:val="59"/>
    <w:rsid w:val="0034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5655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Хафиятуллова Алсу Харисовна</cp:lastModifiedBy>
  <cp:revision>11</cp:revision>
  <cp:lastPrinted>2025-06-11T05:35:00Z</cp:lastPrinted>
  <dcterms:created xsi:type="dcterms:W3CDTF">2022-06-16T08:36:00Z</dcterms:created>
  <dcterms:modified xsi:type="dcterms:W3CDTF">2025-06-11T05:37:00Z</dcterms:modified>
</cp:coreProperties>
</file>