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0D" w:rsidRDefault="00787D0D" w:rsidP="00787D0D">
      <w:pPr>
        <w:ind w:left="-567"/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00100" cy="1028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:rsidR="00787D0D" w:rsidRPr="00235540" w:rsidRDefault="00787D0D" w:rsidP="00787D0D">
      <w:pPr>
        <w:pStyle w:val="a3"/>
        <w:ind w:left="-567"/>
        <w:rPr>
          <w:sz w:val="40"/>
          <w:szCs w:val="40"/>
        </w:rPr>
      </w:pPr>
      <w:r>
        <w:rPr>
          <w:sz w:val="28"/>
          <w:szCs w:val="28"/>
        </w:rPr>
        <w:t xml:space="preserve">  </w:t>
      </w:r>
      <w:r>
        <w:rPr>
          <w:sz w:val="36"/>
          <w:szCs w:val="36"/>
        </w:rPr>
        <w:t xml:space="preserve">  </w:t>
      </w:r>
      <w:r w:rsidRPr="00235540">
        <w:rPr>
          <w:sz w:val="40"/>
          <w:szCs w:val="40"/>
        </w:rPr>
        <w:t xml:space="preserve">Собрание представителей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 w:rsidRPr="00235540">
        <w:rPr>
          <w:sz w:val="40"/>
          <w:szCs w:val="40"/>
        </w:rPr>
        <w:t>муниципального района Кинельский</w:t>
      </w:r>
      <w:r>
        <w:rPr>
          <w:sz w:val="36"/>
          <w:szCs w:val="36"/>
        </w:rPr>
        <w:t xml:space="preserve"> </w:t>
      </w:r>
    </w:p>
    <w:p w:rsidR="00787D0D" w:rsidRDefault="00787D0D" w:rsidP="00787D0D">
      <w:pPr>
        <w:pStyle w:val="a3"/>
        <w:ind w:left="-567"/>
        <w:rPr>
          <w:sz w:val="36"/>
          <w:szCs w:val="36"/>
        </w:rPr>
      </w:pPr>
      <w:r>
        <w:rPr>
          <w:sz w:val="36"/>
          <w:szCs w:val="36"/>
        </w:rPr>
        <w:t>Самарской области</w:t>
      </w:r>
    </w:p>
    <w:p w:rsidR="00787D0D" w:rsidRDefault="00787D0D" w:rsidP="00787D0D">
      <w:pPr>
        <w:ind w:left="-567"/>
        <w:jc w:val="center"/>
        <w:rPr>
          <w:b/>
          <w:sz w:val="32"/>
          <w:szCs w:val="24"/>
        </w:rPr>
      </w:pPr>
      <w:r>
        <w:rPr>
          <w:b/>
          <w:sz w:val="32"/>
        </w:rPr>
        <w:t>____________________________________________________</w:t>
      </w:r>
    </w:p>
    <w:p w:rsidR="00787D0D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92525E" w:rsidRDefault="0092525E" w:rsidP="0092525E">
      <w:pPr>
        <w:ind w:firstLine="709"/>
        <w:jc w:val="center"/>
        <w:rPr>
          <w:b/>
          <w:sz w:val="32"/>
          <w:szCs w:val="32"/>
        </w:rPr>
      </w:pPr>
      <w:r w:rsidRPr="00DC1C32">
        <w:rPr>
          <w:b/>
          <w:sz w:val="32"/>
          <w:szCs w:val="32"/>
        </w:rPr>
        <w:t>РЕШЕНИЕ</w:t>
      </w:r>
    </w:p>
    <w:p w:rsidR="00787D0D" w:rsidRPr="00CC6738" w:rsidRDefault="00787D0D" w:rsidP="00787D0D">
      <w:pPr>
        <w:ind w:left="-567"/>
        <w:jc w:val="center"/>
        <w:rPr>
          <w:b/>
          <w:sz w:val="28"/>
          <w:szCs w:val="28"/>
        </w:rPr>
      </w:pPr>
    </w:p>
    <w:p w:rsidR="00787D0D" w:rsidRDefault="00787D0D" w:rsidP="00787D0D">
      <w:pPr>
        <w:rPr>
          <w:b/>
          <w:sz w:val="28"/>
          <w:szCs w:val="28"/>
        </w:rPr>
      </w:pPr>
    </w:p>
    <w:p w:rsidR="00FA080B" w:rsidRDefault="00FA080B" w:rsidP="00FA080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</w:t>
      </w:r>
      <w:r>
        <w:rPr>
          <w:b/>
          <w:color w:val="000000"/>
          <w:sz w:val="28"/>
          <w:szCs w:val="28"/>
        </w:rPr>
        <w:softHyphen/>
      </w:r>
      <w:r>
        <w:rPr>
          <w:b/>
          <w:color w:val="000000"/>
          <w:sz w:val="28"/>
          <w:szCs w:val="28"/>
        </w:rPr>
        <w:softHyphen/>
        <w:t>339                                                            21</w:t>
      </w:r>
      <w:r>
        <w:rPr>
          <w:b/>
          <w:sz w:val="28"/>
          <w:szCs w:val="28"/>
        </w:rPr>
        <w:t xml:space="preserve"> сентября 2023 г.</w:t>
      </w:r>
    </w:p>
    <w:p w:rsidR="00787D0D" w:rsidRDefault="00787D0D" w:rsidP="00787D0D">
      <w:pPr>
        <w:rPr>
          <w:b/>
          <w:sz w:val="32"/>
        </w:rPr>
      </w:pPr>
      <w:r>
        <w:rPr>
          <w:b/>
          <w:sz w:val="32"/>
        </w:rPr>
        <w:t xml:space="preserve">      </w:t>
      </w:r>
    </w:p>
    <w:p w:rsidR="00787D0D" w:rsidRDefault="00787D0D" w:rsidP="00787D0D">
      <w:pPr>
        <w:rPr>
          <w:b/>
          <w:sz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C07A8C" w:rsidTr="00C07A8C">
        <w:tc>
          <w:tcPr>
            <w:tcW w:w="7338" w:type="dxa"/>
          </w:tcPr>
          <w:p w:rsidR="00C07A8C" w:rsidRDefault="00C07A8C" w:rsidP="00CC6738">
            <w:r w:rsidRPr="007F54B5">
              <w:rPr>
                <w:b/>
                <w:sz w:val="28"/>
                <w:szCs w:val="28"/>
              </w:rPr>
              <w:t xml:space="preserve">«Об утверждении </w:t>
            </w:r>
            <w:r w:rsidR="00CC6738">
              <w:rPr>
                <w:b/>
                <w:sz w:val="28"/>
                <w:szCs w:val="28"/>
              </w:rPr>
              <w:t>П</w:t>
            </w:r>
            <w:r w:rsidRPr="007F54B5">
              <w:rPr>
                <w:b/>
                <w:sz w:val="28"/>
                <w:szCs w:val="28"/>
              </w:rPr>
              <w:t>оложения о ежегодном дополнительном оплачиваемом отпуске работников, занимающих должности, не отнесенные к муниципальным должностям муниципальной службы, и исполняющим обязанности по техническому обеспечению деятельности органов местного самоуправления</w:t>
            </w:r>
            <w:r w:rsidRPr="003A4880">
              <w:rPr>
                <w:b/>
                <w:sz w:val="28"/>
                <w:szCs w:val="28"/>
              </w:rPr>
              <w:t>»</w:t>
            </w:r>
          </w:p>
        </w:tc>
      </w:tr>
    </w:tbl>
    <w:p w:rsidR="00787D0D" w:rsidRDefault="00787D0D" w:rsidP="00C07A8C">
      <w:pPr>
        <w:spacing w:line="276" w:lineRule="auto"/>
        <w:jc w:val="both"/>
        <w:rPr>
          <w:b/>
          <w:sz w:val="28"/>
          <w:szCs w:val="28"/>
        </w:rPr>
      </w:pPr>
    </w:p>
    <w:p w:rsidR="00787D0D" w:rsidRPr="002B15BA" w:rsidRDefault="002B15BA" w:rsidP="00CC6738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C07A8C" w:rsidRPr="00C6339C">
        <w:rPr>
          <w:sz w:val="28"/>
          <w:szCs w:val="28"/>
        </w:rPr>
        <w:t xml:space="preserve">В </w:t>
      </w:r>
      <w:r w:rsidR="00C07A8C">
        <w:rPr>
          <w:sz w:val="28"/>
          <w:szCs w:val="28"/>
        </w:rPr>
        <w:t>соответствии с</w:t>
      </w:r>
      <w:r w:rsidR="00C07A8C" w:rsidRPr="00C6339C">
        <w:rPr>
          <w:sz w:val="28"/>
          <w:szCs w:val="28"/>
        </w:rPr>
        <w:t xml:space="preserve"> </w:t>
      </w:r>
      <w:r w:rsidR="00C07A8C">
        <w:rPr>
          <w:sz w:val="28"/>
          <w:szCs w:val="28"/>
        </w:rPr>
        <w:t>Трудовым кодексом Российской Федерации</w:t>
      </w:r>
      <w:r w:rsidR="00C07A8C" w:rsidRPr="00C6339C">
        <w:rPr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Федерации» и</w:t>
      </w:r>
      <w:r w:rsidR="00C07A8C">
        <w:t xml:space="preserve"> </w:t>
      </w:r>
      <w:r w:rsidR="00C07A8C" w:rsidRPr="003D3A7F">
        <w:rPr>
          <w:sz w:val="28"/>
          <w:szCs w:val="28"/>
        </w:rPr>
        <w:t>Уставом муниципального</w:t>
      </w:r>
      <w:r w:rsidR="00C07A8C">
        <w:rPr>
          <w:sz w:val="28"/>
          <w:szCs w:val="28"/>
        </w:rPr>
        <w:t xml:space="preserve"> </w:t>
      </w:r>
      <w:r w:rsidR="00C07A8C" w:rsidRPr="00C6339C">
        <w:rPr>
          <w:sz w:val="28"/>
          <w:szCs w:val="28"/>
        </w:rPr>
        <w:t>района Кинельский</w:t>
      </w:r>
      <w:r w:rsidR="00EE3C67">
        <w:rPr>
          <w:sz w:val="28"/>
          <w:szCs w:val="28"/>
        </w:rPr>
        <w:t>,</w:t>
      </w:r>
      <w:r w:rsidR="00787D0D" w:rsidRPr="00813109">
        <w:rPr>
          <w:sz w:val="28"/>
          <w:szCs w:val="28"/>
        </w:rPr>
        <w:t xml:space="preserve"> </w:t>
      </w:r>
      <w:r w:rsidR="00787D0D">
        <w:rPr>
          <w:sz w:val="28"/>
          <w:szCs w:val="28"/>
        </w:rPr>
        <w:t xml:space="preserve">Собрание представителей </w:t>
      </w:r>
      <w:r w:rsidR="00787D0D" w:rsidRPr="00813109">
        <w:rPr>
          <w:sz w:val="28"/>
          <w:szCs w:val="28"/>
        </w:rPr>
        <w:t xml:space="preserve">муниципального района </w:t>
      </w:r>
      <w:r w:rsidR="00787D0D">
        <w:rPr>
          <w:sz w:val="28"/>
          <w:szCs w:val="28"/>
        </w:rPr>
        <w:t>Кинельский</w:t>
      </w:r>
      <w:r w:rsidR="00787D0D" w:rsidRPr="00813109">
        <w:rPr>
          <w:sz w:val="28"/>
          <w:szCs w:val="28"/>
        </w:rPr>
        <w:t xml:space="preserve"> </w:t>
      </w:r>
      <w:r w:rsidR="00787D0D" w:rsidRPr="00813109">
        <w:rPr>
          <w:b/>
          <w:sz w:val="28"/>
          <w:szCs w:val="28"/>
        </w:rPr>
        <w:t xml:space="preserve"> </w:t>
      </w:r>
    </w:p>
    <w:p w:rsidR="00FA080B" w:rsidRDefault="00FA080B" w:rsidP="00FA080B">
      <w:pPr>
        <w:jc w:val="center"/>
        <w:rPr>
          <w:b/>
          <w:sz w:val="28"/>
        </w:rPr>
      </w:pPr>
      <w:r w:rsidRPr="00AB15D9">
        <w:rPr>
          <w:b/>
          <w:sz w:val="28"/>
        </w:rPr>
        <w:t xml:space="preserve">решило: </w:t>
      </w:r>
    </w:p>
    <w:p w:rsidR="00B4127A" w:rsidRDefault="00B4127A" w:rsidP="00CC6738">
      <w:pPr>
        <w:spacing w:line="276" w:lineRule="auto"/>
        <w:ind w:left="-284" w:firstLine="993"/>
      </w:pPr>
    </w:p>
    <w:p w:rsidR="00895FC1" w:rsidRDefault="00787D0D" w:rsidP="00CC6738">
      <w:pPr>
        <w:spacing w:line="276" w:lineRule="auto"/>
        <w:ind w:firstLine="851"/>
        <w:jc w:val="both"/>
        <w:rPr>
          <w:sz w:val="28"/>
          <w:szCs w:val="28"/>
        </w:rPr>
      </w:pPr>
      <w:r w:rsidRPr="008A62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07A8C">
        <w:rPr>
          <w:sz w:val="28"/>
          <w:szCs w:val="28"/>
        </w:rPr>
        <w:t xml:space="preserve">Утвердить Положение </w:t>
      </w:r>
      <w:r w:rsidR="00C07A8C" w:rsidRPr="00C07A8C">
        <w:rPr>
          <w:sz w:val="28"/>
          <w:szCs w:val="28"/>
        </w:rPr>
        <w:t>о ежегодном дополнительном оплачиваемом отпуске работников, занимающих должности, не отнесенные к муниципальным должностям муниципальной службы, и исполняющим обязанности по техническому обеспечению деятельности органов местного самоуправления</w:t>
      </w:r>
      <w:r w:rsidR="00C07A8C">
        <w:rPr>
          <w:sz w:val="28"/>
          <w:szCs w:val="28"/>
        </w:rPr>
        <w:t>.</w:t>
      </w:r>
    </w:p>
    <w:p w:rsidR="00C07A8C" w:rsidRPr="00A338D1" w:rsidRDefault="00C07A8C" w:rsidP="00CC673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3A4880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="003A4880">
        <w:rPr>
          <w:sz w:val="28"/>
          <w:szCs w:val="28"/>
        </w:rPr>
        <w:t>Кинельской районной думы от 04.06.2004 г. № 177</w:t>
      </w:r>
      <w:r>
        <w:rPr>
          <w:sz w:val="28"/>
          <w:szCs w:val="28"/>
        </w:rPr>
        <w:t xml:space="preserve"> «</w:t>
      </w:r>
      <w:r w:rsidR="003A4880" w:rsidRPr="003A4880">
        <w:rPr>
          <w:sz w:val="28"/>
          <w:szCs w:val="28"/>
        </w:rPr>
        <w:t xml:space="preserve">Об утверждении положения о ежегодном дополнительном оплачиваемом отпуске работников, </w:t>
      </w:r>
      <w:r w:rsidR="003A4880" w:rsidRPr="003A4880">
        <w:rPr>
          <w:sz w:val="28"/>
          <w:szCs w:val="28"/>
        </w:rPr>
        <w:lastRenderedPageBreak/>
        <w:t>занимающих должности, не отнесенные к муниципальным должностям муниципальной службы</w:t>
      </w:r>
      <w:r w:rsidR="003A4880">
        <w:rPr>
          <w:sz w:val="28"/>
          <w:szCs w:val="28"/>
        </w:rPr>
        <w:t>, и осуществляющих техническое обеспечение деятельности органов исполнительной власти</w:t>
      </w:r>
      <w:r>
        <w:rPr>
          <w:sz w:val="28"/>
          <w:szCs w:val="28"/>
        </w:rPr>
        <w:t>»</w:t>
      </w:r>
      <w:r w:rsidR="003A4880">
        <w:rPr>
          <w:sz w:val="28"/>
          <w:szCs w:val="28"/>
        </w:rPr>
        <w:t>.</w:t>
      </w:r>
    </w:p>
    <w:p w:rsidR="00D77665" w:rsidRDefault="003A4880" w:rsidP="00CC673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7665" w:rsidRPr="008A62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4514">
        <w:rPr>
          <w:sz w:val="28"/>
          <w:szCs w:val="28"/>
        </w:rPr>
        <w:t>Официально опубликовать данное решение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554514">
        <w:rPr>
          <w:sz w:val="28"/>
          <w:szCs w:val="28"/>
          <w:lang w:val="en-US"/>
        </w:rPr>
        <w:t>kinel</w:t>
      </w:r>
      <w:proofErr w:type="spellEnd"/>
      <w:r w:rsidR="00554514">
        <w:rPr>
          <w:sz w:val="28"/>
          <w:szCs w:val="28"/>
        </w:rPr>
        <w:t>.</w:t>
      </w:r>
      <w:proofErr w:type="spellStart"/>
      <w:r w:rsidR="00554514">
        <w:rPr>
          <w:sz w:val="28"/>
          <w:szCs w:val="28"/>
          <w:lang w:val="en-US"/>
        </w:rPr>
        <w:t>ru</w:t>
      </w:r>
      <w:proofErr w:type="spellEnd"/>
      <w:r w:rsidR="00554514">
        <w:rPr>
          <w:sz w:val="28"/>
          <w:szCs w:val="28"/>
        </w:rPr>
        <w:t>) в подразделе «Нормативно правовые акты» раздела «Документы»</w:t>
      </w:r>
      <w:r w:rsidR="004B158C">
        <w:rPr>
          <w:sz w:val="28"/>
          <w:szCs w:val="28"/>
        </w:rPr>
        <w:t>.</w:t>
      </w:r>
    </w:p>
    <w:p w:rsidR="00D77665" w:rsidRPr="002B15BA" w:rsidRDefault="003A4880" w:rsidP="00CC6738">
      <w:pPr>
        <w:spacing w:line="276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77665" w:rsidRPr="008A623D">
        <w:rPr>
          <w:sz w:val="28"/>
          <w:szCs w:val="28"/>
        </w:rPr>
        <w:t>.</w:t>
      </w:r>
      <w:r w:rsidR="00D77665">
        <w:rPr>
          <w:sz w:val="28"/>
          <w:szCs w:val="28"/>
        </w:rPr>
        <w:t xml:space="preserve"> </w:t>
      </w:r>
      <w:r w:rsidR="004B158C">
        <w:rPr>
          <w:sz w:val="28"/>
          <w:szCs w:val="28"/>
        </w:rPr>
        <w:t>Настоящее р</w:t>
      </w:r>
      <w:r w:rsidR="00554514">
        <w:rPr>
          <w:sz w:val="28"/>
          <w:szCs w:val="28"/>
        </w:rPr>
        <w:t>ешение вступает в силу после его официального опубликования</w:t>
      </w:r>
      <w:r w:rsidR="00D77665">
        <w:rPr>
          <w:color w:val="000000"/>
          <w:sz w:val="28"/>
          <w:szCs w:val="28"/>
        </w:rPr>
        <w:t>.</w:t>
      </w:r>
      <w:r w:rsidR="00D77665">
        <w:rPr>
          <w:color w:val="000000"/>
          <w:sz w:val="28"/>
          <w:szCs w:val="28"/>
        </w:rPr>
        <w:br/>
      </w:r>
    </w:p>
    <w:p w:rsidR="00D77665" w:rsidRDefault="00FE1B57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 о. г</w:t>
      </w:r>
      <w:r w:rsidR="00D7766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D77665">
        <w:rPr>
          <w:b/>
          <w:sz w:val="28"/>
          <w:szCs w:val="28"/>
        </w:rPr>
        <w:t xml:space="preserve">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  <w:r w:rsidR="00D77665">
        <w:rPr>
          <w:b/>
          <w:sz w:val="28"/>
          <w:szCs w:val="28"/>
        </w:rPr>
        <w:t xml:space="preserve">                                                    </w:t>
      </w:r>
    </w:p>
    <w:p w:rsidR="00D77665" w:rsidRDefault="005C6730" w:rsidP="00D77665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         </w:t>
      </w:r>
      <w:r w:rsidR="00FE1B57">
        <w:rPr>
          <w:b/>
          <w:sz w:val="28"/>
          <w:szCs w:val="28"/>
        </w:rPr>
        <w:t xml:space="preserve">                      </w:t>
      </w:r>
      <w:r w:rsidR="00D77665">
        <w:rPr>
          <w:b/>
          <w:sz w:val="28"/>
          <w:szCs w:val="28"/>
        </w:rPr>
        <w:t xml:space="preserve"> </w:t>
      </w:r>
      <w:r w:rsidR="00FE1B5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.</w:t>
      </w:r>
      <w:r w:rsidR="00FE1B5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r w:rsidR="00FE1B57">
        <w:rPr>
          <w:b/>
          <w:sz w:val="28"/>
          <w:szCs w:val="28"/>
        </w:rPr>
        <w:t>Григошкин</w:t>
      </w:r>
      <w:bookmarkStart w:id="0" w:name="_GoBack"/>
      <w:bookmarkEnd w:id="0"/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</w:p>
    <w:p w:rsidR="00D77665" w:rsidRDefault="00D77665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</w:t>
      </w:r>
    </w:p>
    <w:p w:rsidR="00D77665" w:rsidRDefault="005C6730" w:rsidP="00D7766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77665">
        <w:rPr>
          <w:b/>
          <w:sz w:val="28"/>
          <w:szCs w:val="28"/>
        </w:rPr>
        <w:t xml:space="preserve">редставителей </w:t>
      </w:r>
      <w:proofErr w:type="gramStart"/>
      <w:r w:rsidR="00D77665">
        <w:rPr>
          <w:b/>
          <w:sz w:val="28"/>
          <w:szCs w:val="28"/>
        </w:rPr>
        <w:t>муниципального</w:t>
      </w:r>
      <w:proofErr w:type="gramEnd"/>
    </w:p>
    <w:p w:rsidR="00C67743" w:rsidRPr="00B82E2D" w:rsidRDefault="005C6730" w:rsidP="00B82E2D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77665">
        <w:rPr>
          <w:b/>
          <w:sz w:val="28"/>
          <w:szCs w:val="28"/>
        </w:rPr>
        <w:t xml:space="preserve">айона Кинельский                      </w:t>
      </w:r>
      <w:r w:rsidR="00B82E2D">
        <w:rPr>
          <w:b/>
          <w:sz w:val="28"/>
          <w:szCs w:val="28"/>
        </w:rPr>
        <w:t xml:space="preserve">                             </w:t>
      </w:r>
      <w:r w:rsidR="00D77665">
        <w:rPr>
          <w:b/>
          <w:sz w:val="28"/>
          <w:szCs w:val="28"/>
        </w:rPr>
        <w:t xml:space="preserve">      Ю.Д. Плотников   </w:t>
      </w:r>
      <w:r w:rsidR="00B82E2D">
        <w:rPr>
          <w:b/>
          <w:sz w:val="28"/>
          <w:szCs w:val="28"/>
        </w:rPr>
        <w:t xml:space="preserve">                               </w:t>
      </w:r>
    </w:p>
    <w:p w:rsidR="00C67743" w:rsidRDefault="00C67743" w:rsidP="00D77665"/>
    <w:p w:rsidR="00DA7943" w:rsidRDefault="00DA7943" w:rsidP="00D77665"/>
    <w:p w:rsidR="00C67743" w:rsidRDefault="00C67743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3A4880" w:rsidRDefault="003A4880" w:rsidP="00D77665"/>
    <w:p w:rsidR="00787D0D" w:rsidRDefault="00554514" w:rsidP="001C4CAD">
      <w:pPr>
        <w:rPr>
          <w:sz w:val="24"/>
          <w:szCs w:val="24"/>
        </w:rPr>
      </w:pPr>
      <w:r w:rsidRPr="00554514">
        <w:rPr>
          <w:sz w:val="24"/>
          <w:szCs w:val="24"/>
        </w:rPr>
        <w:t>исп. Е.А. Борисова</w:t>
      </w:r>
      <w:r w:rsidR="00AD7EED" w:rsidRPr="00554514">
        <w:rPr>
          <w:sz w:val="24"/>
          <w:szCs w:val="24"/>
        </w:rPr>
        <w:t xml:space="preserve"> </w:t>
      </w:r>
    </w:p>
    <w:p w:rsidR="00554514" w:rsidRDefault="00554514" w:rsidP="001C4CAD">
      <w:pPr>
        <w:rPr>
          <w:sz w:val="24"/>
          <w:szCs w:val="24"/>
        </w:rPr>
      </w:pPr>
      <w:r>
        <w:rPr>
          <w:sz w:val="24"/>
          <w:szCs w:val="24"/>
        </w:rPr>
        <w:t xml:space="preserve">         21050</w:t>
      </w:r>
    </w:p>
    <w:p w:rsidR="00C61A53" w:rsidRDefault="00C61A53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C6738" w:rsidRDefault="00CC6738" w:rsidP="001C4CAD">
      <w:pPr>
        <w:rPr>
          <w:sz w:val="24"/>
          <w:szCs w:val="24"/>
        </w:rPr>
      </w:pPr>
    </w:p>
    <w:p w:rsidR="00C61A53" w:rsidRDefault="00C61A53" w:rsidP="001C4CAD">
      <w:pPr>
        <w:rPr>
          <w:sz w:val="24"/>
          <w:szCs w:val="24"/>
        </w:rPr>
      </w:pPr>
    </w:p>
    <w:p w:rsidR="00C61A53" w:rsidRDefault="00C61A53" w:rsidP="001C4CAD">
      <w:pPr>
        <w:rPr>
          <w:sz w:val="24"/>
          <w:szCs w:val="24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C61A53" w:rsidTr="00C61A53">
        <w:tc>
          <w:tcPr>
            <w:tcW w:w="5229" w:type="dxa"/>
            <w:hideMark/>
          </w:tcPr>
          <w:p w:rsidR="00CC6738" w:rsidRDefault="00CC67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61A53" w:rsidRPr="00CC6738" w:rsidRDefault="00C61A5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6738">
              <w:rPr>
                <w:sz w:val="22"/>
                <w:szCs w:val="22"/>
                <w:lang w:eastAsia="en-US"/>
              </w:rPr>
              <w:t>Приложение</w:t>
            </w:r>
          </w:p>
          <w:p w:rsidR="00C61A53" w:rsidRPr="00CC6738" w:rsidRDefault="00C61A5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C6738">
              <w:rPr>
                <w:sz w:val="22"/>
                <w:szCs w:val="22"/>
                <w:lang w:eastAsia="en-US"/>
              </w:rPr>
              <w:t>к решению Собрания представителей муниципального района Кинельский</w:t>
            </w:r>
          </w:p>
          <w:p w:rsidR="00C61A53" w:rsidRDefault="00CC6738" w:rsidP="00CC6738">
            <w:pPr>
              <w:jc w:val="center"/>
              <w:rPr>
                <w:lang w:eastAsia="en-US"/>
              </w:rPr>
            </w:pPr>
            <w:r w:rsidRPr="00CC6738"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z w:val="22"/>
                <w:szCs w:val="22"/>
                <w:lang w:eastAsia="en-US"/>
              </w:rPr>
              <w:t xml:space="preserve">339 </w:t>
            </w:r>
            <w:r w:rsidR="00C61A53" w:rsidRPr="00CC6738">
              <w:rPr>
                <w:sz w:val="22"/>
                <w:szCs w:val="22"/>
                <w:lang w:eastAsia="en-US"/>
              </w:rPr>
              <w:t xml:space="preserve">от </w:t>
            </w:r>
            <w:r>
              <w:rPr>
                <w:sz w:val="22"/>
                <w:szCs w:val="22"/>
                <w:lang w:eastAsia="en-US"/>
              </w:rPr>
              <w:t>21 сентября</w:t>
            </w:r>
            <w:r w:rsidR="00C61A53" w:rsidRPr="00CC6738">
              <w:rPr>
                <w:sz w:val="22"/>
                <w:szCs w:val="22"/>
                <w:lang w:eastAsia="en-US"/>
              </w:rPr>
              <w:t xml:space="preserve"> 2023  г. </w:t>
            </w:r>
          </w:p>
        </w:tc>
      </w:tr>
    </w:tbl>
    <w:p w:rsidR="00C61A53" w:rsidRDefault="00C61A53" w:rsidP="00C61A53">
      <w:pPr>
        <w:jc w:val="both"/>
      </w:pPr>
    </w:p>
    <w:p w:rsidR="00C61A53" w:rsidRDefault="00C61A53" w:rsidP="00C61A53">
      <w:pPr>
        <w:jc w:val="both"/>
      </w:pPr>
    </w:p>
    <w:p w:rsidR="00C61A53" w:rsidRDefault="00C61A53" w:rsidP="00C61A53">
      <w:pPr>
        <w:jc w:val="center"/>
        <w:rPr>
          <w:sz w:val="28"/>
          <w:szCs w:val="28"/>
        </w:rPr>
      </w:pPr>
    </w:p>
    <w:p w:rsidR="00C61A53" w:rsidRPr="00FA080B" w:rsidRDefault="00C61A53" w:rsidP="00C61A53">
      <w:pPr>
        <w:jc w:val="center"/>
        <w:rPr>
          <w:b/>
          <w:sz w:val="28"/>
          <w:szCs w:val="28"/>
        </w:rPr>
      </w:pPr>
      <w:r w:rsidRPr="00FA080B">
        <w:rPr>
          <w:b/>
          <w:sz w:val="28"/>
          <w:szCs w:val="28"/>
        </w:rPr>
        <w:t>ПОЛОЖЕНИЕ</w:t>
      </w:r>
    </w:p>
    <w:p w:rsidR="00C61A53" w:rsidRPr="00FA080B" w:rsidRDefault="00C61A53" w:rsidP="00C61A53">
      <w:pPr>
        <w:jc w:val="center"/>
        <w:rPr>
          <w:b/>
          <w:sz w:val="28"/>
          <w:szCs w:val="28"/>
        </w:rPr>
      </w:pPr>
      <w:r w:rsidRPr="00FA080B">
        <w:rPr>
          <w:b/>
          <w:sz w:val="28"/>
          <w:szCs w:val="28"/>
        </w:rPr>
        <w:t xml:space="preserve">о ежегодном дополнительном оплачиваемом отпуске работников, занимающих должности, не отнесенные к муниципальным должностям муниципальной службы, и исполняющим обязанности по техническому обеспечению деятельности органов местного самоуправления </w:t>
      </w:r>
    </w:p>
    <w:p w:rsidR="00C61A53" w:rsidRDefault="00C61A53" w:rsidP="00C61A53">
      <w:pPr>
        <w:jc w:val="center"/>
        <w:rPr>
          <w:sz w:val="28"/>
          <w:szCs w:val="28"/>
        </w:rPr>
      </w:pPr>
    </w:p>
    <w:p w:rsidR="00C61A53" w:rsidRDefault="00C61A53" w:rsidP="00C61A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C61A53" w:rsidRDefault="00C61A53" w:rsidP="00C61A53">
      <w:pPr>
        <w:tabs>
          <w:tab w:val="left" w:pos="567"/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</w:t>
      </w:r>
      <w:proofErr w:type="gramStart"/>
      <w:r>
        <w:rPr>
          <w:sz w:val="28"/>
          <w:szCs w:val="28"/>
        </w:rPr>
        <w:t>Настоящее Положение о ежегодном дополнительном оплачиваемом отпуске работников, занимающих должности, не отнесенные к муниципальным должностям муниципальной службы, и исполняющим обязанности по техническому обеспечению деятельности органов местного самоуправления (далее - Положение), разработано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</w:t>
      </w:r>
      <w:r>
        <w:t xml:space="preserve"> </w:t>
      </w:r>
      <w:r>
        <w:rPr>
          <w:sz w:val="28"/>
          <w:szCs w:val="28"/>
        </w:rPr>
        <w:t>Уставом муниципального района Кинельский, определяет порядок и условия</w:t>
      </w:r>
      <w:proofErr w:type="gramEnd"/>
      <w:r>
        <w:rPr>
          <w:sz w:val="28"/>
          <w:szCs w:val="28"/>
        </w:rPr>
        <w:t xml:space="preserve"> предоставления отпусков работников, занимающих должности, не отнесенные к муниципальным должностям муниципальной службы, и исполняющим обязанности по техническому обеспечению деятельности органов местного самоуправления (далее - работники).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Ежегодный оплачиваемый отпуск состоит из основного и дополнительного отпуска. Продолжительность отпусков исчисляется в календарных днях.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Нерабочие праздничные дни, приходящиеся на период отпуска, в число календарных дней отпуска не включаются.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1.4.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1.5. Периоды работы, которые были включены в установленном порядке работнику в стаж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до вступления в силу настоящего Положения, сохраняются.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</w:p>
    <w:p w:rsidR="00C61A53" w:rsidRDefault="00C61A53" w:rsidP="00C61A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Ежегодный дополнительный оплачиваемый отпуск</w:t>
      </w:r>
    </w:p>
    <w:p w:rsidR="00C61A53" w:rsidRDefault="00C61A53" w:rsidP="00C61A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выслугу лет работнику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Ежегодный дополнительный оплачиваемый отпуск за выслугу лет определяется в соответствии со стажем работы, установленным работнику (осуществляющему трудовую деятельность в органах местного самоуправления), и составляет: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от 3 до 8 лет - 2 календарных дня;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от 8 до 13 лет - 4 календарных дней;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от 13 до 18 лет - 6 календарных дней;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свыше 18 лет - 8 календарных дней.</w:t>
      </w:r>
    </w:p>
    <w:p w:rsidR="00C61A53" w:rsidRDefault="00C61A53" w:rsidP="00C61A5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2.2. Дополнительный оплачиваемый отпуск за выслугу лет предоставляется одновременно с ежегодным отпуском. При этом ежегодный отпуск и дополнительный оплачиваемый отпуск за выслугу лет суммируются и по желанию работника, осуществляющего техническое обеспечение деятельности органов местного самоуправления, может предоставляться по частям.</w:t>
      </w:r>
    </w:p>
    <w:p w:rsidR="00C61A53" w:rsidRDefault="00C61A53" w:rsidP="001C4CAD">
      <w:pPr>
        <w:rPr>
          <w:sz w:val="24"/>
          <w:szCs w:val="24"/>
        </w:rPr>
      </w:pPr>
    </w:p>
    <w:sectPr w:rsidR="00C61A53" w:rsidSect="00A652DE">
      <w:pgSz w:w="11906" w:h="16838"/>
      <w:pgMar w:top="1134" w:right="1416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0D"/>
    <w:rsid w:val="00002BCC"/>
    <w:rsid w:val="00021A8B"/>
    <w:rsid w:val="000315FC"/>
    <w:rsid w:val="00040A0D"/>
    <w:rsid w:val="00046C8B"/>
    <w:rsid w:val="00080281"/>
    <w:rsid w:val="000E70D2"/>
    <w:rsid w:val="0014323A"/>
    <w:rsid w:val="00190BFA"/>
    <w:rsid w:val="001C4CAD"/>
    <w:rsid w:val="001D2DF6"/>
    <w:rsid w:val="002275EF"/>
    <w:rsid w:val="002333D4"/>
    <w:rsid w:val="0026612D"/>
    <w:rsid w:val="002738BE"/>
    <w:rsid w:val="0027726F"/>
    <w:rsid w:val="002B15BA"/>
    <w:rsid w:val="002C3976"/>
    <w:rsid w:val="002E4CE7"/>
    <w:rsid w:val="003036FF"/>
    <w:rsid w:val="00352F35"/>
    <w:rsid w:val="003A4880"/>
    <w:rsid w:val="003A4FF9"/>
    <w:rsid w:val="00432C41"/>
    <w:rsid w:val="00466E2F"/>
    <w:rsid w:val="004A1B80"/>
    <w:rsid w:val="004A2513"/>
    <w:rsid w:val="004B158C"/>
    <w:rsid w:val="004D5274"/>
    <w:rsid w:val="004F7967"/>
    <w:rsid w:val="0051698D"/>
    <w:rsid w:val="00524F3F"/>
    <w:rsid w:val="00531AAD"/>
    <w:rsid w:val="005322AF"/>
    <w:rsid w:val="00554514"/>
    <w:rsid w:val="00564DCA"/>
    <w:rsid w:val="0059220A"/>
    <w:rsid w:val="005A6CE4"/>
    <w:rsid w:val="005C6730"/>
    <w:rsid w:val="005D4FDD"/>
    <w:rsid w:val="00600DAE"/>
    <w:rsid w:val="00622466"/>
    <w:rsid w:val="00685261"/>
    <w:rsid w:val="006923C7"/>
    <w:rsid w:val="006B09AE"/>
    <w:rsid w:val="006F50BF"/>
    <w:rsid w:val="006F5719"/>
    <w:rsid w:val="00717D42"/>
    <w:rsid w:val="007275D6"/>
    <w:rsid w:val="0075045B"/>
    <w:rsid w:val="00787D0D"/>
    <w:rsid w:val="007C0D79"/>
    <w:rsid w:val="007E5B82"/>
    <w:rsid w:val="00801058"/>
    <w:rsid w:val="00895FC1"/>
    <w:rsid w:val="0092525E"/>
    <w:rsid w:val="00941EC0"/>
    <w:rsid w:val="00967112"/>
    <w:rsid w:val="009723A0"/>
    <w:rsid w:val="00983CB0"/>
    <w:rsid w:val="009B4F1A"/>
    <w:rsid w:val="009B7A0F"/>
    <w:rsid w:val="009D752E"/>
    <w:rsid w:val="009E6EEC"/>
    <w:rsid w:val="00A338D1"/>
    <w:rsid w:val="00A652DE"/>
    <w:rsid w:val="00AD7EED"/>
    <w:rsid w:val="00B37F14"/>
    <w:rsid w:val="00B4127A"/>
    <w:rsid w:val="00B45825"/>
    <w:rsid w:val="00B61673"/>
    <w:rsid w:val="00B770F1"/>
    <w:rsid w:val="00B82E2D"/>
    <w:rsid w:val="00BA4574"/>
    <w:rsid w:val="00BD6DE6"/>
    <w:rsid w:val="00BF0765"/>
    <w:rsid w:val="00BF07F2"/>
    <w:rsid w:val="00C04629"/>
    <w:rsid w:val="00C07A8C"/>
    <w:rsid w:val="00C148E7"/>
    <w:rsid w:val="00C16576"/>
    <w:rsid w:val="00C220EA"/>
    <w:rsid w:val="00C44ACA"/>
    <w:rsid w:val="00C61A53"/>
    <w:rsid w:val="00C67743"/>
    <w:rsid w:val="00CA2E40"/>
    <w:rsid w:val="00CC6738"/>
    <w:rsid w:val="00CF6853"/>
    <w:rsid w:val="00D02FFE"/>
    <w:rsid w:val="00D57A11"/>
    <w:rsid w:val="00D77665"/>
    <w:rsid w:val="00DA7943"/>
    <w:rsid w:val="00DD7A81"/>
    <w:rsid w:val="00E40C6B"/>
    <w:rsid w:val="00E94433"/>
    <w:rsid w:val="00EE3C67"/>
    <w:rsid w:val="00F56ABB"/>
    <w:rsid w:val="00F72D87"/>
    <w:rsid w:val="00F947EB"/>
    <w:rsid w:val="00FA080B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2DF6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7D0D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87D0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2DF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7">
    <w:name w:val="Table Grid"/>
    <w:basedOn w:val="a1"/>
    <w:uiPriority w:val="59"/>
    <w:rsid w:val="00EE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Хафиятуллова Алсу Харисовна</cp:lastModifiedBy>
  <cp:revision>5</cp:revision>
  <cp:lastPrinted>2023-09-14T10:18:00Z</cp:lastPrinted>
  <dcterms:created xsi:type="dcterms:W3CDTF">2023-09-13T07:42:00Z</dcterms:created>
  <dcterms:modified xsi:type="dcterms:W3CDTF">2023-09-18T05:01:00Z</dcterms:modified>
</cp:coreProperties>
</file>