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418"/>
        <w:gridCol w:w="1070"/>
        <w:gridCol w:w="746"/>
        <w:gridCol w:w="20"/>
        <w:gridCol w:w="3911"/>
        <w:gridCol w:w="391"/>
        <w:gridCol w:w="1452"/>
        <w:gridCol w:w="423"/>
        <w:gridCol w:w="1303"/>
      </w:tblGrid>
      <w:tr w:rsidR="00320772" w:rsidTr="005A2FBF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Default="00320772" w:rsidP="00320772">
            <w:pPr>
              <w:ind w:firstLine="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0ADB9F2E" wp14:editId="267667ED">
                  <wp:extent cx="81915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gridSpan w:val="3"/>
          </w:tcPr>
          <w:p w:rsidR="00320772" w:rsidRDefault="00320772" w:rsidP="001D37A6">
            <w:pPr>
              <w:jc w:val="center"/>
            </w:pPr>
          </w:p>
        </w:tc>
      </w:tr>
      <w:tr w:rsidR="00320772" w:rsidTr="005A2FBF">
        <w:tc>
          <w:tcPr>
            <w:tcW w:w="10481" w:type="dxa"/>
            <w:gridSpan w:val="10"/>
          </w:tcPr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Собрание представителей</w:t>
            </w:r>
          </w:p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муниципального района Кинельский</w:t>
            </w:r>
          </w:p>
          <w:p w:rsidR="00320772" w:rsidRPr="00BB381A" w:rsidRDefault="00320772" w:rsidP="00926C39">
            <w:pPr>
              <w:pBdr>
                <w:bottom w:val="single" w:sz="12" w:space="1" w:color="auto"/>
              </w:pBdr>
              <w:ind w:firstLine="0"/>
              <w:jc w:val="center"/>
              <w:rPr>
                <w:b/>
                <w:sz w:val="40"/>
                <w:szCs w:val="40"/>
              </w:rPr>
            </w:pPr>
            <w:r w:rsidRPr="00BB381A">
              <w:rPr>
                <w:b/>
                <w:sz w:val="40"/>
                <w:szCs w:val="40"/>
              </w:rPr>
              <w:t>Самарской области</w:t>
            </w:r>
          </w:p>
          <w:p w:rsidR="00320772" w:rsidRPr="00320772" w:rsidRDefault="00320772" w:rsidP="00320772">
            <w:pPr>
              <w:ind w:firstLine="0"/>
              <w:rPr>
                <w:sz w:val="36"/>
                <w:szCs w:val="36"/>
              </w:rPr>
            </w:pPr>
          </w:p>
        </w:tc>
      </w:tr>
      <w:tr w:rsidR="00320772" w:rsidTr="005A2FBF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Pr="002B12F7" w:rsidRDefault="00320772" w:rsidP="00320772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2B12F7">
              <w:rPr>
                <w:b/>
                <w:sz w:val="32"/>
                <w:szCs w:val="32"/>
              </w:rPr>
              <w:t>РЕШЕНИЕ</w:t>
            </w:r>
          </w:p>
        </w:tc>
        <w:tc>
          <w:tcPr>
            <w:tcW w:w="3178" w:type="dxa"/>
            <w:gridSpan w:val="3"/>
          </w:tcPr>
          <w:p w:rsidR="00320772" w:rsidRDefault="00320772" w:rsidP="00320772">
            <w:pPr>
              <w:ind w:firstLine="0"/>
            </w:pPr>
          </w:p>
        </w:tc>
      </w:tr>
      <w:tr w:rsidR="00320772" w:rsidTr="005A2FBF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Pr="00320772" w:rsidRDefault="00320772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78" w:type="dxa"/>
            <w:gridSpan w:val="3"/>
          </w:tcPr>
          <w:p w:rsidR="00320772" w:rsidRDefault="00320772" w:rsidP="00320772">
            <w:pPr>
              <w:ind w:firstLine="0"/>
            </w:pPr>
          </w:p>
        </w:tc>
      </w:tr>
      <w:tr w:rsidR="00F850F4" w:rsidTr="005A2FBF">
        <w:tc>
          <w:tcPr>
            <w:tcW w:w="747" w:type="dxa"/>
          </w:tcPr>
          <w:p w:rsidR="00F850F4" w:rsidRDefault="00F850F4" w:rsidP="00320772">
            <w:pPr>
              <w:ind w:firstLine="0"/>
            </w:pPr>
          </w:p>
        </w:tc>
        <w:tc>
          <w:tcPr>
            <w:tcW w:w="418" w:type="dxa"/>
          </w:tcPr>
          <w:p w:rsidR="00F850F4" w:rsidRDefault="00F850F4" w:rsidP="00320772">
            <w:pPr>
              <w:ind w:firstLine="0"/>
            </w:pPr>
            <w:r>
              <w:rPr>
                <w:b/>
              </w:rPr>
              <w:t>№</w:t>
            </w:r>
          </w:p>
        </w:tc>
        <w:tc>
          <w:tcPr>
            <w:tcW w:w="1070" w:type="dxa"/>
          </w:tcPr>
          <w:p w:rsidR="00F850F4" w:rsidRPr="009647EB" w:rsidRDefault="009647EB" w:rsidP="00320772">
            <w:pPr>
              <w:ind w:firstLine="0"/>
              <w:rPr>
                <w:b/>
              </w:rPr>
            </w:pPr>
            <w:r w:rsidRPr="009647EB">
              <w:rPr>
                <w:b/>
              </w:rPr>
              <w:t>361</w:t>
            </w:r>
          </w:p>
        </w:tc>
        <w:tc>
          <w:tcPr>
            <w:tcW w:w="746" w:type="dxa"/>
          </w:tcPr>
          <w:p w:rsidR="00F850F4" w:rsidRDefault="00F850F4" w:rsidP="00320772">
            <w:pPr>
              <w:ind w:firstLine="0"/>
            </w:pPr>
          </w:p>
        </w:tc>
        <w:tc>
          <w:tcPr>
            <w:tcW w:w="4322" w:type="dxa"/>
            <w:gridSpan w:val="3"/>
            <w:vAlign w:val="center"/>
          </w:tcPr>
          <w:p w:rsidR="00F850F4" w:rsidRPr="00320772" w:rsidRDefault="00F850F4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F850F4" w:rsidRPr="002B12F7" w:rsidRDefault="002B12F7" w:rsidP="005A2FBF">
            <w:pPr>
              <w:ind w:firstLine="0"/>
              <w:rPr>
                <w:b/>
              </w:rPr>
            </w:pPr>
            <w:r>
              <w:rPr>
                <w:b/>
              </w:rPr>
              <w:t xml:space="preserve">23 ноября </w:t>
            </w:r>
          </w:p>
        </w:tc>
        <w:tc>
          <w:tcPr>
            <w:tcW w:w="1726" w:type="dxa"/>
            <w:gridSpan w:val="2"/>
          </w:tcPr>
          <w:p w:rsidR="00F850F4" w:rsidRPr="002B12F7" w:rsidRDefault="00F850F4" w:rsidP="009E2848">
            <w:pPr>
              <w:ind w:firstLine="0"/>
              <w:rPr>
                <w:b/>
              </w:rPr>
            </w:pPr>
            <w:r w:rsidRPr="002B12F7">
              <w:rPr>
                <w:b/>
              </w:rPr>
              <w:t>20</w:t>
            </w:r>
            <w:r w:rsidR="00387CC7" w:rsidRPr="002B12F7">
              <w:rPr>
                <w:b/>
              </w:rPr>
              <w:t>2</w:t>
            </w:r>
            <w:r w:rsidR="009E2848" w:rsidRPr="002B12F7">
              <w:rPr>
                <w:b/>
              </w:rPr>
              <w:t>3</w:t>
            </w:r>
            <w:r w:rsidRPr="002B12F7">
              <w:rPr>
                <w:b/>
              </w:rPr>
              <w:t xml:space="preserve"> г.</w:t>
            </w:r>
          </w:p>
        </w:tc>
      </w:tr>
      <w:tr w:rsidR="003A6F86" w:rsidTr="005A2FBF">
        <w:tc>
          <w:tcPr>
            <w:tcW w:w="747" w:type="dxa"/>
          </w:tcPr>
          <w:p w:rsidR="00E72C45" w:rsidRDefault="00E72C45" w:rsidP="00320772">
            <w:pPr>
              <w:ind w:firstLine="0"/>
            </w:pPr>
          </w:p>
          <w:p w:rsidR="005C792D" w:rsidRDefault="005C792D" w:rsidP="00320772">
            <w:pPr>
              <w:ind w:firstLine="0"/>
            </w:pPr>
          </w:p>
        </w:tc>
        <w:tc>
          <w:tcPr>
            <w:tcW w:w="418" w:type="dxa"/>
          </w:tcPr>
          <w:p w:rsidR="003A6F86" w:rsidRDefault="003A6F86" w:rsidP="00320772">
            <w:pPr>
              <w:ind w:firstLine="0"/>
              <w:rPr>
                <w:b/>
              </w:rPr>
            </w:pPr>
          </w:p>
        </w:tc>
        <w:tc>
          <w:tcPr>
            <w:tcW w:w="1070" w:type="dxa"/>
          </w:tcPr>
          <w:p w:rsidR="003A6F86" w:rsidRDefault="003A6F86" w:rsidP="00320772">
            <w:pPr>
              <w:ind w:firstLine="0"/>
            </w:pPr>
          </w:p>
        </w:tc>
        <w:tc>
          <w:tcPr>
            <w:tcW w:w="746" w:type="dxa"/>
          </w:tcPr>
          <w:p w:rsidR="003A6F86" w:rsidRDefault="003A6F86" w:rsidP="00320772">
            <w:pPr>
              <w:ind w:firstLine="0"/>
            </w:pPr>
          </w:p>
        </w:tc>
        <w:tc>
          <w:tcPr>
            <w:tcW w:w="4322" w:type="dxa"/>
            <w:gridSpan w:val="3"/>
            <w:vAlign w:val="center"/>
          </w:tcPr>
          <w:p w:rsidR="003A6F86" w:rsidRPr="00320772" w:rsidRDefault="003A6F86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75" w:type="dxa"/>
            <w:gridSpan w:val="2"/>
          </w:tcPr>
          <w:p w:rsidR="003A6F86" w:rsidRDefault="003A6F86" w:rsidP="00F850F4">
            <w:pPr>
              <w:ind w:firstLine="0"/>
              <w:jc w:val="right"/>
            </w:pPr>
          </w:p>
        </w:tc>
        <w:tc>
          <w:tcPr>
            <w:tcW w:w="1303" w:type="dxa"/>
          </w:tcPr>
          <w:p w:rsidR="003A6F86" w:rsidRPr="00BB381A" w:rsidRDefault="003A6F86" w:rsidP="00320772">
            <w:pPr>
              <w:ind w:firstLine="0"/>
              <w:rPr>
                <w:b/>
              </w:rPr>
            </w:pPr>
          </w:p>
        </w:tc>
      </w:tr>
      <w:tr w:rsidR="005D4A45" w:rsidTr="005A2FBF">
        <w:tc>
          <w:tcPr>
            <w:tcW w:w="6912" w:type="dxa"/>
            <w:gridSpan w:val="6"/>
          </w:tcPr>
          <w:p w:rsidR="005D4A45" w:rsidRPr="00207401" w:rsidRDefault="005D4A45" w:rsidP="00522D72">
            <w:pPr>
              <w:ind w:firstLine="0"/>
              <w:rPr>
                <w:b/>
                <w:bCs/>
              </w:rPr>
            </w:pPr>
            <w:proofErr w:type="gramStart"/>
            <w:r w:rsidRPr="00F208B9">
              <w:rPr>
                <w:b/>
                <w:bCs/>
              </w:rPr>
              <w:t xml:space="preserve">«Об </w:t>
            </w:r>
            <w:r>
              <w:rPr>
                <w:b/>
                <w:bCs/>
              </w:rPr>
              <w:t xml:space="preserve">одобрении </w:t>
            </w:r>
            <w:r w:rsidRPr="00F208B9">
              <w:rPr>
                <w:b/>
                <w:bCs/>
              </w:rPr>
              <w:t>Соглашени</w:t>
            </w:r>
            <w:r>
              <w:rPr>
                <w:b/>
                <w:bCs/>
              </w:rPr>
              <w:t>й</w:t>
            </w:r>
            <w:r w:rsidRPr="00F208B9">
              <w:rPr>
                <w:b/>
                <w:bCs/>
              </w:rPr>
              <w:t xml:space="preserve"> о передаче администрации муниципального района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Кинельский администрациями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сельских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поселений</w:t>
            </w:r>
            <w:r w:rsidRPr="00D748FE">
              <w:rPr>
                <w:b/>
              </w:rPr>
              <w:t xml:space="preserve"> </w:t>
            </w:r>
            <w:r>
              <w:rPr>
                <w:b/>
              </w:rPr>
              <w:t xml:space="preserve">Алакаевка, Бобровка, Богдановка, Георгиевка, Домашка, Кинельский, Комсомольский, Красносамарское, Малая Малышевка, Новый Сарбай, Сколково, Чубовка </w:t>
            </w:r>
            <w:r w:rsidRPr="00F208B9">
              <w:rPr>
                <w:b/>
                <w:bCs/>
              </w:rPr>
              <w:t>муниципального района Кинельский Самарской области</w:t>
            </w:r>
            <w:r w:rsidR="00E22B81">
              <w:rPr>
                <w:b/>
                <w:bCs/>
              </w:rPr>
              <w:t xml:space="preserve"> полномочий </w:t>
            </w:r>
            <w:r w:rsidR="00E22B81" w:rsidRPr="000F446D">
              <w:rPr>
                <w:b/>
              </w:rPr>
              <w:t xml:space="preserve">по </w:t>
            </w:r>
            <w:r w:rsidR="00E22B81" w:rsidRPr="00E36155">
              <w:rPr>
                <w:b/>
              </w:rPr>
              <w:t>составлени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рассмотрени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проекта бюджета поселения, утверждени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исполнени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бюджета поселения, осуществлени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контроля за его исполнением, составлени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утверждени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отчета об исполнении бюджета поселения </w:t>
            </w:r>
            <w:r w:rsidR="00E22B81">
              <w:rPr>
                <w:b/>
              </w:rPr>
              <w:t>в части осуществления</w:t>
            </w:r>
            <w:proofErr w:type="gramEnd"/>
            <w:r w:rsidR="00E22B81">
              <w:rPr>
                <w:b/>
              </w:rPr>
              <w:t xml:space="preserve"> </w:t>
            </w:r>
            <w:r w:rsidR="00E22B81" w:rsidRPr="000F446D">
              <w:rPr>
                <w:b/>
              </w:rPr>
              <w:t>внутреннего муниципального финансового контроля за счет межбюджетных трансфертов, предоставляемых из бюджет</w:t>
            </w:r>
            <w:r w:rsidR="00E22B81">
              <w:rPr>
                <w:b/>
              </w:rPr>
              <w:t>ов</w:t>
            </w:r>
            <w:r w:rsidR="00E22B81" w:rsidRPr="000F446D">
              <w:rPr>
                <w:b/>
              </w:rPr>
              <w:t xml:space="preserve"> сельск</w:t>
            </w:r>
            <w:r w:rsidR="00E22B81">
              <w:rPr>
                <w:b/>
              </w:rPr>
              <w:t>их</w:t>
            </w:r>
            <w:r w:rsidR="00E22B81" w:rsidRPr="000F446D">
              <w:rPr>
                <w:b/>
              </w:rPr>
              <w:t xml:space="preserve"> поселени</w:t>
            </w:r>
            <w:r w:rsidR="00E22B81">
              <w:rPr>
                <w:b/>
              </w:rPr>
              <w:t>й</w:t>
            </w:r>
            <w:r w:rsidR="00E22B81" w:rsidRPr="000F446D">
              <w:rPr>
                <w:b/>
              </w:rPr>
              <w:t xml:space="preserve"> в бюджет муниципального района Кинельский</w:t>
            </w:r>
            <w:r w:rsidR="00E22B81">
              <w:rPr>
                <w:b/>
              </w:rPr>
              <w:t xml:space="preserve"> Самарской области</w:t>
            </w:r>
            <w:r w:rsidR="009E2848">
              <w:rPr>
                <w:b/>
              </w:rPr>
              <w:t xml:space="preserve"> на 2024</w:t>
            </w:r>
            <w:r w:rsidR="00D57AA2">
              <w:rPr>
                <w:b/>
              </w:rPr>
              <w:t xml:space="preserve"> год</w:t>
            </w:r>
            <w:r w:rsidR="00E22B81">
              <w:rPr>
                <w:b/>
              </w:rPr>
              <w:t>»</w:t>
            </w:r>
          </w:p>
        </w:tc>
        <w:tc>
          <w:tcPr>
            <w:tcW w:w="3569" w:type="dxa"/>
            <w:gridSpan w:val="4"/>
          </w:tcPr>
          <w:p w:rsidR="005D4A45" w:rsidRPr="00BB381A" w:rsidRDefault="005D4A45" w:rsidP="00320772">
            <w:pPr>
              <w:ind w:firstLine="0"/>
              <w:rPr>
                <w:b/>
              </w:rPr>
            </w:pPr>
          </w:p>
        </w:tc>
      </w:tr>
    </w:tbl>
    <w:p w:rsidR="001B1B2C" w:rsidRDefault="00433AA9" w:rsidP="001B1B2C">
      <w:pPr>
        <w:shd w:val="clear" w:color="auto" w:fill="FFFFFF"/>
        <w:spacing w:line="276" w:lineRule="auto"/>
        <w:ind w:firstLine="703"/>
        <w:rPr>
          <w:b/>
        </w:rPr>
      </w:pPr>
      <w:r>
        <w:rPr>
          <w:b/>
        </w:rPr>
        <w:t xml:space="preserve"> </w:t>
      </w:r>
    </w:p>
    <w:p w:rsidR="00465E89" w:rsidRDefault="00301FA6" w:rsidP="00CD5AD4">
      <w:pPr>
        <w:shd w:val="clear" w:color="auto" w:fill="FFFFFF"/>
        <w:ind w:firstLine="703"/>
      </w:pPr>
      <w:r w:rsidRPr="00301FA6">
        <w:rPr>
          <w:spacing w:val="-1"/>
        </w:rPr>
        <w:t xml:space="preserve"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</w:t>
      </w:r>
      <w:r w:rsidR="00385C81">
        <w:t xml:space="preserve">на основании решений Собраний представителей сельских поселений: </w:t>
      </w:r>
      <w:proofErr w:type="gramStart"/>
      <w:r w:rsidR="00385C81">
        <w:t>Алакаевка (№</w:t>
      </w:r>
      <w:r w:rsidR="00606EB4">
        <w:t>256</w:t>
      </w:r>
      <w:r w:rsidR="00057ADD">
        <w:t xml:space="preserve"> </w:t>
      </w:r>
      <w:r w:rsidR="00385C81">
        <w:t xml:space="preserve">от </w:t>
      </w:r>
      <w:r w:rsidR="00606EB4">
        <w:t>27</w:t>
      </w:r>
      <w:r w:rsidR="006A16FC">
        <w:t>.</w:t>
      </w:r>
      <w:r w:rsidR="00606EB4">
        <w:t>10</w:t>
      </w:r>
      <w:r w:rsidR="00385C81">
        <w:t>.202</w:t>
      </w:r>
      <w:r w:rsidR="006A16FC">
        <w:t>3</w:t>
      </w:r>
      <w:r w:rsidR="00385C81">
        <w:t>), Бобровка (№</w:t>
      </w:r>
      <w:r w:rsidR="006A16FC">
        <w:t>358</w:t>
      </w:r>
      <w:r w:rsidR="00385C81">
        <w:t xml:space="preserve"> от 2</w:t>
      </w:r>
      <w:r w:rsidR="006A16FC">
        <w:t>4</w:t>
      </w:r>
      <w:r w:rsidR="00385C81">
        <w:t>.10.202</w:t>
      </w:r>
      <w:r w:rsidR="006A16FC">
        <w:t>3</w:t>
      </w:r>
      <w:r w:rsidR="00385C81">
        <w:t>), Богдановка (№</w:t>
      </w:r>
      <w:r w:rsidR="006A16FC">
        <w:t>263</w:t>
      </w:r>
      <w:r w:rsidR="00385C81">
        <w:t xml:space="preserve"> от </w:t>
      </w:r>
      <w:r w:rsidR="006A16FC">
        <w:t>30.10.2023)</w:t>
      </w:r>
      <w:r w:rsidR="00385C81">
        <w:t xml:space="preserve">, Георгиевка </w:t>
      </w:r>
      <w:r w:rsidR="00385C81" w:rsidRPr="006A16FC">
        <w:t>(№</w:t>
      </w:r>
      <w:r w:rsidR="009B5A3A">
        <w:t>273</w:t>
      </w:r>
      <w:r w:rsidR="00385C81" w:rsidRPr="006A16FC">
        <w:t xml:space="preserve"> от </w:t>
      </w:r>
      <w:r w:rsidR="009B5A3A">
        <w:t>03</w:t>
      </w:r>
      <w:r w:rsidR="00385C81" w:rsidRPr="006A16FC">
        <w:t>.</w:t>
      </w:r>
      <w:r w:rsidR="009B5A3A">
        <w:t>11</w:t>
      </w:r>
      <w:r w:rsidR="00385C81" w:rsidRPr="006A16FC">
        <w:t>.202</w:t>
      </w:r>
      <w:r w:rsidR="006A16FC" w:rsidRPr="006A16FC">
        <w:t>3</w:t>
      </w:r>
      <w:r w:rsidR="00385C81">
        <w:t xml:space="preserve">), </w:t>
      </w:r>
      <w:r w:rsidR="00385C81">
        <w:lastRenderedPageBreak/>
        <w:t>Домашка (№</w:t>
      </w:r>
      <w:r w:rsidR="00685EA9">
        <w:t>263</w:t>
      </w:r>
      <w:r w:rsidR="00385C81">
        <w:t xml:space="preserve"> от </w:t>
      </w:r>
      <w:r w:rsidR="00685EA9">
        <w:t>07</w:t>
      </w:r>
      <w:r w:rsidR="00385C81">
        <w:t>.</w:t>
      </w:r>
      <w:r w:rsidR="00685EA9">
        <w:t>11</w:t>
      </w:r>
      <w:r w:rsidR="00385C81">
        <w:t>.202</w:t>
      </w:r>
      <w:r w:rsidR="00910ED5">
        <w:t>3</w:t>
      </w:r>
      <w:r w:rsidR="00385C81">
        <w:t xml:space="preserve">), Кинельский </w:t>
      </w:r>
      <w:r w:rsidR="00385C81" w:rsidRPr="00910ED5">
        <w:t>(№</w:t>
      </w:r>
      <w:r w:rsidR="00747DEE">
        <w:t>196</w:t>
      </w:r>
      <w:r w:rsidR="00385C81" w:rsidRPr="00910ED5">
        <w:t xml:space="preserve"> от </w:t>
      </w:r>
      <w:r w:rsidR="00747DEE">
        <w:t>26</w:t>
      </w:r>
      <w:r w:rsidR="00385C81" w:rsidRPr="00910ED5">
        <w:t>.</w:t>
      </w:r>
      <w:r w:rsidR="00747DEE">
        <w:t>10</w:t>
      </w:r>
      <w:r w:rsidR="00385C81" w:rsidRPr="00910ED5">
        <w:t>.202</w:t>
      </w:r>
      <w:r w:rsidR="00910ED5" w:rsidRPr="00910ED5">
        <w:t>3</w:t>
      </w:r>
      <w:r w:rsidR="00385C81">
        <w:t>), Комсомольский (№</w:t>
      </w:r>
      <w:r w:rsidR="00910ED5">
        <w:t>251 от 24.10.2023</w:t>
      </w:r>
      <w:r w:rsidR="00385C81">
        <w:t>), Красносамарское (№</w:t>
      </w:r>
      <w:r w:rsidR="00360AE5">
        <w:t>212</w:t>
      </w:r>
      <w:r w:rsidR="00385C81">
        <w:t xml:space="preserve"> от </w:t>
      </w:r>
      <w:r w:rsidR="00360AE5">
        <w:t>07</w:t>
      </w:r>
      <w:r w:rsidR="00385C81">
        <w:t>.</w:t>
      </w:r>
      <w:r w:rsidR="00360AE5">
        <w:t>11</w:t>
      </w:r>
      <w:r w:rsidR="00910ED5">
        <w:t>.</w:t>
      </w:r>
      <w:r w:rsidR="00385C81">
        <w:t>202</w:t>
      </w:r>
      <w:r w:rsidR="00910ED5">
        <w:t>3</w:t>
      </w:r>
      <w:r w:rsidR="00385C81">
        <w:t>), Малая Малышевка (№</w:t>
      </w:r>
      <w:r w:rsidR="00BE5070">
        <w:t>263</w:t>
      </w:r>
      <w:r w:rsidR="00385C81">
        <w:t xml:space="preserve"> от </w:t>
      </w:r>
      <w:r w:rsidR="00BE5070">
        <w:t>03</w:t>
      </w:r>
      <w:r w:rsidR="00385C81">
        <w:t>.</w:t>
      </w:r>
      <w:r w:rsidR="00BE5070">
        <w:t>11</w:t>
      </w:r>
      <w:r w:rsidR="00385C81">
        <w:t>.202</w:t>
      </w:r>
      <w:r w:rsidR="00B02410">
        <w:t>3</w:t>
      </w:r>
      <w:r w:rsidR="00385C81">
        <w:t>), Новый Сарбай (№</w:t>
      </w:r>
      <w:r w:rsidR="00B02410">
        <w:t>224 от 26.10.2023</w:t>
      </w:r>
      <w:r w:rsidR="00385C81">
        <w:t xml:space="preserve">), Сколково </w:t>
      </w:r>
      <w:r w:rsidR="00385C81" w:rsidRPr="00B02410">
        <w:t>(№</w:t>
      </w:r>
      <w:r w:rsidR="00576BB8">
        <w:t>276</w:t>
      </w:r>
      <w:r w:rsidR="00385C81" w:rsidRPr="00B02410">
        <w:t xml:space="preserve"> от </w:t>
      </w:r>
      <w:r w:rsidR="00576BB8">
        <w:t>27</w:t>
      </w:r>
      <w:r w:rsidR="00385C81" w:rsidRPr="00B02410">
        <w:t>.</w:t>
      </w:r>
      <w:r w:rsidR="00576BB8">
        <w:t>10</w:t>
      </w:r>
      <w:r w:rsidR="00385C81" w:rsidRPr="00B02410">
        <w:t>.202</w:t>
      </w:r>
      <w:r w:rsidR="00B02410" w:rsidRPr="00B02410">
        <w:t>3</w:t>
      </w:r>
      <w:r w:rsidR="00385C81">
        <w:t>), Чубовка (№</w:t>
      </w:r>
      <w:r w:rsidR="00B02410">
        <w:t>294</w:t>
      </w:r>
      <w:r w:rsidR="00385C81">
        <w:t xml:space="preserve"> от </w:t>
      </w:r>
      <w:r w:rsidR="00B02410">
        <w:t>30</w:t>
      </w:r>
      <w:r w:rsidR="00385C81">
        <w:t>.10.202</w:t>
      </w:r>
      <w:r w:rsidR="00B02410">
        <w:t>3</w:t>
      </w:r>
      <w:r w:rsidR="00385C81">
        <w:t xml:space="preserve">), Собрание представителей муниципального района Кинельский Самарской области </w:t>
      </w:r>
      <w:proofErr w:type="gramEnd"/>
    </w:p>
    <w:p w:rsidR="00465E89" w:rsidRPr="00F208B9" w:rsidRDefault="00465E89" w:rsidP="00CD5AD4">
      <w:pPr>
        <w:ind w:firstLine="0"/>
        <w:jc w:val="center"/>
        <w:rPr>
          <w:b/>
        </w:rPr>
      </w:pPr>
      <w:r w:rsidRPr="00F208B9">
        <w:rPr>
          <w:b/>
        </w:rPr>
        <w:t>решило:</w:t>
      </w:r>
    </w:p>
    <w:p w:rsidR="00465E89" w:rsidRPr="000121FF" w:rsidRDefault="00465E89" w:rsidP="00CD5AD4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proofErr w:type="gramStart"/>
      <w:r>
        <w:rPr>
          <w:spacing w:val="-2"/>
        </w:rPr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</w:rPr>
        <w:t>Самарской области</w:t>
      </w:r>
      <w:r>
        <w:rPr>
          <w:spacing w:val="-2"/>
        </w:rPr>
        <w:t xml:space="preserve"> администрациями сельских поселений </w:t>
      </w:r>
      <w:r w:rsidRPr="00F208B9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F208B9">
        <w:rPr>
          <w:spacing w:val="-2"/>
        </w:rPr>
        <w:t xml:space="preserve"> </w:t>
      </w:r>
      <w:r>
        <w:rPr>
          <w:spacing w:val="-2"/>
        </w:rPr>
        <w:t xml:space="preserve">муниципального района Кинельский </w:t>
      </w:r>
      <w:r w:rsidRPr="00F208B9">
        <w:rPr>
          <w:spacing w:val="-2"/>
        </w:rPr>
        <w:t xml:space="preserve">Самарской области </w:t>
      </w:r>
      <w:r>
        <w:rPr>
          <w:spacing w:val="-2"/>
        </w:rPr>
        <w:t xml:space="preserve">полномочий </w:t>
      </w:r>
      <w:r w:rsidR="00A5624C" w:rsidRPr="00A5624C">
        <w:rPr>
          <w:spacing w:val="-2"/>
        </w:rPr>
        <w:t>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</w:t>
      </w:r>
      <w:proofErr w:type="gramEnd"/>
      <w:r w:rsidR="00A5624C" w:rsidRPr="00A5624C">
        <w:rPr>
          <w:spacing w:val="-2"/>
        </w:rPr>
        <w:t xml:space="preserve"> осуществления внутреннего муниципального финансового контроля за счет межбюджетных трансфертов, предоставляемых из бюджетов сельских поселений в бюджет муниципального района Кинельский Самарской област</w:t>
      </w:r>
      <w:r w:rsidR="00A5624C">
        <w:rPr>
          <w:spacing w:val="-2"/>
        </w:rPr>
        <w:t>и</w:t>
      </w:r>
      <w:r w:rsidRPr="00F208B9">
        <w:rPr>
          <w:spacing w:val="-2"/>
        </w:rPr>
        <w:t xml:space="preserve"> </w:t>
      </w:r>
      <w:r w:rsidRPr="000121FF">
        <w:rPr>
          <w:spacing w:val="-2"/>
        </w:rPr>
        <w:t>в соответствии с Бюджетным кодексом Российской Федерации</w:t>
      </w:r>
      <w:r w:rsidR="00F4760B">
        <w:rPr>
          <w:spacing w:val="-2"/>
        </w:rPr>
        <w:t xml:space="preserve"> на 202</w:t>
      </w:r>
      <w:r w:rsidR="009E2848">
        <w:rPr>
          <w:spacing w:val="-2"/>
        </w:rPr>
        <w:t>4</w:t>
      </w:r>
      <w:r w:rsidR="00F4760B">
        <w:rPr>
          <w:spacing w:val="-2"/>
        </w:rPr>
        <w:t xml:space="preserve"> год</w:t>
      </w:r>
      <w:r w:rsidRPr="000121FF">
        <w:rPr>
          <w:spacing w:val="-2"/>
        </w:rPr>
        <w:t xml:space="preserve"> в соответствии с приложением к настоящему решению.</w:t>
      </w:r>
    </w:p>
    <w:p w:rsidR="00465E89" w:rsidRPr="00465E89" w:rsidRDefault="00465E89" w:rsidP="00CD5AD4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0121FF">
        <w:rPr>
          <w:spacing w:val="-2"/>
        </w:rPr>
        <w:t xml:space="preserve"> Администрации муниципального района Кинельский Самарской области заключить с администрациями сельских поселений </w:t>
      </w:r>
      <w:r w:rsidRPr="000121FF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0121FF">
        <w:rPr>
          <w:spacing w:val="-2"/>
        </w:rPr>
        <w:t xml:space="preserve"> муниципального района Кинельский соглашения о принятии на 20</w:t>
      </w:r>
      <w:r w:rsidR="00494C0B">
        <w:rPr>
          <w:spacing w:val="-2"/>
        </w:rPr>
        <w:t>2</w:t>
      </w:r>
      <w:r w:rsidR="009E2848">
        <w:rPr>
          <w:spacing w:val="-2"/>
        </w:rPr>
        <w:t>4</w:t>
      </w:r>
      <w:r w:rsidRPr="000121FF">
        <w:rPr>
          <w:spacing w:val="-2"/>
        </w:rPr>
        <w:t xml:space="preserve"> год вышеуказанных полномочий по решению вопросов местного значения</w:t>
      </w:r>
      <w:r w:rsidRPr="00F208B9">
        <w:rPr>
          <w:spacing w:val="-2"/>
        </w:rPr>
        <w:t>, отнесенных к компетенции сельских поселений муниципального района Кинельский.</w:t>
      </w:r>
    </w:p>
    <w:p w:rsidR="00465E89" w:rsidRPr="00465E89" w:rsidRDefault="00F65E52" w:rsidP="00CD5AD4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F65E52">
        <w:rPr>
          <w:color w:val="000000"/>
          <w:spacing w:val="-2"/>
        </w:rPr>
        <w:t>Опубликовать данное решение в газете «Междуречье»</w:t>
      </w:r>
      <w:r>
        <w:rPr>
          <w:color w:val="000000"/>
          <w:spacing w:val="-2"/>
        </w:rPr>
        <w:t xml:space="preserve"> и</w:t>
      </w:r>
      <w:r w:rsidR="00465E89" w:rsidRPr="00465E89">
        <w:rPr>
          <w:color w:val="000000"/>
          <w:spacing w:val="-2"/>
        </w:rPr>
        <w:t xml:space="preserve"> на </w:t>
      </w:r>
      <w:r w:rsidR="00465E89" w:rsidRPr="00465E89">
        <w:rPr>
          <w:color w:val="000000"/>
          <w:spacing w:val="-2"/>
        </w:rPr>
        <w:lastRenderedPageBreak/>
        <w:t>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85A38" w:rsidRPr="00885A38" w:rsidRDefault="00885A38" w:rsidP="00885A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color w:val="000000"/>
          <w:spacing w:val="-2"/>
        </w:rPr>
      </w:pPr>
      <w:r>
        <w:rPr>
          <w:rFonts w:eastAsia="Times New Roman" w:cs="Times New Roman"/>
          <w:color w:val="000000"/>
          <w:spacing w:val="-2"/>
        </w:rPr>
        <w:t>4.</w:t>
      </w:r>
      <w:bookmarkStart w:id="0" w:name="_GoBack"/>
      <w:bookmarkEnd w:id="0"/>
      <w:r w:rsidRPr="00885A38">
        <w:rPr>
          <w:rFonts w:eastAsia="Times New Roman" w:cs="Times New Roman"/>
          <w:color w:val="000000"/>
          <w:spacing w:val="-2"/>
        </w:rPr>
        <w:t xml:space="preserve"> Данное решение вступает в силу после его официального опубликования.</w:t>
      </w:r>
    </w:p>
    <w:p w:rsidR="00465E89" w:rsidRDefault="00465E89" w:rsidP="00CD5AD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8" w:firstLine="0"/>
      </w:pPr>
    </w:p>
    <w:p w:rsidR="005C792D" w:rsidRDefault="005C792D" w:rsidP="00CD5AD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8" w:firstLine="0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84"/>
        <w:gridCol w:w="2552"/>
      </w:tblGrid>
      <w:tr w:rsidR="00465E89" w:rsidRPr="002F2E69" w:rsidTr="00465E89">
        <w:tc>
          <w:tcPr>
            <w:tcW w:w="4536" w:type="dxa"/>
            <w:shd w:val="clear" w:color="auto" w:fill="auto"/>
          </w:tcPr>
          <w:p w:rsidR="00465E89" w:rsidRPr="002F2E69" w:rsidRDefault="005A2FBF" w:rsidP="005A2FB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465E89" w:rsidRPr="00F208B9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465E89" w:rsidRPr="00F208B9">
              <w:rPr>
                <w:b/>
                <w:sz w:val="28"/>
                <w:szCs w:val="28"/>
              </w:rPr>
              <w:t xml:space="preserve"> Собрания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="00465E89" w:rsidRPr="00F208B9">
              <w:rPr>
                <w:b/>
                <w:sz w:val="28"/>
                <w:szCs w:val="28"/>
              </w:rPr>
              <w:t>представителей муниципального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="00465E89" w:rsidRPr="00F208B9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4" w:type="dxa"/>
            <w:shd w:val="clear" w:color="auto" w:fill="auto"/>
          </w:tcPr>
          <w:p w:rsidR="00465E89" w:rsidRPr="002F2E69" w:rsidRDefault="00465E89" w:rsidP="00465E89">
            <w:pPr>
              <w:pStyle w:val="29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465E89" w:rsidRPr="002F2E69" w:rsidRDefault="005A2FBF" w:rsidP="00465E89">
            <w:pPr>
              <w:pStyle w:val="29"/>
              <w:shd w:val="clear" w:color="auto" w:fill="auto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И.М. Андреева</w:t>
            </w:r>
          </w:p>
        </w:tc>
      </w:tr>
    </w:tbl>
    <w:p w:rsidR="00476E02" w:rsidRDefault="00476E02" w:rsidP="00497A13">
      <w:pPr>
        <w:shd w:val="clear" w:color="auto" w:fill="FFFFFF"/>
        <w:spacing w:line="230" w:lineRule="exact"/>
        <w:ind w:firstLine="0"/>
        <w:rPr>
          <w:b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D5AD4" w:rsidRDefault="00CD5AD4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497A13" w:rsidRDefault="00497A13" w:rsidP="00497A13">
      <w:pPr>
        <w:shd w:val="clear" w:color="auto" w:fill="FFFFFF"/>
        <w:spacing w:line="230" w:lineRule="exact"/>
        <w:ind w:firstLine="0"/>
        <w:rPr>
          <w:color w:val="000000"/>
          <w:spacing w:val="1"/>
          <w:sz w:val="18"/>
          <w:szCs w:val="18"/>
        </w:rPr>
      </w:pPr>
      <w:r w:rsidRPr="00821919">
        <w:rPr>
          <w:color w:val="000000"/>
          <w:sz w:val="18"/>
          <w:szCs w:val="18"/>
        </w:rPr>
        <w:t>Рассылка: Прокуратура</w:t>
      </w:r>
      <w:r>
        <w:rPr>
          <w:color w:val="000000"/>
          <w:sz w:val="18"/>
          <w:szCs w:val="18"/>
        </w:rPr>
        <w:t xml:space="preserve"> </w:t>
      </w:r>
      <w:r w:rsidRPr="00821919">
        <w:rPr>
          <w:color w:val="000000"/>
          <w:sz w:val="18"/>
          <w:szCs w:val="18"/>
        </w:rPr>
        <w:t>- 1 экз., Управление финансами - 1 экз.,</w:t>
      </w:r>
      <w:r>
        <w:rPr>
          <w:color w:val="000000"/>
          <w:sz w:val="18"/>
          <w:szCs w:val="18"/>
        </w:rPr>
        <w:t xml:space="preserve"> </w:t>
      </w:r>
      <w:r w:rsidR="00DF0615">
        <w:rPr>
          <w:color w:val="000000"/>
          <w:spacing w:val="1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 xml:space="preserve">дминистрация муниципального района Кинельский – </w:t>
      </w:r>
      <w:r w:rsidR="00DF0615">
        <w:rPr>
          <w:color w:val="000000"/>
          <w:spacing w:val="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 xml:space="preserve"> экз.</w:t>
      </w:r>
      <w:r w:rsidR="00DF0615">
        <w:rPr>
          <w:color w:val="000000"/>
          <w:spacing w:val="1"/>
          <w:sz w:val="18"/>
          <w:szCs w:val="18"/>
        </w:rPr>
        <w:t>, сельские поселения муниципального района Кинельский – по 1 экз.</w:t>
      </w:r>
    </w:p>
    <w:p w:rsidR="00385C81" w:rsidRDefault="00385C81">
      <w:r>
        <w:br w:type="page"/>
      </w:r>
    </w:p>
    <w:p w:rsidR="00476E02" w:rsidRDefault="00476E02"/>
    <w:tbl>
      <w:tblPr>
        <w:tblStyle w:val="a3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2"/>
        <w:gridCol w:w="4894"/>
      </w:tblGrid>
      <w:tr w:rsidR="00865A64" w:rsidRPr="005A2FBF" w:rsidTr="009647EB">
        <w:trPr>
          <w:trHeight w:val="785"/>
        </w:trPr>
        <w:tc>
          <w:tcPr>
            <w:tcW w:w="4232" w:type="dxa"/>
          </w:tcPr>
          <w:p w:rsidR="00865A64" w:rsidRPr="005A2FBF" w:rsidRDefault="00865A64" w:rsidP="00F62D14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94" w:type="dxa"/>
          </w:tcPr>
          <w:p w:rsidR="00865A64" w:rsidRPr="009647EB" w:rsidRDefault="00865A64" w:rsidP="00F62D14">
            <w:pPr>
              <w:shd w:val="clear" w:color="auto" w:fill="FFFFFF"/>
              <w:ind w:firstLine="0"/>
              <w:jc w:val="center"/>
              <w:rPr>
                <w:b/>
                <w:sz w:val="22"/>
                <w:szCs w:val="22"/>
              </w:rPr>
            </w:pPr>
            <w:r w:rsidRPr="009647EB">
              <w:rPr>
                <w:b/>
                <w:sz w:val="22"/>
                <w:szCs w:val="22"/>
              </w:rPr>
              <w:t>Приложение</w:t>
            </w:r>
          </w:p>
          <w:p w:rsidR="009647EB" w:rsidRDefault="00865A64" w:rsidP="00F62D14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5A2FBF">
              <w:rPr>
                <w:sz w:val="22"/>
                <w:szCs w:val="22"/>
              </w:rPr>
              <w:t xml:space="preserve">к решению Собрания представителей муниципального района Кинельский </w:t>
            </w:r>
          </w:p>
          <w:p w:rsidR="00865A64" w:rsidRPr="005A2FBF" w:rsidRDefault="009647EB" w:rsidP="00F62D14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647EB">
              <w:rPr>
                <w:b/>
                <w:sz w:val="22"/>
                <w:szCs w:val="22"/>
              </w:rPr>
              <w:t>№ 361 от  23 ноября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647EB">
              <w:rPr>
                <w:b/>
                <w:sz w:val="22"/>
                <w:szCs w:val="22"/>
              </w:rPr>
              <w:t>2023 г.</w:t>
            </w:r>
          </w:p>
        </w:tc>
      </w:tr>
    </w:tbl>
    <w:p w:rsidR="00865A64" w:rsidRPr="005A2FBF" w:rsidRDefault="00865A64" w:rsidP="00865A64">
      <w:pPr>
        <w:ind w:firstLine="0"/>
        <w:rPr>
          <w:spacing w:val="-2"/>
          <w:sz w:val="22"/>
          <w:szCs w:val="22"/>
        </w:rPr>
      </w:pPr>
      <w:r w:rsidRPr="005A2FBF">
        <w:rPr>
          <w:spacing w:val="-2"/>
          <w:sz w:val="22"/>
          <w:szCs w:val="22"/>
        </w:rPr>
        <w:t xml:space="preserve"> </w:t>
      </w:r>
    </w:p>
    <w:p w:rsidR="00865A64" w:rsidRDefault="00865A64" w:rsidP="00865A64">
      <w:pPr>
        <w:shd w:val="clear" w:color="auto" w:fill="FFFFFF"/>
        <w:spacing w:line="272" w:lineRule="exact"/>
        <w:ind w:left="5812"/>
        <w:jc w:val="center"/>
        <w:rPr>
          <w:b/>
        </w:rPr>
      </w:pPr>
      <w:r>
        <w:rPr>
          <w:b/>
        </w:rPr>
        <w:t xml:space="preserve"> </w:t>
      </w:r>
    </w:p>
    <w:p w:rsidR="00865A64" w:rsidRDefault="00865A64" w:rsidP="00865A64">
      <w:pPr>
        <w:shd w:val="clear" w:color="auto" w:fill="FFFFFF"/>
        <w:spacing w:line="272" w:lineRule="exact"/>
        <w:ind w:left="12"/>
      </w:pPr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Межбюджетные трансферты, </w:t>
      </w:r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</w:rPr>
      </w:pPr>
      <w:proofErr w:type="gramStart"/>
      <w:r>
        <w:rPr>
          <w:b/>
          <w:bCs/>
        </w:rPr>
        <w:t xml:space="preserve"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части полномочий </w:t>
      </w:r>
      <w:r w:rsidRPr="000F446D">
        <w:rPr>
          <w:b/>
        </w:rPr>
        <w:t xml:space="preserve">по </w:t>
      </w:r>
      <w:r w:rsidRPr="00E36155">
        <w:rPr>
          <w:b/>
        </w:rPr>
        <w:t>составлени</w:t>
      </w:r>
      <w:r>
        <w:rPr>
          <w:b/>
        </w:rPr>
        <w:t>ю</w:t>
      </w:r>
      <w:r w:rsidRPr="00E36155">
        <w:rPr>
          <w:b/>
        </w:rPr>
        <w:t xml:space="preserve"> и рассмотрени</w:t>
      </w:r>
      <w:r>
        <w:rPr>
          <w:b/>
        </w:rPr>
        <w:t>ю</w:t>
      </w:r>
      <w:r w:rsidRPr="00E36155">
        <w:rPr>
          <w:b/>
        </w:rPr>
        <w:t xml:space="preserve"> проекта бюджета поселения, утверждени</w:t>
      </w:r>
      <w:r>
        <w:rPr>
          <w:b/>
        </w:rPr>
        <w:t>ю</w:t>
      </w:r>
      <w:r w:rsidRPr="00E36155">
        <w:rPr>
          <w:b/>
        </w:rPr>
        <w:t xml:space="preserve"> и исполнени</w:t>
      </w:r>
      <w:r>
        <w:rPr>
          <w:b/>
        </w:rPr>
        <w:t>ю</w:t>
      </w:r>
      <w:r w:rsidRPr="00E36155">
        <w:rPr>
          <w:b/>
        </w:rPr>
        <w:t xml:space="preserve"> бюджета поселения, осуществлени</w:t>
      </w:r>
      <w:r>
        <w:rPr>
          <w:b/>
        </w:rPr>
        <w:t>ю</w:t>
      </w:r>
      <w:r w:rsidRPr="00E36155">
        <w:rPr>
          <w:b/>
        </w:rPr>
        <w:t xml:space="preserve"> контроля за его исполнением, составлени</w:t>
      </w:r>
      <w:r>
        <w:rPr>
          <w:b/>
        </w:rPr>
        <w:t>ю</w:t>
      </w:r>
      <w:r w:rsidRPr="00E36155">
        <w:rPr>
          <w:b/>
        </w:rPr>
        <w:t xml:space="preserve"> и утверждени</w:t>
      </w:r>
      <w:r>
        <w:rPr>
          <w:b/>
        </w:rPr>
        <w:t>ю</w:t>
      </w:r>
      <w:r w:rsidRPr="00E36155">
        <w:rPr>
          <w:b/>
        </w:rPr>
        <w:t xml:space="preserve"> отчета об исполнении бюджета поселения </w:t>
      </w:r>
      <w:r>
        <w:rPr>
          <w:b/>
        </w:rPr>
        <w:t xml:space="preserve">в части осуществления </w:t>
      </w:r>
      <w:r w:rsidRPr="000F446D">
        <w:rPr>
          <w:b/>
        </w:rPr>
        <w:t>внутреннего муниципального финансового контроля</w:t>
      </w:r>
      <w:proofErr w:type="gramEnd"/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  <w:r w:rsidRPr="00CF36C5">
        <w:rPr>
          <w:b/>
          <w:bCs/>
        </w:rPr>
        <w:t>на 20</w:t>
      </w:r>
      <w:r>
        <w:rPr>
          <w:b/>
          <w:bCs/>
        </w:rPr>
        <w:t>2</w:t>
      </w:r>
      <w:r w:rsidR="009E2848">
        <w:rPr>
          <w:b/>
          <w:bCs/>
        </w:rPr>
        <w:t>4</w:t>
      </w:r>
      <w:r w:rsidRPr="00CF36C5">
        <w:rPr>
          <w:b/>
          <w:bCs/>
        </w:rPr>
        <w:t xml:space="preserve"> год</w:t>
      </w:r>
    </w:p>
    <w:p w:rsidR="00865A64" w:rsidRDefault="00865A64" w:rsidP="00865A64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p w:rsidR="00865A64" w:rsidRDefault="00865A64" w:rsidP="00865A64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tbl>
      <w:tblPr>
        <w:tblStyle w:val="a3"/>
        <w:tblW w:w="931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63"/>
        <w:gridCol w:w="5518"/>
        <w:gridCol w:w="11"/>
        <w:gridCol w:w="3118"/>
      </w:tblGrid>
      <w:tr w:rsidR="00865A64" w:rsidRPr="00B53506" w:rsidTr="00F62D14">
        <w:tc>
          <w:tcPr>
            <w:tcW w:w="663" w:type="dxa"/>
            <w:vAlign w:val="center"/>
          </w:tcPr>
          <w:p w:rsidR="00865A64" w:rsidRPr="00B53506" w:rsidRDefault="00865A64" w:rsidP="00F62D14">
            <w:pPr>
              <w:ind w:firstLine="0"/>
              <w:jc w:val="center"/>
              <w:rPr>
                <w:bCs/>
              </w:rPr>
            </w:pPr>
            <w:r w:rsidRPr="00B53506">
              <w:rPr>
                <w:bCs/>
              </w:rPr>
              <w:t xml:space="preserve">№ </w:t>
            </w:r>
            <w:proofErr w:type="gramStart"/>
            <w:r w:rsidRPr="00B53506">
              <w:rPr>
                <w:bCs/>
              </w:rPr>
              <w:t>п</w:t>
            </w:r>
            <w:proofErr w:type="gramEnd"/>
            <w:r w:rsidRPr="00B53506">
              <w:rPr>
                <w:bCs/>
              </w:rPr>
              <w:t>/п</w:t>
            </w:r>
          </w:p>
        </w:tc>
        <w:tc>
          <w:tcPr>
            <w:tcW w:w="5518" w:type="dxa"/>
            <w:vAlign w:val="center"/>
          </w:tcPr>
          <w:p w:rsidR="00865A64" w:rsidRPr="00B53506" w:rsidRDefault="00865A64" w:rsidP="00F62D14">
            <w:pPr>
              <w:ind w:firstLine="0"/>
              <w:jc w:val="center"/>
              <w:rPr>
                <w:bCs/>
              </w:rPr>
            </w:pPr>
            <w:r w:rsidRPr="00B53506">
              <w:rPr>
                <w:bCs/>
              </w:rPr>
              <w:t xml:space="preserve">Наименование </w:t>
            </w:r>
            <w:r w:rsidR="00DE7645" w:rsidRPr="00B53506">
              <w:rPr>
                <w:bCs/>
              </w:rPr>
              <w:t xml:space="preserve">сельского </w:t>
            </w:r>
            <w:r w:rsidRPr="00B53506">
              <w:rPr>
                <w:bCs/>
              </w:rPr>
              <w:t>поселения</w:t>
            </w:r>
          </w:p>
        </w:tc>
        <w:tc>
          <w:tcPr>
            <w:tcW w:w="3129" w:type="dxa"/>
            <w:gridSpan w:val="2"/>
            <w:vAlign w:val="center"/>
          </w:tcPr>
          <w:p w:rsidR="00865A64" w:rsidRPr="00B53506" w:rsidRDefault="00865A64" w:rsidP="00F62D14">
            <w:pPr>
              <w:ind w:firstLine="0"/>
              <w:jc w:val="center"/>
              <w:rPr>
                <w:bCs/>
              </w:rPr>
            </w:pPr>
            <w:r w:rsidRPr="00B53506">
              <w:rPr>
                <w:bCs/>
              </w:rPr>
              <w:t>Сумма межбюджетных трансфертов, руб.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Алакаевка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25 236,27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Бобровка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89 987,23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Богдановка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57 113,67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Георгиевка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73 716,48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Домашка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105 925,93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 xml:space="preserve">Кинельский 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56 117,50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Комсомольский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76 704,98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Красносамарское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47 151,98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Малая Малышевка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74 712,65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Новый Сарбай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34 533,84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Сколково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48 480,21</w:t>
            </w:r>
          </w:p>
        </w:tc>
      </w:tr>
      <w:tr w:rsidR="00854A26" w:rsidRPr="00B53506" w:rsidTr="00B233E1">
        <w:tc>
          <w:tcPr>
            <w:tcW w:w="663" w:type="dxa"/>
          </w:tcPr>
          <w:p w:rsidR="00854A26" w:rsidRPr="00B53506" w:rsidRDefault="00854A26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Чубовка</w:t>
            </w:r>
          </w:p>
        </w:tc>
        <w:tc>
          <w:tcPr>
            <w:tcW w:w="3118" w:type="dxa"/>
            <w:vAlign w:val="center"/>
          </w:tcPr>
          <w:p w:rsidR="00854A26" w:rsidRPr="00B53506" w:rsidRDefault="00854A26">
            <w:pPr>
              <w:ind w:firstLine="0"/>
              <w:jc w:val="center"/>
              <w:rPr>
                <w:bCs/>
                <w:color w:val="000000"/>
              </w:rPr>
            </w:pPr>
            <w:r w:rsidRPr="00B53506">
              <w:rPr>
                <w:bCs/>
                <w:color w:val="000000"/>
              </w:rPr>
              <w:t>107 586,21</w:t>
            </w:r>
          </w:p>
        </w:tc>
      </w:tr>
      <w:tr w:rsidR="00854A26" w:rsidTr="00F62D14">
        <w:tc>
          <w:tcPr>
            <w:tcW w:w="6192" w:type="dxa"/>
            <w:gridSpan w:val="3"/>
          </w:tcPr>
          <w:p w:rsidR="00854A26" w:rsidRPr="00B53506" w:rsidRDefault="00854A26" w:rsidP="005A2FBF">
            <w:pPr>
              <w:ind w:firstLine="0"/>
              <w:jc w:val="left"/>
              <w:rPr>
                <w:bCs/>
              </w:rPr>
            </w:pPr>
            <w:r w:rsidRPr="00B53506">
              <w:rPr>
                <w:bCs/>
              </w:rPr>
              <w:t>ИТОГО:</w:t>
            </w:r>
          </w:p>
        </w:tc>
        <w:tc>
          <w:tcPr>
            <w:tcW w:w="3118" w:type="dxa"/>
          </w:tcPr>
          <w:p w:rsidR="00854A26" w:rsidRPr="009E0ABC" w:rsidRDefault="00854A26" w:rsidP="00854A26">
            <w:pPr>
              <w:ind w:firstLine="0"/>
              <w:jc w:val="center"/>
            </w:pPr>
            <w:r w:rsidRPr="00B53506">
              <w:t>797 266,95</w:t>
            </w:r>
          </w:p>
        </w:tc>
      </w:tr>
    </w:tbl>
    <w:p w:rsidR="00865A64" w:rsidRDefault="00865A64" w:rsidP="00865A64">
      <w:pPr>
        <w:shd w:val="clear" w:color="auto" w:fill="FFFFFF"/>
        <w:ind w:left="12"/>
        <w:jc w:val="center"/>
        <w:rPr>
          <w:b/>
          <w:bCs/>
        </w:rPr>
      </w:pPr>
    </w:p>
    <w:p w:rsidR="00865A64" w:rsidRDefault="00865A64" w:rsidP="00865A64">
      <w:pPr>
        <w:shd w:val="clear" w:color="auto" w:fill="FFFFFF"/>
        <w:tabs>
          <w:tab w:val="left" w:pos="1740"/>
        </w:tabs>
        <w:ind w:left="12"/>
        <w:rPr>
          <w:sz w:val="20"/>
          <w:szCs w:val="20"/>
        </w:rPr>
      </w:pPr>
      <w:r>
        <w:rPr>
          <w:sz w:val="20"/>
          <w:szCs w:val="20"/>
        </w:rPr>
        <w:tab/>
      </w:r>
    </w:p>
    <w:p w:rsidR="00865A64" w:rsidRDefault="00865A64" w:rsidP="00865A64">
      <w:pPr>
        <w:shd w:val="clear" w:color="auto" w:fill="FFFFFF"/>
        <w:tabs>
          <w:tab w:val="left" w:pos="1740"/>
        </w:tabs>
        <w:ind w:left="12"/>
        <w:rPr>
          <w:sz w:val="20"/>
          <w:szCs w:val="20"/>
        </w:rPr>
      </w:pPr>
    </w:p>
    <w:p w:rsidR="00865A64" w:rsidRPr="00F208B9" w:rsidRDefault="00865A64" w:rsidP="00865A64">
      <w:pPr>
        <w:shd w:val="clear" w:color="auto" w:fill="FFFFFF"/>
        <w:tabs>
          <w:tab w:val="left" w:pos="8163"/>
        </w:tabs>
        <w:rPr>
          <w:spacing w:val="-2"/>
        </w:rPr>
      </w:pPr>
    </w:p>
    <w:p w:rsidR="00452E83" w:rsidRDefault="00452E83" w:rsidP="00865A64">
      <w:pPr>
        <w:spacing w:line="240" w:lineRule="auto"/>
        <w:ind w:firstLine="0"/>
        <w:rPr>
          <w:b/>
        </w:rPr>
      </w:pPr>
    </w:p>
    <w:sectPr w:rsidR="00452E83" w:rsidSect="00522D72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B49"/>
    <w:multiLevelType w:val="hybridMultilevel"/>
    <w:tmpl w:val="CDF2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2"/>
    <w:rsid w:val="000121FF"/>
    <w:rsid w:val="00037F70"/>
    <w:rsid w:val="00057ADD"/>
    <w:rsid w:val="00062024"/>
    <w:rsid w:val="00067C66"/>
    <w:rsid w:val="00074B8D"/>
    <w:rsid w:val="00076F0A"/>
    <w:rsid w:val="000856D4"/>
    <w:rsid w:val="000A7055"/>
    <w:rsid w:val="000C4E2C"/>
    <w:rsid w:val="000D38C0"/>
    <w:rsid w:val="000D5505"/>
    <w:rsid w:val="00122C85"/>
    <w:rsid w:val="00123A8B"/>
    <w:rsid w:val="00132885"/>
    <w:rsid w:val="00146A4E"/>
    <w:rsid w:val="00170CDD"/>
    <w:rsid w:val="001B1B2C"/>
    <w:rsid w:val="001B1F8B"/>
    <w:rsid w:val="001B3771"/>
    <w:rsid w:val="001D37A6"/>
    <w:rsid w:val="001E7E6E"/>
    <w:rsid w:val="001F2D9B"/>
    <w:rsid w:val="00207401"/>
    <w:rsid w:val="00211B87"/>
    <w:rsid w:val="00214428"/>
    <w:rsid w:val="002476FF"/>
    <w:rsid w:val="00247ECF"/>
    <w:rsid w:val="002555EB"/>
    <w:rsid w:val="00291416"/>
    <w:rsid w:val="00294220"/>
    <w:rsid w:val="002A7315"/>
    <w:rsid w:val="002B12F7"/>
    <w:rsid w:val="002C0622"/>
    <w:rsid w:val="002C3DBE"/>
    <w:rsid w:val="002D0DA9"/>
    <w:rsid w:val="002E12DD"/>
    <w:rsid w:val="002E709D"/>
    <w:rsid w:val="0030167F"/>
    <w:rsid w:val="00301FA6"/>
    <w:rsid w:val="00305558"/>
    <w:rsid w:val="00320772"/>
    <w:rsid w:val="003469B0"/>
    <w:rsid w:val="00354FBC"/>
    <w:rsid w:val="00360AE5"/>
    <w:rsid w:val="003670C6"/>
    <w:rsid w:val="00367C6F"/>
    <w:rsid w:val="00385C81"/>
    <w:rsid w:val="0038608E"/>
    <w:rsid w:val="00387CC7"/>
    <w:rsid w:val="00396A1F"/>
    <w:rsid w:val="003A6F39"/>
    <w:rsid w:val="003A6F86"/>
    <w:rsid w:val="003B14C7"/>
    <w:rsid w:val="003C5EA3"/>
    <w:rsid w:val="003C783F"/>
    <w:rsid w:val="003D6C1F"/>
    <w:rsid w:val="003E0416"/>
    <w:rsid w:val="003E0DC0"/>
    <w:rsid w:val="003F5372"/>
    <w:rsid w:val="004225E7"/>
    <w:rsid w:val="00425C1E"/>
    <w:rsid w:val="00433AA9"/>
    <w:rsid w:val="004361B0"/>
    <w:rsid w:val="0044082D"/>
    <w:rsid w:val="00452E83"/>
    <w:rsid w:val="00465E89"/>
    <w:rsid w:val="00476E02"/>
    <w:rsid w:val="00477D7A"/>
    <w:rsid w:val="0048759F"/>
    <w:rsid w:val="00494C0B"/>
    <w:rsid w:val="00497A13"/>
    <w:rsid w:val="004A2247"/>
    <w:rsid w:val="004B24DF"/>
    <w:rsid w:val="004C59A5"/>
    <w:rsid w:val="004E30D8"/>
    <w:rsid w:val="004E34D9"/>
    <w:rsid w:val="00505EB5"/>
    <w:rsid w:val="00522D72"/>
    <w:rsid w:val="00561E3F"/>
    <w:rsid w:val="0056268B"/>
    <w:rsid w:val="0057097E"/>
    <w:rsid w:val="00571B0D"/>
    <w:rsid w:val="00576BB8"/>
    <w:rsid w:val="00583C18"/>
    <w:rsid w:val="005844CC"/>
    <w:rsid w:val="005A0FE6"/>
    <w:rsid w:val="005A2FBF"/>
    <w:rsid w:val="005B044D"/>
    <w:rsid w:val="005B6BA5"/>
    <w:rsid w:val="005C0EA0"/>
    <w:rsid w:val="005C5C34"/>
    <w:rsid w:val="005C792D"/>
    <w:rsid w:val="005D4A45"/>
    <w:rsid w:val="00606EB4"/>
    <w:rsid w:val="0061334E"/>
    <w:rsid w:val="00627C4B"/>
    <w:rsid w:val="00655E10"/>
    <w:rsid w:val="0067206D"/>
    <w:rsid w:val="00685EA9"/>
    <w:rsid w:val="006A16FC"/>
    <w:rsid w:val="006E0A99"/>
    <w:rsid w:val="00704ED5"/>
    <w:rsid w:val="007330F4"/>
    <w:rsid w:val="00747DEE"/>
    <w:rsid w:val="00761166"/>
    <w:rsid w:val="0076346A"/>
    <w:rsid w:val="0078656F"/>
    <w:rsid w:val="007969EC"/>
    <w:rsid w:val="00796DFD"/>
    <w:rsid w:val="007B4613"/>
    <w:rsid w:val="00826D42"/>
    <w:rsid w:val="00845F24"/>
    <w:rsid w:val="00854A26"/>
    <w:rsid w:val="00865A64"/>
    <w:rsid w:val="00885A38"/>
    <w:rsid w:val="008C6A26"/>
    <w:rsid w:val="008E64B4"/>
    <w:rsid w:val="00910ED5"/>
    <w:rsid w:val="009246BF"/>
    <w:rsid w:val="00926C39"/>
    <w:rsid w:val="00956BA0"/>
    <w:rsid w:val="009647EB"/>
    <w:rsid w:val="0097090F"/>
    <w:rsid w:val="00976828"/>
    <w:rsid w:val="009B02AF"/>
    <w:rsid w:val="009B5A3A"/>
    <w:rsid w:val="009D08A8"/>
    <w:rsid w:val="009D0B0B"/>
    <w:rsid w:val="009E2848"/>
    <w:rsid w:val="00A021FC"/>
    <w:rsid w:val="00A20E7A"/>
    <w:rsid w:val="00A23B7F"/>
    <w:rsid w:val="00A244AB"/>
    <w:rsid w:val="00A27D28"/>
    <w:rsid w:val="00A55B52"/>
    <w:rsid w:val="00A5624C"/>
    <w:rsid w:val="00A73630"/>
    <w:rsid w:val="00A87168"/>
    <w:rsid w:val="00A90E1F"/>
    <w:rsid w:val="00AC45FD"/>
    <w:rsid w:val="00AE5FF7"/>
    <w:rsid w:val="00B02410"/>
    <w:rsid w:val="00B17FA1"/>
    <w:rsid w:val="00B46A46"/>
    <w:rsid w:val="00B52186"/>
    <w:rsid w:val="00B53506"/>
    <w:rsid w:val="00B53E2B"/>
    <w:rsid w:val="00B62CA0"/>
    <w:rsid w:val="00B64F21"/>
    <w:rsid w:val="00BC7018"/>
    <w:rsid w:val="00BD7CFE"/>
    <w:rsid w:val="00BE5070"/>
    <w:rsid w:val="00C63082"/>
    <w:rsid w:val="00C76384"/>
    <w:rsid w:val="00C909B1"/>
    <w:rsid w:val="00CC1059"/>
    <w:rsid w:val="00CD5AD4"/>
    <w:rsid w:val="00CF36C5"/>
    <w:rsid w:val="00D26649"/>
    <w:rsid w:val="00D4636B"/>
    <w:rsid w:val="00D57AA2"/>
    <w:rsid w:val="00D8662E"/>
    <w:rsid w:val="00D9375B"/>
    <w:rsid w:val="00DB3A67"/>
    <w:rsid w:val="00DD495F"/>
    <w:rsid w:val="00DD5054"/>
    <w:rsid w:val="00DE7645"/>
    <w:rsid w:val="00DE7BAC"/>
    <w:rsid w:val="00DF0615"/>
    <w:rsid w:val="00E22B81"/>
    <w:rsid w:val="00E32783"/>
    <w:rsid w:val="00E72C45"/>
    <w:rsid w:val="00E80C09"/>
    <w:rsid w:val="00EE7D9A"/>
    <w:rsid w:val="00F4760B"/>
    <w:rsid w:val="00F65E52"/>
    <w:rsid w:val="00F850F4"/>
    <w:rsid w:val="00FC4027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Хафиятуллова Алсу Харисовна</cp:lastModifiedBy>
  <cp:revision>9</cp:revision>
  <cp:lastPrinted>2023-11-22T07:24:00Z</cp:lastPrinted>
  <dcterms:created xsi:type="dcterms:W3CDTF">2023-11-07T12:31:00Z</dcterms:created>
  <dcterms:modified xsi:type="dcterms:W3CDTF">2023-11-22T07:24:00Z</dcterms:modified>
</cp:coreProperties>
</file>