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F30D9B">
        <w:rPr>
          <w:sz w:val="28"/>
          <w:szCs w:val="28"/>
        </w:rPr>
        <w:t>величитс</w:t>
      </w:r>
      <w:r w:rsidR="00321C10">
        <w:rPr>
          <w:sz w:val="28"/>
          <w:szCs w:val="28"/>
        </w:rPr>
        <w:t>я</w:t>
      </w:r>
      <w:r w:rsidRPr="000C0C81">
        <w:rPr>
          <w:sz w:val="28"/>
          <w:szCs w:val="28"/>
        </w:rPr>
        <w:t xml:space="preserve"> </w:t>
      </w:r>
      <w:r w:rsidR="00321C10" w:rsidRPr="005442C8">
        <w:rPr>
          <w:sz w:val="28"/>
          <w:szCs w:val="28"/>
        </w:rPr>
        <w:t xml:space="preserve">на </w:t>
      </w:r>
      <w:r w:rsidR="00F30D9B">
        <w:rPr>
          <w:sz w:val="28"/>
          <w:szCs w:val="28"/>
        </w:rPr>
        <w:t xml:space="preserve">9 611,4 </w:t>
      </w:r>
      <w:r w:rsidR="00321C10">
        <w:rPr>
          <w:sz w:val="28"/>
          <w:szCs w:val="28"/>
        </w:rPr>
        <w:t>тыс. руб</w:t>
      </w:r>
      <w:r w:rsidR="00E10E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составит </w:t>
      </w:r>
      <w:r w:rsidR="00F30D9B">
        <w:rPr>
          <w:sz w:val="26"/>
          <w:szCs w:val="26"/>
        </w:rPr>
        <w:t>506 927,0</w:t>
      </w:r>
      <w:r w:rsidR="00876410"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220D1B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CA576C">
        <w:rPr>
          <w:sz w:val="28"/>
          <w:szCs w:val="28"/>
        </w:rPr>
        <w:t xml:space="preserve"> год предусмотрено</w:t>
      </w:r>
      <w:r w:rsidR="00FE6A33">
        <w:rPr>
          <w:sz w:val="28"/>
          <w:szCs w:val="28"/>
        </w:rPr>
        <w:t>:</w:t>
      </w:r>
    </w:p>
    <w:p w:rsidR="00321C10" w:rsidRDefault="00F30D9B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321C10">
        <w:rPr>
          <w:sz w:val="28"/>
          <w:szCs w:val="28"/>
        </w:rPr>
        <w:t xml:space="preserve"> налоговых и неналоговых</w:t>
      </w:r>
      <w:r w:rsidR="00321C10" w:rsidRPr="005442C8">
        <w:rPr>
          <w:sz w:val="28"/>
          <w:szCs w:val="28"/>
        </w:rPr>
        <w:t xml:space="preserve"> д</w:t>
      </w:r>
      <w:r w:rsidR="00321C10">
        <w:rPr>
          <w:sz w:val="28"/>
          <w:szCs w:val="28"/>
        </w:rPr>
        <w:t>оходов</w:t>
      </w:r>
      <w:r w:rsidR="00321C10" w:rsidRPr="005442C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11 133,1 </w:t>
      </w:r>
      <w:r w:rsidR="00321C10">
        <w:rPr>
          <w:sz w:val="28"/>
          <w:szCs w:val="28"/>
        </w:rPr>
        <w:t>тыс. руб.</w:t>
      </w:r>
      <w:r w:rsidR="00321C10" w:rsidRPr="005442C8">
        <w:rPr>
          <w:sz w:val="28"/>
          <w:szCs w:val="28"/>
        </w:rPr>
        <w:t>,</w:t>
      </w:r>
    </w:p>
    <w:p w:rsidR="00395C99" w:rsidRDefault="007E3F82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30D9B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7E3F82" w:rsidRDefault="00F30D9B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1 521,7 </w:t>
      </w:r>
      <w:r w:rsidR="007E3F82">
        <w:rPr>
          <w:sz w:val="28"/>
          <w:szCs w:val="28"/>
        </w:rPr>
        <w:t>тыс.руб.;</w:t>
      </w:r>
    </w:p>
    <w:p w:rsidR="00FF6746" w:rsidRPr="00000759" w:rsidRDefault="00936103" w:rsidP="009361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вышеуказанных источников р</w:t>
      </w:r>
      <w:r w:rsidR="00FF6746">
        <w:rPr>
          <w:sz w:val="28"/>
          <w:szCs w:val="28"/>
        </w:rPr>
        <w:t xml:space="preserve">асходы бюджета муниципального района Кинельский в 2022 году </w:t>
      </w:r>
      <w:r w:rsidR="00B8120E">
        <w:rPr>
          <w:sz w:val="28"/>
          <w:szCs w:val="28"/>
        </w:rPr>
        <w:t>увеличатся</w:t>
      </w:r>
      <w:r w:rsidR="00FF6746">
        <w:rPr>
          <w:sz w:val="28"/>
          <w:szCs w:val="28"/>
        </w:rPr>
        <w:t xml:space="preserve"> на </w:t>
      </w:r>
      <w:r w:rsidR="00F30D9B">
        <w:rPr>
          <w:sz w:val="28"/>
          <w:szCs w:val="28"/>
        </w:rPr>
        <w:t>9611,4</w:t>
      </w:r>
      <w:r w:rsidR="00FF6746">
        <w:rPr>
          <w:sz w:val="28"/>
          <w:szCs w:val="28"/>
        </w:rPr>
        <w:t xml:space="preserve"> тыс.руб. и составят  </w:t>
      </w:r>
      <w:r>
        <w:rPr>
          <w:sz w:val="28"/>
          <w:szCs w:val="28"/>
        </w:rPr>
        <w:t xml:space="preserve"> </w:t>
      </w:r>
      <w:r w:rsidR="00F30D9B">
        <w:rPr>
          <w:sz w:val="28"/>
          <w:szCs w:val="28"/>
        </w:rPr>
        <w:t>561 894,9</w:t>
      </w:r>
      <w:r w:rsidR="00FF6746"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B8120E">
        <w:rPr>
          <w:bCs/>
          <w:sz w:val="26"/>
          <w:szCs w:val="28"/>
        </w:rPr>
        <w:t>54 967,9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F30D9B" w:rsidRPr="00CB3DF4" w:rsidRDefault="00F30D9B" w:rsidP="00F30D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2023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18 559,7 тыс. руб. и составит </w:t>
      </w:r>
      <w:r>
        <w:rPr>
          <w:sz w:val="26"/>
          <w:szCs w:val="26"/>
        </w:rPr>
        <w:t xml:space="preserve">267 064,9 </w:t>
      </w:r>
      <w:r>
        <w:rPr>
          <w:sz w:val="28"/>
          <w:szCs w:val="28"/>
        </w:rPr>
        <w:t>тыс.руб.</w:t>
      </w:r>
    </w:p>
    <w:p w:rsidR="00F30D9B" w:rsidRDefault="00F30D9B" w:rsidP="00F30D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 год предусмотрено:</w:t>
      </w:r>
    </w:p>
    <w:p w:rsidR="00F30D9B" w:rsidRDefault="00F30D9B" w:rsidP="00F30D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18 559,7 тыс. руб.</w:t>
      </w:r>
    </w:p>
    <w:p w:rsidR="00F30D9B" w:rsidRPr="00000759" w:rsidRDefault="00F30D9B" w:rsidP="00F30D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счёт вышеуказанных источников расходы бюджета муниципального района Кинельский в 2023 году увеличатся на </w:t>
      </w:r>
      <w:r w:rsidR="00FF6CAE">
        <w:rPr>
          <w:sz w:val="28"/>
          <w:szCs w:val="28"/>
        </w:rPr>
        <w:t>18 555,6</w:t>
      </w:r>
      <w:r>
        <w:rPr>
          <w:sz w:val="28"/>
          <w:szCs w:val="28"/>
        </w:rPr>
        <w:t xml:space="preserve"> тыс.руб. и составят   </w:t>
      </w:r>
      <w:r w:rsidR="00FF6CAE">
        <w:rPr>
          <w:sz w:val="28"/>
          <w:szCs w:val="28"/>
        </w:rPr>
        <w:t>278 597,3</w:t>
      </w:r>
      <w:r>
        <w:rPr>
          <w:bCs/>
          <w:sz w:val="26"/>
          <w:szCs w:val="28"/>
        </w:rPr>
        <w:t xml:space="preserve"> тыс.руб.</w:t>
      </w:r>
    </w:p>
    <w:p w:rsidR="00F30D9B" w:rsidRDefault="00F30D9B" w:rsidP="00F30D9B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</w:t>
      </w:r>
      <w:r w:rsidR="00FF6CAE">
        <w:rPr>
          <w:bCs/>
          <w:sz w:val="26"/>
          <w:szCs w:val="28"/>
        </w:rPr>
        <w:t>11 532,4</w:t>
      </w:r>
      <w:r>
        <w:rPr>
          <w:bCs/>
          <w:sz w:val="26"/>
          <w:szCs w:val="28"/>
        </w:rPr>
        <w:t xml:space="preserve"> тыс.руб.</w:t>
      </w:r>
    </w:p>
    <w:p w:rsidR="00F30D9B" w:rsidRDefault="00F30D9B" w:rsidP="006B0F1C">
      <w:pPr>
        <w:spacing w:line="360" w:lineRule="auto"/>
        <w:jc w:val="both"/>
        <w:rPr>
          <w:bCs/>
          <w:sz w:val="26"/>
          <w:szCs w:val="28"/>
        </w:rPr>
      </w:pPr>
    </w:p>
    <w:p w:rsidR="00CA576C" w:rsidRDefault="00CA576C" w:rsidP="00CA576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В </w:t>
      </w:r>
      <w:r w:rsidR="00B8120E">
        <w:rPr>
          <w:bCs/>
          <w:sz w:val="26"/>
          <w:szCs w:val="28"/>
        </w:rPr>
        <w:t>2024 годах</w:t>
      </w:r>
      <w:r>
        <w:rPr>
          <w:bCs/>
          <w:sz w:val="26"/>
          <w:szCs w:val="28"/>
        </w:rPr>
        <w:t xml:space="preserve"> параметры бюджета муниципального района не изменятся.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FF6CAE" w:rsidRDefault="00FF6CAE" w:rsidP="004A28A5">
      <w:pPr>
        <w:jc w:val="both"/>
        <w:rPr>
          <w:sz w:val="28"/>
          <w:szCs w:val="28"/>
        </w:rPr>
      </w:pPr>
    </w:p>
    <w:p w:rsidR="00FF6CAE" w:rsidRDefault="00FF6CAE" w:rsidP="004A28A5">
      <w:pPr>
        <w:jc w:val="both"/>
        <w:rPr>
          <w:sz w:val="28"/>
          <w:szCs w:val="28"/>
        </w:rPr>
      </w:pPr>
    </w:p>
    <w:p w:rsidR="00FF6CAE" w:rsidRDefault="00FF6CAE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7E3F82" w:rsidRDefault="008934C2" w:rsidP="007E3F8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7E3F82" w:rsidSect="003068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A130A"/>
    <w:rsid w:val="000B1F0B"/>
    <w:rsid w:val="000E4C32"/>
    <w:rsid w:val="0010429F"/>
    <w:rsid w:val="00105014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0D1B"/>
    <w:rsid w:val="00223FC1"/>
    <w:rsid w:val="002269BA"/>
    <w:rsid w:val="00231A23"/>
    <w:rsid w:val="0023754C"/>
    <w:rsid w:val="002573B4"/>
    <w:rsid w:val="00262A35"/>
    <w:rsid w:val="00267C83"/>
    <w:rsid w:val="00282E31"/>
    <w:rsid w:val="002945E9"/>
    <w:rsid w:val="00296643"/>
    <w:rsid w:val="002C1D67"/>
    <w:rsid w:val="002F6A4E"/>
    <w:rsid w:val="00306868"/>
    <w:rsid w:val="00307746"/>
    <w:rsid w:val="00312126"/>
    <w:rsid w:val="00321C10"/>
    <w:rsid w:val="00321F8C"/>
    <w:rsid w:val="00333238"/>
    <w:rsid w:val="003335AA"/>
    <w:rsid w:val="00334E68"/>
    <w:rsid w:val="00362255"/>
    <w:rsid w:val="0037437D"/>
    <w:rsid w:val="00376D70"/>
    <w:rsid w:val="003853B2"/>
    <w:rsid w:val="00395C99"/>
    <w:rsid w:val="003A44C4"/>
    <w:rsid w:val="003A6A08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74162"/>
    <w:rsid w:val="00481AE7"/>
    <w:rsid w:val="00481FDE"/>
    <w:rsid w:val="0048323E"/>
    <w:rsid w:val="00484CDE"/>
    <w:rsid w:val="00485C3E"/>
    <w:rsid w:val="00493CC4"/>
    <w:rsid w:val="004A28A5"/>
    <w:rsid w:val="004B072B"/>
    <w:rsid w:val="004B2E26"/>
    <w:rsid w:val="004B2F17"/>
    <w:rsid w:val="004B46CF"/>
    <w:rsid w:val="004B4A5C"/>
    <w:rsid w:val="004E3B86"/>
    <w:rsid w:val="004F1833"/>
    <w:rsid w:val="00541C71"/>
    <w:rsid w:val="00552630"/>
    <w:rsid w:val="005560AB"/>
    <w:rsid w:val="00563D7B"/>
    <w:rsid w:val="00567F50"/>
    <w:rsid w:val="00584E6E"/>
    <w:rsid w:val="0059218C"/>
    <w:rsid w:val="005A1A54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B5B98"/>
    <w:rsid w:val="006D7BCE"/>
    <w:rsid w:val="006E4D2A"/>
    <w:rsid w:val="006F21D9"/>
    <w:rsid w:val="00700CB4"/>
    <w:rsid w:val="00723279"/>
    <w:rsid w:val="00737850"/>
    <w:rsid w:val="00742196"/>
    <w:rsid w:val="00742B3C"/>
    <w:rsid w:val="00746430"/>
    <w:rsid w:val="007674A3"/>
    <w:rsid w:val="007837B4"/>
    <w:rsid w:val="00783EFA"/>
    <w:rsid w:val="00794755"/>
    <w:rsid w:val="007C0F61"/>
    <w:rsid w:val="007C1603"/>
    <w:rsid w:val="007C5BC4"/>
    <w:rsid w:val="007D6C62"/>
    <w:rsid w:val="007E30C0"/>
    <w:rsid w:val="007E3F82"/>
    <w:rsid w:val="007E5492"/>
    <w:rsid w:val="007E639A"/>
    <w:rsid w:val="007F5F92"/>
    <w:rsid w:val="00815A9A"/>
    <w:rsid w:val="00840E87"/>
    <w:rsid w:val="00876410"/>
    <w:rsid w:val="00887B26"/>
    <w:rsid w:val="00887E30"/>
    <w:rsid w:val="008934C2"/>
    <w:rsid w:val="00894B49"/>
    <w:rsid w:val="008C714D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36103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1AF4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01903"/>
    <w:rsid w:val="00B114AB"/>
    <w:rsid w:val="00B34BB5"/>
    <w:rsid w:val="00B46147"/>
    <w:rsid w:val="00B47BBA"/>
    <w:rsid w:val="00B550D6"/>
    <w:rsid w:val="00B61C3A"/>
    <w:rsid w:val="00B764E4"/>
    <w:rsid w:val="00B8120E"/>
    <w:rsid w:val="00B87F4A"/>
    <w:rsid w:val="00BB327B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43D64"/>
    <w:rsid w:val="00C77788"/>
    <w:rsid w:val="00CA576C"/>
    <w:rsid w:val="00CA65C7"/>
    <w:rsid w:val="00CD543D"/>
    <w:rsid w:val="00CF0B80"/>
    <w:rsid w:val="00CF3D5F"/>
    <w:rsid w:val="00D031EF"/>
    <w:rsid w:val="00D06E45"/>
    <w:rsid w:val="00D13B96"/>
    <w:rsid w:val="00D24629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1268A"/>
    <w:rsid w:val="00E2072D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EF63EA"/>
    <w:rsid w:val="00F05B2F"/>
    <w:rsid w:val="00F15889"/>
    <w:rsid w:val="00F2090D"/>
    <w:rsid w:val="00F30D9B"/>
    <w:rsid w:val="00F350EB"/>
    <w:rsid w:val="00F64804"/>
    <w:rsid w:val="00FA3796"/>
    <w:rsid w:val="00FB313B"/>
    <w:rsid w:val="00FE6A33"/>
    <w:rsid w:val="00FF18FD"/>
    <w:rsid w:val="00FF6746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55215-B32D-46D6-883B-5463CD9C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143</cp:revision>
  <dcterms:created xsi:type="dcterms:W3CDTF">2019-02-28T06:39:00Z</dcterms:created>
  <dcterms:modified xsi:type="dcterms:W3CDTF">2022-10-12T04:50:00Z</dcterms:modified>
</cp:coreProperties>
</file>