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71518D" w:rsidRDefault="0071518D" w:rsidP="0071518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71518D" w:rsidRDefault="0071518D" w:rsidP="0071518D">
      <w:pPr>
        <w:rPr>
          <w:b/>
          <w:sz w:val="36"/>
        </w:rPr>
      </w:pPr>
    </w:p>
    <w:p w:rsidR="00787D0D" w:rsidRDefault="00C00925" w:rsidP="00815764">
      <w:pPr>
        <w:ind w:firstLine="708"/>
        <w:rPr>
          <w:b/>
          <w:sz w:val="32"/>
        </w:rPr>
      </w:pPr>
      <w:r>
        <w:rPr>
          <w:b/>
          <w:sz w:val="28"/>
          <w:szCs w:val="28"/>
        </w:rPr>
        <w:t>№ 27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  декабря 2022 г.</w:t>
      </w:r>
      <w:r>
        <w:rPr>
          <w:b/>
          <w:sz w:val="28"/>
          <w:szCs w:val="28"/>
        </w:rPr>
        <w:tab/>
      </w:r>
      <w:r w:rsidR="00787D0D">
        <w:rPr>
          <w:b/>
          <w:sz w:val="32"/>
        </w:rPr>
        <w:t xml:space="preserve">    </w:t>
      </w:r>
    </w:p>
    <w:p w:rsidR="00787D0D" w:rsidRDefault="00787D0D" w:rsidP="00787D0D">
      <w:pPr>
        <w:rPr>
          <w:b/>
          <w:sz w:val="32"/>
        </w:rPr>
      </w:pP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E3C67" w:rsidTr="00EE3C67">
        <w:tc>
          <w:tcPr>
            <w:tcW w:w="5637" w:type="dxa"/>
          </w:tcPr>
          <w:p w:rsidR="000E70D2" w:rsidRDefault="00B82E2D" w:rsidP="00EE3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E3C67" w:rsidRPr="00EE3C67">
              <w:rPr>
                <w:b/>
                <w:sz w:val="28"/>
                <w:szCs w:val="28"/>
              </w:rPr>
              <w:t xml:space="preserve">О внесении изменений в Положение </w:t>
            </w:r>
          </w:p>
          <w:p w:rsidR="00EE3C67" w:rsidRPr="00EE3C67" w:rsidRDefault="00EE3C67" w:rsidP="00EE3C67">
            <w:pPr>
              <w:rPr>
                <w:b/>
                <w:sz w:val="28"/>
                <w:szCs w:val="28"/>
              </w:rPr>
            </w:pPr>
            <w:r w:rsidRPr="00EE3C67">
              <w:rPr>
                <w:b/>
                <w:sz w:val="28"/>
                <w:szCs w:val="28"/>
              </w:rPr>
              <w:t xml:space="preserve">«О бюджетном устройстве и бюджетном процессе в муниципальном районе Кинельский»,  утвержденного Решением Собрания представителей </w:t>
            </w:r>
          </w:p>
          <w:p w:rsidR="00EE3C67" w:rsidRDefault="00EE3C67" w:rsidP="00EE3C67">
            <w:pPr>
              <w:rPr>
                <w:b/>
                <w:sz w:val="28"/>
                <w:szCs w:val="28"/>
              </w:rPr>
            </w:pPr>
            <w:r w:rsidRPr="00EE3C67">
              <w:rPr>
                <w:b/>
                <w:sz w:val="28"/>
                <w:szCs w:val="28"/>
              </w:rPr>
              <w:t>муниципального района Кинельский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3C67" w:rsidRDefault="00EE3C67" w:rsidP="00EE3C67">
            <w:pPr>
              <w:rPr>
                <w:b/>
                <w:sz w:val="28"/>
                <w:szCs w:val="28"/>
              </w:rPr>
            </w:pPr>
            <w:r w:rsidRPr="00EE3C67">
              <w:rPr>
                <w:b/>
                <w:sz w:val="28"/>
                <w:szCs w:val="28"/>
              </w:rPr>
              <w:t>№ 456 от 19.12.2019 г.»»</w:t>
            </w:r>
          </w:p>
        </w:tc>
      </w:tr>
    </w:tbl>
    <w:p w:rsidR="00787D0D" w:rsidRDefault="00787D0D" w:rsidP="00554514">
      <w:pPr>
        <w:rPr>
          <w:b/>
          <w:sz w:val="28"/>
          <w:szCs w:val="28"/>
        </w:rPr>
      </w:pPr>
    </w:p>
    <w:p w:rsidR="00787D0D" w:rsidRDefault="00787D0D" w:rsidP="00787D0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87D0D" w:rsidRPr="002B15BA" w:rsidRDefault="002B15BA" w:rsidP="0071518D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524F3F" w:rsidRPr="00E412E8">
        <w:rPr>
          <w:sz w:val="28"/>
          <w:szCs w:val="28"/>
          <w:shd w:val="clear" w:color="auto" w:fill="FFFFFF"/>
        </w:rPr>
        <w:t xml:space="preserve">В целях приведения </w:t>
      </w:r>
      <w:r w:rsidR="00524F3F">
        <w:rPr>
          <w:sz w:val="28"/>
          <w:szCs w:val="28"/>
          <w:shd w:val="clear" w:color="auto" w:fill="FFFFFF"/>
        </w:rPr>
        <w:t>Положения «О бюджетном устройстве и бюджетном процессе муниципального района Кинельский»</w:t>
      </w:r>
      <w:r w:rsidR="00524F3F" w:rsidRPr="00E412E8">
        <w:rPr>
          <w:sz w:val="28"/>
          <w:szCs w:val="28"/>
          <w:shd w:val="clear" w:color="auto" w:fill="FFFFFF"/>
        </w:rPr>
        <w:t xml:space="preserve"> в соответствие с </w:t>
      </w:r>
      <w:r w:rsidR="00524F3F"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 w:rsidR="00524F3F" w:rsidRPr="00E412E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руководствуясь </w:t>
      </w:r>
      <w:r w:rsidR="002333D4">
        <w:rPr>
          <w:rFonts w:eastAsiaTheme="minorHAnsi"/>
          <w:sz w:val="28"/>
          <w:szCs w:val="28"/>
          <w:lang w:eastAsia="en-US"/>
        </w:rPr>
        <w:t>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от 06.10.2003</w:t>
      </w:r>
      <w:r w:rsidR="00EE3C67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 xml:space="preserve"> N 131-ФЗ</w:t>
      </w:r>
      <w:r w:rsidR="00EE3C67">
        <w:rPr>
          <w:sz w:val="28"/>
          <w:szCs w:val="28"/>
        </w:rPr>
        <w:t>,</w:t>
      </w:r>
      <w:r w:rsidR="00787D0D" w:rsidRPr="00813109">
        <w:rPr>
          <w:sz w:val="28"/>
          <w:szCs w:val="28"/>
        </w:rPr>
        <w:t xml:space="preserve"> </w:t>
      </w:r>
      <w:r w:rsidR="00787D0D">
        <w:rPr>
          <w:sz w:val="28"/>
          <w:szCs w:val="28"/>
        </w:rPr>
        <w:t xml:space="preserve">Собрание представителей </w:t>
      </w:r>
      <w:r w:rsidR="00787D0D" w:rsidRPr="00813109">
        <w:rPr>
          <w:sz w:val="28"/>
          <w:szCs w:val="28"/>
        </w:rPr>
        <w:t xml:space="preserve">муниципального района </w:t>
      </w:r>
      <w:r w:rsidR="00787D0D">
        <w:rPr>
          <w:sz w:val="28"/>
          <w:szCs w:val="28"/>
        </w:rPr>
        <w:t>Кинельский</w:t>
      </w:r>
      <w:r w:rsidR="00787D0D" w:rsidRPr="00813109">
        <w:rPr>
          <w:sz w:val="28"/>
          <w:szCs w:val="28"/>
        </w:rPr>
        <w:t xml:space="preserve"> </w:t>
      </w:r>
      <w:r w:rsidR="00787D0D" w:rsidRPr="00813109">
        <w:rPr>
          <w:b/>
          <w:sz w:val="28"/>
          <w:szCs w:val="28"/>
        </w:rPr>
        <w:t xml:space="preserve"> </w:t>
      </w:r>
    </w:p>
    <w:p w:rsidR="0071518D" w:rsidRPr="005F5F3E" w:rsidRDefault="0071518D" w:rsidP="0071518D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5F5F3E">
        <w:rPr>
          <w:b/>
          <w:sz w:val="28"/>
          <w:szCs w:val="28"/>
        </w:rPr>
        <w:t>решило:</w:t>
      </w:r>
    </w:p>
    <w:p w:rsidR="00787D0D" w:rsidRDefault="00787D0D" w:rsidP="0071518D">
      <w:pPr>
        <w:spacing w:line="360" w:lineRule="auto"/>
        <w:ind w:firstLine="851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«О бюджетном устройстве и бюджетном процессе в муниципальном районе Кинельский», утвержденное Собрания представителей муниц</w:t>
      </w:r>
      <w:r w:rsidR="00524F3F">
        <w:rPr>
          <w:sz w:val="28"/>
          <w:szCs w:val="28"/>
        </w:rPr>
        <w:t xml:space="preserve">ипального района Кинельский № 456 от 19.12.2019 </w:t>
      </w:r>
      <w:r>
        <w:rPr>
          <w:sz w:val="28"/>
          <w:szCs w:val="28"/>
        </w:rPr>
        <w:t>г. следующие изменения:</w:t>
      </w:r>
    </w:p>
    <w:p w:rsidR="00B82E2D" w:rsidRDefault="00B82E2D" w:rsidP="0071518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A7943">
        <w:t xml:space="preserve"> </w:t>
      </w:r>
      <w:r w:rsidR="00DA7943">
        <w:rPr>
          <w:sz w:val="28"/>
          <w:szCs w:val="28"/>
        </w:rPr>
        <w:t>Главу 8</w:t>
      </w:r>
      <w:r w:rsidR="00DA7943" w:rsidRPr="00DA7943">
        <w:rPr>
          <w:sz w:val="28"/>
          <w:szCs w:val="28"/>
        </w:rPr>
        <w:t xml:space="preserve"> </w:t>
      </w:r>
      <w:r w:rsidR="00DA7943">
        <w:rPr>
          <w:sz w:val="28"/>
          <w:szCs w:val="28"/>
        </w:rPr>
        <w:t>«</w:t>
      </w:r>
      <w:r w:rsidR="00DA7943" w:rsidRPr="00DA7943">
        <w:rPr>
          <w:sz w:val="28"/>
          <w:szCs w:val="28"/>
        </w:rPr>
        <w:t>Рассмотрение и утверждение Собрание</w:t>
      </w:r>
      <w:r w:rsidR="00D36BE2">
        <w:rPr>
          <w:sz w:val="28"/>
          <w:szCs w:val="28"/>
        </w:rPr>
        <w:t>м</w:t>
      </w:r>
      <w:r w:rsidR="00DA7943" w:rsidRPr="00DA7943">
        <w:rPr>
          <w:sz w:val="28"/>
          <w:szCs w:val="28"/>
        </w:rPr>
        <w:t xml:space="preserve"> </w:t>
      </w:r>
      <w:r w:rsidR="00DA7943" w:rsidRPr="00DA7943">
        <w:rPr>
          <w:sz w:val="28"/>
          <w:szCs w:val="28"/>
        </w:rPr>
        <w:lastRenderedPageBreak/>
        <w:t>представителей муниципального района проекта бюджета муниципального района на очередной финансовый год и плановый период</w:t>
      </w:r>
      <w:r w:rsidR="00DA7943">
        <w:rPr>
          <w:sz w:val="28"/>
          <w:szCs w:val="28"/>
        </w:rPr>
        <w:t xml:space="preserve">» ч. 1  статьи </w:t>
      </w:r>
      <w:r w:rsidRPr="00B82E2D">
        <w:rPr>
          <w:sz w:val="28"/>
          <w:szCs w:val="28"/>
        </w:rPr>
        <w:t>3</w:t>
      </w:r>
      <w:r w:rsidR="00DA794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A7943">
        <w:rPr>
          <w:sz w:val="28"/>
          <w:szCs w:val="28"/>
        </w:rPr>
        <w:t>изложить в новой редакции</w:t>
      </w:r>
      <w:r w:rsidRPr="00B82E2D">
        <w:rPr>
          <w:sz w:val="28"/>
          <w:szCs w:val="28"/>
        </w:rPr>
        <w:t>:</w:t>
      </w:r>
    </w:p>
    <w:p w:rsidR="00DA7943" w:rsidRDefault="00DA7943" w:rsidP="0071518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627BAB">
        <w:rPr>
          <w:sz w:val="28"/>
          <w:szCs w:val="28"/>
        </w:rPr>
        <w:t>Собрание представителей муниципального района рассматривает проект бюджета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Pr="00627BAB">
        <w:rPr>
          <w:sz w:val="28"/>
          <w:szCs w:val="28"/>
        </w:rPr>
        <w:t xml:space="preserve"> во втором чтении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 со дня принятия указанного </w:t>
      </w:r>
      <w:r w:rsidRPr="00627BAB">
        <w:rPr>
          <w:sz w:val="28"/>
          <w:szCs w:val="28"/>
        </w:rPr>
        <w:t>проекта в первом чтении</w:t>
      </w:r>
      <w:r>
        <w:rPr>
          <w:sz w:val="28"/>
          <w:szCs w:val="28"/>
        </w:rPr>
        <w:t>»</w:t>
      </w:r>
    </w:p>
    <w:p w:rsidR="00E769D6" w:rsidRPr="00075F86" w:rsidRDefault="00E769D6" w:rsidP="0071518D">
      <w:pPr>
        <w:shd w:val="clear" w:color="auto" w:fill="FFFFFF"/>
        <w:spacing w:line="360" w:lineRule="auto"/>
        <w:ind w:right="62"/>
        <w:jc w:val="both"/>
        <w:rPr>
          <w:color w:val="000000"/>
          <w:spacing w:val="-4"/>
          <w:sz w:val="26"/>
          <w:szCs w:val="26"/>
        </w:rPr>
      </w:pPr>
      <w:r>
        <w:rPr>
          <w:sz w:val="28"/>
          <w:szCs w:val="28"/>
        </w:rPr>
        <w:t xml:space="preserve">              </w:t>
      </w:r>
      <w:r w:rsidR="00D77665" w:rsidRPr="008A623D">
        <w:rPr>
          <w:sz w:val="28"/>
          <w:szCs w:val="28"/>
        </w:rPr>
        <w:t>2.</w:t>
      </w:r>
      <w:r w:rsidR="00D77665">
        <w:rPr>
          <w:b/>
          <w:sz w:val="28"/>
          <w:szCs w:val="28"/>
        </w:rPr>
        <w:t xml:space="preserve"> </w:t>
      </w:r>
      <w:r w:rsidR="00554514">
        <w:rPr>
          <w:sz w:val="28"/>
          <w:szCs w:val="28"/>
        </w:rPr>
        <w:t xml:space="preserve">   </w:t>
      </w:r>
      <w:r>
        <w:rPr>
          <w:sz w:val="28"/>
          <w:szCs w:val="28"/>
        </w:rPr>
        <w:t>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 w:rsidRPr="006C4D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C4DD0">
        <w:rPr>
          <w:sz w:val="28"/>
          <w:szCs w:val="28"/>
        </w:rPr>
        <w:t>)</w:t>
      </w:r>
      <w:r>
        <w:rPr>
          <w:sz w:val="28"/>
          <w:szCs w:val="28"/>
        </w:rPr>
        <w:t xml:space="preserve"> в подразделе "Нормативные правовые акты" раздела "Документы".</w:t>
      </w:r>
    </w:p>
    <w:p w:rsidR="00D77665" w:rsidRPr="002B15BA" w:rsidRDefault="00D77665" w:rsidP="0071518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A623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>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D77665" w:rsidRDefault="00D77665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</w:p>
    <w:p w:rsidR="00D77665" w:rsidRDefault="005C6730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</w:t>
      </w:r>
      <w:r w:rsidR="00C00925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Ю.Н. Жидков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5C6730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C67743" w:rsidRPr="00B82E2D" w:rsidRDefault="005C6730" w:rsidP="00B82E2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</w:t>
      </w:r>
      <w:r w:rsidR="00B82E2D">
        <w:rPr>
          <w:b/>
          <w:sz w:val="28"/>
          <w:szCs w:val="28"/>
        </w:rPr>
        <w:t xml:space="preserve">                             </w:t>
      </w:r>
      <w:r w:rsidR="00D77665">
        <w:rPr>
          <w:b/>
          <w:sz w:val="28"/>
          <w:szCs w:val="28"/>
        </w:rPr>
        <w:t xml:space="preserve">      Ю.Д. Плотников   </w:t>
      </w:r>
      <w:r w:rsidR="00B82E2D">
        <w:rPr>
          <w:b/>
          <w:sz w:val="28"/>
          <w:szCs w:val="28"/>
        </w:rPr>
        <w:t xml:space="preserve">                               </w:t>
      </w:r>
    </w:p>
    <w:p w:rsidR="00C67743" w:rsidRDefault="00C67743" w:rsidP="00D77665"/>
    <w:p w:rsidR="00C67743" w:rsidRDefault="00C67743" w:rsidP="00D77665"/>
    <w:p w:rsidR="00C67743" w:rsidRDefault="00C67743" w:rsidP="00D77665"/>
    <w:p w:rsidR="00DA7943" w:rsidRDefault="00DA7943" w:rsidP="00D77665"/>
    <w:p w:rsidR="00DA7943" w:rsidRDefault="00DA7943" w:rsidP="00D77665"/>
    <w:p w:rsidR="00DA7943" w:rsidRDefault="00DA7943" w:rsidP="00D77665"/>
    <w:p w:rsidR="00DA7943" w:rsidRDefault="00DA7943" w:rsidP="00D77665"/>
    <w:p w:rsidR="00DA7943" w:rsidRDefault="00DA7943" w:rsidP="00D77665"/>
    <w:p w:rsidR="00DA7943" w:rsidRDefault="00DA7943" w:rsidP="00D77665"/>
    <w:p w:rsidR="00DA7943" w:rsidRDefault="00DA7943" w:rsidP="00D77665"/>
    <w:p w:rsidR="00C67743" w:rsidRDefault="00C67743" w:rsidP="00D77665"/>
    <w:p w:rsidR="00E769D6" w:rsidRDefault="00E769D6" w:rsidP="00787D0D">
      <w:pPr>
        <w:ind w:left="-284" w:firstLine="993"/>
        <w:rPr>
          <w:sz w:val="24"/>
          <w:szCs w:val="24"/>
        </w:rPr>
      </w:pPr>
    </w:p>
    <w:p w:rsidR="00E769D6" w:rsidRDefault="00E769D6" w:rsidP="00787D0D">
      <w:pPr>
        <w:ind w:left="-284" w:firstLine="993"/>
        <w:rPr>
          <w:sz w:val="24"/>
          <w:szCs w:val="24"/>
        </w:rPr>
      </w:pPr>
    </w:p>
    <w:p w:rsidR="00E769D6" w:rsidRDefault="00E769D6" w:rsidP="00787D0D">
      <w:pPr>
        <w:ind w:left="-284" w:firstLine="993"/>
        <w:rPr>
          <w:sz w:val="24"/>
          <w:szCs w:val="24"/>
        </w:rPr>
      </w:pPr>
    </w:p>
    <w:p w:rsidR="00554514" w:rsidRPr="00C00925" w:rsidRDefault="00E769D6" w:rsidP="00C00925">
      <w:r w:rsidRPr="00C00925">
        <w:t>исп.</w:t>
      </w:r>
      <w:r w:rsidR="00554514" w:rsidRPr="00C00925">
        <w:t xml:space="preserve"> Борисова</w:t>
      </w:r>
      <w:r w:rsidR="00AD7EED" w:rsidRPr="00C00925">
        <w:t xml:space="preserve"> </w:t>
      </w:r>
      <w:r w:rsidRPr="00C00925">
        <w:t>Е.А.</w:t>
      </w:r>
      <w:r w:rsidR="00C00925" w:rsidRPr="00C00925">
        <w:t xml:space="preserve"> </w:t>
      </w:r>
      <w:r w:rsidR="00554514" w:rsidRPr="00C00925">
        <w:t>21050</w:t>
      </w:r>
    </w:p>
    <w:sectPr w:rsidR="00554514" w:rsidRPr="00C00925" w:rsidSect="00DA7943">
      <w:pgSz w:w="11906" w:h="16838"/>
      <w:pgMar w:top="1134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A0D"/>
    <w:rsid w:val="00046C8B"/>
    <w:rsid w:val="00080281"/>
    <w:rsid w:val="000E70D2"/>
    <w:rsid w:val="0014323A"/>
    <w:rsid w:val="001603D4"/>
    <w:rsid w:val="001D2DF6"/>
    <w:rsid w:val="002275EF"/>
    <w:rsid w:val="002333D4"/>
    <w:rsid w:val="0026612D"/>
    <w:rsid w:val="002738BE"/>
    <w:rsid w:val="002B15BA"/>
    <w:rsid w:val="002E4CE7"/>
    <w:rsid w:val="003036FF"/>
    <w:rsid w:val="00352F35"/>
    <w:rsid w:val="0037553D"/>
    <w:rsid w:val="00432C41"/>
    <w:rsid w:val="004A1B80"/>
    <w:rsid w:val="004B158C"/>
    <w:rsid w:val="004D5274"/>
    <w:rsid w:val="004F1252"/>
    <w:rsid w:val="004F7967"/>
    <w:rsid w:val="0051698D"/>
    <w:rsid w:val="00524F3F"/>
    <w:rsid w:val="00531AAD"/>
    <w:rsid w:val="005322AF"/>
    <w:rsid w:val="00554514"/>
    <w:rsid w:val="00564DCA"/>
    <w:rsid w:val="005A6CE4"/>
    <w:rsid w:val="005C6730"/>
    <w:rsid w:val="005D4FDD"/>
    <w:rsid w:val="00600DAE"/>
    <w:rsid w:val="00685261"/>
    <w:rsid w:val="006923C7"/>
    <w:rsid w:val="006B09AE"/>
    <w:rsid w:val="006F50BF"/>
    <w:rsid w:val="006F5719"/>
    <w:rsid w:val="0071518D"/>
    <w:rsid w:val="00717D42"/>
    <w:rsid w:val="0075045B"/>
    <w:rsid w:val="00787D0D"/>
    <w:rsid w:val="007C0D79"/>
    <w:rsid w:val="007E5B82"/>
    <w:rsid w:val="00801058"/>
    <w:rsid w:val="00815764"/>
    <w:rsid w:val="00967112"/>
    <w:rsid w:val="009723A0"/>
    <w:rsid w:val="009B4F1A"/>
    <w:rsid w:val="009E6EEC"/>
    <w:rsid w:val="00A1003A"/>
    <w:rsid w:val="00AA5CCF"/>
    <w:rsid w:val="00AD7EED"/>
    <w:rsid w:val="00B37F14"/>
    <w:rsid w:val="00B4127A"/>
    <w:rsid w:val="00B770F1"/>
    <w:rsid w:val="00B82E2D"/>
    <w:rsid w:val="00BA4574"/>
    <w:rsid w:val="00BF0765"/>
    <w:rsid w:val="00BF07F2"/>
    <w:rsid w:val="00C00925"/>
    <w:rsid w:val="00C04629"/>
    <w:rsid w:val="00C16576"/>
    <w:rsid w:val="00C44ACA"/>
    <w:rsid w:val="00C67743"/>
    <w:rsid w:val="00CA2E40"/>
    <w:rsid w:val="00CB7607"/>
    <w:rsid w:val="00CF6853"/>
    <w:rsid w:val="00D36BE2"/>
    <w:rsid w:val="00D77665"/>
    <w:rsid w:val="00DA7943"/>
    <w:rsid w:val="00E769D6"/>
    <w:rsid w:val="00E94433"/>
    <w:rsid w:val="00EE3C67"/>
    <w:rsid w:val="00F56AB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8</cp:revision>
  <cp:lastPrinted>2022-12-14T07:23:00Z</cp:lastPrinted>
  <dcterms:created xsi:type="dcterms:W3CDTF">2022-12-13T07:32:00Z</dcterms:created>
  <dcterms:modified xsi:type="dcterms:W3CDTF">2022-12-15T07:10:00Z</dcterms:modified>
</cp:coreProperties>
</file>