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4C" w:rsidRDefault="005E004C" w:rsidP="005E004C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5E004C" w:rsidRDefault="005E004C" w:rsidP="00787D0D">
      <w:pPr>
        <w:ind w:left="-567"/>
        <w:jc w:val="center"/>
        <w:rPr>
          <w:b/>
          <w:sz w:val="36"/>
        </w:rPr>
      </w:pPr>
    </w:p>
    <w:p w:rsidR="00787D0D" w:rsidRDefault="00787D0D" w:rsidP="00787D0D">
      <w:pPr>
        <w:ind w:left="-567"/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00100" cy="1028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</w:t>
      </w:r>
    </w:p>
    <w:p w:rsidR="00787D0D" w:rsidRPr="00235540" w:rsidRDefault="00787D0D" w:rsidP="00787D0D">
      <w:pPr>
        <w:pStyle w:val="a3"/>
        <w:ind w:left="-567"/>
        <w:rPr>
          <w:sz w:val="40"/>
          <w:szCs w:val="40"/>
        </w:rPr>
      </w:pPr>
      <w:r>
        <w:rPr>
          <w:sz w:val="28"/>
          <w:szCs w:val="28"/>
        </w:rPr>
        <w:t xml:space="preserve">  </w:t>
      </w:r>
      <w:r>
        <w:rPr>
          <w:sz w:val="36"/>
          <w:szCs w:val="36"/>
        </w:rPr>
        <w:t xml:space="preserve">  </w:t>
      </w:r>
      <w:r w:rsidRPr="00235540">
        <w:rPr>
          <w:sz w:val="40"/>
          <w:szCs w:val="40"/>
        </w:rPr>
        <w:t xml:space="preserve">Собрание представителей </w:t>
      </w:r>
    </w:p>
    <w:p w:rsidR="00787D0D" w:rsidRDefault="00787D0D" w:rsidP="00787D0D">
      <w:pPr>
        <w:pStyle w:val="a3"/>
        <w:ind w:left="-567"/>
        <w:rPr>
          <w:sz w:val="36"/>
          <w:szCs w:val="36"/>
        </w:rPr>
      </w:pPr>
      <w:r w:rsidRPr="00235540">
        <w:rPr>
          <w:sz w:val="40"/>
          <w:szCs w:val="40"/>
        </w:rPr>
        <w:t>муниципального района Кинельский</w:t>
      </w:r>
      <w:r>
        <w:rPr>
          <w:sz w:val="36"/>
          <w:szCs w:val="36"/>
        </w:rPr>
        <w:t xml:space="preserve"> </w:t>
      </w:r>
    </w:p>
    <w:p w:rsidR="00787D0D" w:rsidRDefault="00787D0D" w:rsidP="00787D0D">
      <w:pPr>
        <w:pStyle w:val="a3"/>
        <w:ind w:left="-567"/>
        <w:rPr>
          <w:sz w:val="36"/>
          <w:szCs w:val="36"/>
        </w:rPr>
      </w:pPr>
      <w:r>
        <w:rPr>
          <w:sz w:val="36"/>
          <w:szCs w:val="36"/>
        </w:rPr>
        <w:t>Самарской области</w:t>
      </w:r>
    </w:p>
    <w:p w:rsidR="00787D0D" w:rsidRDefault="00787D0D" w:rsidP="00787D0D">
      <w:pPr>
        <w:ind w:left="-567"/>
        <w:jc w:val="center"/>
        <w:rPr>
          <w:b/>
          <w:sz w:val="32"/>
          <w:szCs w:val="24"/>
        </w:rPr>
      </w:pPr>
      <w:r>
        <w:rPr>
          <w:b/>
          <w:sz w:val="32"/>
        </w:rPr>
        <w:t>____________________________________________________</w:t>
      </w:r>
    </w:p>
    <w:p w:rsidR="00787D0D" w:rsidRDefault="00787D0D" w:rsidP="00787D0D">
      <w:pPr>
        <w:ind w:left="-567"/>
        <w:jc w:val="center"/>
        <w:rPr>
          <w:b/>
          <w:sz w:val="28"/>
          <w:szCs w:val="28"/>
        </w:rPr>
      </w:pPr>
    </w:p>
    <w:p w:rsidR="00DC0BEC" w:rsidRPr="00311EBA" w:rsidRDefault="00DC0BEC" w:rsidP="00DC0BE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87D0D" w:rsidRDefault="00787D0D" w:rsidP="00787D0D">
      <w:pPr>
        <w:rPr>
          <w:b/>
          <w:sz w:val="28"/>
          <w:szCs w:val="28"/>
        </w:rPr>
      </w:pPr>
    </w:p>
    <w:p w:rsidR="004806CE" w:rsidRDefault="00787D0D" w:rsidP="00B93772">
      <w:pPr>
        <w:ind w:firstLine="708"/>
        <w:rPr>
          <w:b/>
          <w:sz w:val="32"/>
        </w:rPr>
      </w:pPr>
      <w:r>
        <w:rPr>
          <w:b/>
          <w:sz w:val="28"/>
          <w:szCs w:val="28"/>
        </w:rPr>
        <w:t xml:space="preserve">№ </w:t>
      </w:r>
      <w:r w:rsidR="00DC0BEC">
        <w:rPr>
          <w:b/>
          <w:sz w:val="28"/>
          <w:szCs w:val="28"/>
        </w:rPr>
        <w:t>286</w:t>
      </w:r>
      <w:r>
        <w:rPr>
          <w:b/>
          <w:sz w:val="28"/>
          <w:szCs w:val="28"/>
        </w:rPr>
        <w:t xml:space="preserve">                     </w:t>
      </w:r>
      <w:r w:rsidR="004D0A29">
        <w:rPr>
          <w:b/>
          <w:sz w:val="28"/>
          <w:szCs w:val="28"/>
        </w:rPr>
        <w:t xml:space="preserve">                             </w:t>
      </w:r>
      <w:r w:rsidR="00C07F2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</w:t>
      </w:r>
      <w:r w:rsidR="00C07F2B">
        <w:rPr>
          <w:b/>
          <w:sz w:val="28"/>
          <w:szCs w:val="28"/>
        </w:rPr>
        <w:t xml:space="preserve">      </w:t>
      </w:r>
      <w:r w:rsidR="00AC67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C0BEC">
        <w:rPr>
          <w:b/>
          <w:sz w:val="28"/>
          <w:szCs w:val="28"/>
        </w:rPr>
        <w:t>16 февраля</w:t>
      </w:r>
      <w:r>
        <w:rPr>
          <w:b/>
          <w:sz w:val="28"/>
          <w:szCs w:val="28"/>
        </w:rPr>
        <w:t xml:space="preserve"> 20</w:t>
      </w:r>
      <w:r w:rsidR="002E2C49">
        <w:rPr>
          <w:b/>
          <w:sz w:val="28"/>
          <w:szCs w:val="28"/>
        </w:rPr>
        <w:t>23</w:t>
      </w:r>
      <w:r w:rsidR="00D776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>
        <w:rPr>
          <w:b/>
          <w:sz w:val="32"/>
        </w:rPr>
        <w:t xml:space="preserve">.  </w:t>
      </w:r>
    </w:p>
    <w:p w:rsidR="00787D0D" w:rsidRDefault="00787D0D" w:rsidP="00787D0D">
      <w:pPr>
        <w:rPr>
          <w:b/>
          <w:sz w:val="32"/>
        </w:rPr>
      </w:pPr>
      <w:r>
        <w:rPr>
          <w:b/>
          <w:sz w:val="32"/>
        </w:rPr>
        <w:t xml:space="preserve">     </w:t>
      </w:r>
    </w:p>
    <w:p w:rsidR="00787D0D" w:rsidRDefault="00787D0D" w:rsidP="00787D0D">
      <w:pPr>
        <w:rPr>
          <w:b/>
          <w:sz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4806CE" w:rsidTr="004806CE">
        <w:tc>
          <w:tcPr>
            <w:tcW w:w="5778" w:type="dxa"/>
          </w:tcPr>
          <w:p w:rsidR="004806CE" w:rsidRPr="00DC0BEC" w:rsidRDefault="004806CE" w:rsidP="004806C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C0BEC">
              <w:rPr>
                <w:b/>
                <w:sz w:val="28"/>
                <w:szCs w:val="28"/>
              </w:rPr>
              <w:t>«Об утверждении Положения о системе оплаты и стимулирования труда муниципальных служащих муниципального района Кинельский»</w:t>
            </w:r>
          </w:p>
        </w:tc>
      </w:tr>
    </w:tbl>
    <w:p w:rsidR="004806CE" w:rsidRPr="004806CE" w:rsidRDefault="004806CE" w:rsidP="004806CE">
      <w:pPr>
        <w:spacing w:line="276" w:lineRule="auto"/>
        <w:jc w:val="both"/>
        <w:rPr>
          <w:sz w:val="28"/>
          <w:szCs w:val="28"/>
        </w:rPr>
      </w:pPr>
    </w:p>
    <w:p w:rsidR="004806CE" w:rsidRPr="001E19A2" w:rsidRDefault="00626DAC" w:rsidP="004806CE">
      <w:pPr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В</w:t>
      </w:r>
      <w:r w:rsidR="004806CE">
        <w:rPr>
          <w:color w:val="000000"/>
          <w:sz w:val="28"/>
          <w:szCs w:val="28"/>
        </w:rPr>
        <w:t xml:space="preserve"> соответствии с</w:t>
      </w:r>
      <w:r w:rsidR="004806CE" w:rsidRPr="00467F68">
        <w:rPr>
          <w:color w:val="000000"/>
          <w:sz w:val="28"/>
          <w:szCs w:val="28"/>
        </w:rPr>
        <w:t xml:space="preserve"> Трудовым кодексом Р</w:t>
      </w:r>
      <w:r w:rsidR="004806CE">
        <w:rPr>
          <w:color w:val="000000"/>
          <w:sz w:val="28"/>
          <w:szCs w:val="28"/>
        </w:rPr>
        <w:t xml:space="preserve">оссийской </w:t>
      </w:r>
      <w:r w:rsidR="004806CE" w:rsidRPr="00467F68">
        <w:rPr>
          <w:color w:val="000000"/>
          <w:sz w:val="28"/>
          <w:szCs w:val="28"/>
        </w:rPr>
        <w:t>Ф</w:t>
      </w:r>
      <w:r w:rsidR="004806CE">
        <w:rPr>
          <w:color w:val="000000"/>
          <w:sz w:val="28"/>
          <w:szCs w:val="28"/>
        </w:rPr>
        <w:t>едерации,</w:t>
      </w:r>
      <w:r w:rsidR="004806CE">
        <w:rPr>
          <w:sz w:val="28"/>
          <w:szCs w:val="28"/>
          <w:shd w:val="clear" w:color="auto" w:fill="FFFFFF"/>
        </w:rPr>
        <w:t xml:space="preserve"> Федеральным законом от 06.10.2003 г. № 131 «Об общих принципах местного самоуправления в Российской Федерации»</w:t>
      </w:r>
      <w:r>
        <w:rPr>
          <w:sz w:val="28"/>
          <w:szCs w:val="28"/>
          <w:shd w:val="clear" w:color="auto" w:fill="FFFFFF"/>
        </w:rPr>
        <w:t>,</w:t>
      </w:r>
      <w:r w:rsidRPr="00626DAC">
        <w:rPr>
          <w:sz w:val="28"/>
          <w:szCs w:val="28"/>
          <w:shd w:val="clear" w:color="auto" w:fill="FFFFFF"/>
        </w:rPr>
        <w:t xml:space="preserve"> статьей 86 Бюджетного кодекса Российской Федерации</w:t>
      </w:r>
      <w:r w:rsidR="004806CE">
        <w:rPr>
          <w:sz w:val="28"/>
          <w:szCs w:val="28"/>
          <w:shd w:val="clear" w:color="auto" w:fill="FFFFFF"/>
        </w:rPr>
        <w:t xml:space="preserve"> и Законом Самарской области от 09.10.2007 г. № 96-ГД «О муниципальной службе в Самарской области», Собрание представителей муниципального района Кинельский</w:t>
      </w:r>
      <w:r>
        <w:rPr>
          <w:sz w:val="28"/>
          <w:szCs w:val="28"/>
          <w:shd w:val="clear" w:color="auto" w:fill="FFFFFF"/>
        </w:rPr>
        <w:t xml:space="preserve"> Самарской области</w:t>
      </w:r>
    </w:p>
    <w:p w:rsidR="00DC0BEC" w:rsidRPr="005F5F3E" w:rsidRDefault="00DC0BEC" w:rsidP="00DC0BEC">
      <w:pPr>
        <w:tabs>
          <w:tab w:val="left" w:pos="1843"/>
        </w:tabs>
        <w:spacing w:line="360" w:lineRule="auto"/>
        <w:jc w:val="center"/>
        <w:rPr>
          <w:b/>
          <w:sz w:val="28"/>
          <w:szCs w:val="28"/>
        </w:rPr>
      </w:pPr>
      <w:r w:rsidRPr="005F5F3E">
        <w:rPr>
          <w:b/>
          <w:sz w:val="28"/>
          <w:szCs w:val="28"/>
        </w:rPr>
        <w:t>решило:</w:t>
      </w:r>
    </w:p>
    <w:p w:rsidR="004806CE" w:rsidRDefault="004806CE" w:rsidP="00C07F2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pacing w:val="70"/>
          <w:sz w:val="28"/>
          <w:szCs w:val="28"/>
        </w:rPr>
        <w:t xml:space="preserve">1. </w:t>
      </w:r>
      <w:r w:rsidRPr="004806CE">
        <w:rPr>
          <w:rStyle w:val="10"/>
          <w:rFonts w:ascii="Times New Roman" w:hAnsi="Times New Roman" w:cs="Times New Roman"/>
          <w:b w:val="0"/>
          <w:color w:val="auto"/>
          <w:sz w:val="28"/>
          <w:szCs w:val="28"/>
        </w:rPr>
        <w:t>Утвердить</w:t>
      </w:r>
      <w:r>
        <w:rPr>
          <w:rStyle w:val="10"/>
          <w:rFonts w:ascii="Times New Roman" w:hAnsi="Times New Roman" w:cs="Times New Roman"/>
          <w:b w:val="0"/>
          <w:color w:val="auto"/>
          <w:sz w:val="28"/>
          <w:szCs w:val="28"/>
        </w:rPr>
        <w:t xml:space="preserve"> Положение </w:t>
      </w:r>
      <w:r>
        <w:rPr>
          <w:sz w:val="28"/>
          <w:szCs w:val="28"/>
        </w:rPr>
        <w:t>о с</w:t>
      </w:r>
      <w:r w:rsidRPr="00BE12B9">
        <w:rPr>
          <w:sz w:val="28"/>
          <w:szCs w:val="28"/>
        </w:rPr>
        <w:t xml:space="preserve">истеме оплаты и стимулирования </w:t>
      </w:r>
      <w:r>
        <w:rPr>
          <w:sz w:val="28"/>
          <w:szCs w:val="28"/>
        </w:rPr>
        <w:t xml:space="preserve">труда </w:t>
      </w:r>
      <w:r w:rsidRPr="00BE12B9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 xml:space="preserve"> муниципального района Кинельский</w:t>
      </w:r>
      <w:r w:rsidR="00727782">
        <w:rPr>
          <w:sz w:val="28"/>
          <w:szCs w:val="28"/>
        </w:rPr>
        <w:t xml:space="preserve"> (прилагается).</w:t>
      </w:r>
    </w:p>
    <w:p w:rsidR="00727782" w:rsidRDefault="00727782" w:rsidP="00C07F2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</w:t>
      </w:r>
      <w:r w:rsidRPr="002E2C49">
        <w:rPr>
          <w:sz w:val="28"/>
          <w:szCs w:val="28"/>
        </w:rPr>
        <w:t>:</w:t>
      </w:r>
    </w:p>
    <w:p w:rsidR="00727782" w:rsidRPr="009C5426" w:rsidRDefault="00727782" w:rsidP="00C07F2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5426">
        <w:rPr>
          <w:sz w:val="28"/>
          <w:szCs w:val="28"/>
        </w:rPr>
        <w:t xml:space="preserve">Решение Собрания представителей муниципального района </w:t>
      </w:r>
      <w:r w:rsidR="009C5426">
        <w:rPr>
          <w:sz w:val="28"/>
          <w:szCs w:val="28"/>
        </w:rPr>
        <w:lastRenderedPageBreak/>
        <w:t>Кинельский от 04.03.2008 г. № 244 «</w:t>
      </w:r>
      <w:r w:rsidR="009C5426" w:rsidRPr="009C5426">
        <w:rPr>
          <w:sz w:val="28"/>
          <w:szCs w:val="28"/>
        </w:rPr>
        <w:t>Об утверждении Положения о системе оплаты и стимулирования труда муниципальных служащих</w:t>
      </w:r>
      <w:r w:rsidR="009C5426">
        <w:rPr>
          <w:sz w:val="28"/>
          <w:szCs w:val="28"/>
        </w:rPr>
        <w:t>»</w:t>
      </w:r>
      <w:r w:rsidR="009C5426" w:rsidRPr="009C5426">
        <w:rPr>
          <w:sz w:val="28"/>
          <w:szCs w:val="28"/>
        </w:rPr>
        <w:t>;</w:t>
      </w:r>
    </w:p>
    <w:p w:rsidR="009C5426" w:rsidRDefault="009C5426" w:rsidP="00C07F2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Собрания представителей муниципального района Кинельский от 16.09.2008 г. № 315 «О внесении изменений в Положение» О</w:t>
      </w:r>
      <w:r w:rsidRPr="009C5426">
        <w:rPr>
          <w:sz w:val="28"/>
          <w:szCs w:val="28"/>
        </w:rPr>
        <w:t xml:space="preserve"> системе оплаты и стимулирования труда муниципальных служащих</w:t>
      </w:r>
      <w:r>
        <w:rPr>
          <w:sz w:val="28"/>
          <w:szCs w:val="28"/>
        </w:rPr>
        <w:t>» утвержденного решением Собрания представителей муниципального района Кинельский от 04.03.2008 г. № 244»</w:t>
      </w:r>
      <w:r w:rsidRPr="009C5426">
        <w:rPr>
          <w:sz w:val="28"/>
          <w:szCs w:val="28"/>
        </w:rPr>
        <w:t>;</w:t>
      </w:r>
    </w:p>
    <w:p w:rsidR="009C5426" w:rsidRDefault="009C5426" w:rsidP="00C07F2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Собрания представителей муниципального района Кинельский от 26.08.2011 г. № 162 «О внесении изменений в Положение» О</w:t>
      </w:r>
      <w:r w:rsidRPr="009C5426">
        <w:rPr>
          <w:sz w:val="28"/>
          <w:szCs w:val="28"/>
        </w:rPr>
        <w:t xml:space="preserve"> системе оплаты и стимулирования труда муниципальных служащих</w:t>
      </w:r>
      <w:r>
        <w:rPr>
          <w:sz w:val="28"/>
          <w:szCs w:val="28"/>
        </w:rPr>
        <w:t>» утвержденного решением Собрания представителей муниципального района Кинельский от 04.03.2008 г. № 244»</w:t>
      </w:r>
      <w:r w:rsidRPr="009C5426">
        <w:rPr>
          <w:sz w:val="28"/>
          <w:szCs w:val="28"/>
        </w:rPr>
        <w:t>;</w:t>
      </w:r>
    </w:p>
    <w:p w:rsidR="009C5426" w:rsidRDefault="009C5426" w:rsidP="00C07F2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Собрания представителей муниципального района Кинельский от 29.11.2012 г. № 304 «О внесении изменений в Положение» О</w:t>
      </w:r>
      <w:r w:rsidRPr="009C5426">
        <w:rPr>
          <w:sz w:val="28"/>
          <w:szCs w:val="28"/>
        </w:rPr>
        <w:t xml:space="preserve"> системе оплаты и стимулирования труда муниципальных служащих</w:t>
      </w:r>
      <w:r>
        <w:rPr>
          <w:sz w:val="28"/>
          <w:szCs w:val="28"/>
        </w:rPr>
        <w:t>» утвержденного решением Собрания представителей муниципального района Кинельский от 04.03.2008 г. № 244»</w:t>
      </w:r>
      <w:r w:rsidRPr="009C5426">
        <w:rPr>
          <w:sz w:val="28"/>
          <w:szCs w:val="28"/>
        </w:rPr>
        <w:t>;</w:t>
      </w:r>
    </w:p>
    <w:p w:rsidR="009C5426" w:rsidRDefault="009C5426" w:rsidP="00C07F2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Собрания представителей муниципального района Кинельский от 31.01.2018 г. № 234 «О внесении изменений в Положение» О</w:t>
      </w:r>
      <w:r w:rsidRPr="009C5426">
        <w:rPr>
          <w:sz w:val="28"/>
          <w:szCs w:val="28"/>
        </w:rPr>
        <w:t xml:space="preserve"> системе оплаты и стимулирования труда муниципальных служащих</w:t>
      </w:r>
      <w:r>
        <w:rPr>
          <w:sz w:val="28"/>
          <w:szCs w:val="28"/>
        </w:rPr>
        <w:t>» утвержденного решением Собрания представителей муниципального района Кинельский от 04.03.2008 г. № 244»</w:t>
      </w:r>
      <w:r w:rsidRPr="009C5426">
        <w:rPr>
          <w:sz w:val="28"/>
          <w:szCs w:val="28"/>
        </w:rPr>
        <w:t>;</w:t>
      </w:r>
    </w:p>
    <w:p w:rsidR="009C5426" w:rsidRDefault="009C5426" w:rsidP="00C07F2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Собрания представителей муниципального района Кинельский от 18.09.2018 г. № 302 «О внесении изменений в Положение» О</w:t>
      </w:r>
      <w:r w:rsidRPr="009C5426">
        <w:rPr>
          <w:sz w:val="28"/>
          <w:szCs w:val="28"/>
        </w:rPr>
        <w:t xml:space="preserve"> системе оплаты и стимулирования труда муниципальных служащих</w:t>
      </w:r>
      <w:r>
        <w:rPr>
          <w:sz w:val="28"/>
          <w:szCs w:val="28"/>
        </w:rPr>
        <w:t>» утвержденного решением Собрания представителей муниципального района Кинельский от 04.03.2008 г. № 244»</w:t>
      </w:r>
      <w:r w:rsidRPr="009C5426">
        <w:rPr>
          <w:sz w:val="28"/>
          <w:szCs w:val="28"/>
        </w:rPr>
        <w:t>;</w:t>
      </w:r>
    </w:p>
    <w:p w:rsidR="009C5426" w:rsidRDefault="009C5426" w:rsidP="00C07F2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Собрания представителей муниципального района Кинельский от 25.01.2019 г. № 360 «О внесении изменений в Положение» </w:t>
      </w:r>
      <w:r>
        <w:rPr>
          <w:sz w:val="28"/>
          <w:szCs w:val="28"/>
        </w:rPr>
        <w:lastRenderedPageBreak/>
        <w:t>О</w:t>
      </w:r>
      <w:r w:rsidRPr="009C5426">
        <w:rPr>
          <w:sz w:val="28"/>
          <w:szCs w:val="28"/>
        </w:rPr>
        <w:t xml:space="preserve"> системе оплаты и стимулирования труда муниципальных служащих</w:t>
      </w:r>
      <w:r>
        <w:rPr>
          <w:sz w:val="28"/>
          <w:szCs w:val="28"/>
        </w:rPr>
        <w:t>» утвержденного решением Собрания представителей муниципального района Кинельский от 04.03.2008 г. № 244»</w:t>
      </w:r>
      <w:r w:rsidRPr="009C5426">
        <w:rPr>
          <w:sz w:val="28"/>
          <w:szCs w:val="28"/>
        </w:rPr>
        <w:t>;</w:t>
      </w:r>
    </w:p>
    <w:p w:rsidR="009C5426" w:rsidRDefault="009C5426" w:rsidP="00C07F2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Собрания представителей муниципального района Кинельский от 26.09.2019 г. № 417 «О внесении изменений в Положение» О</w:t>
      </w:r>
      <w:r w:rsidRPr="009C5426">
        <w:rPr>
          <w:sz w:val="28"/>
          <w:szCs w:val="28"/>
        </w:rPr>
        <w:t xml:space="preserve"> системе оплаты и стимулирования труда муниципальных служащих</w:t>
      </w:r>
      <w:r>
        <w:rPr>
          <w:sz w:val="28"/>
          <w:szCs w:val="28"/>
        </w:rPr>
        <w:t>» утвержденного решением Собрания представителей муниципального района Кинельский от 04.03.2008 г. № 244»</w:t>
      </w:r>
      <w:r w:rsidRPr="009C5426">
        <w:rPr>
          <w:sz w:val="28"/>
          <w:szCs w:val="28"/>
        </w:rPr>
        <w:t>;</w:t>
      </w:r>
    </w:p>
    <w:p w:rsidR="009C5426" w:rsidRDefault="009C5426" w:rsidP="00C07F2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Собрания представителей муниципального района Кинельский от 24.10.2019 г. № 424 «О внесении изменений в Положение» О</w:t>
      </w:r>
      <w:r w:rsidRPr="009C5426">
        <w:rPr>
          <w:sz w:val="28"/>
          <w:szCs w:val="28"/>
        </w:rPr>
        <w:t xml:space="preserve"> системе оплаты и стимулирования труда муниципальных служащих</w:t>
      </w:r>
      <w:r>
        <w:rPr>
          <w:sz w:val="28"/>
          <w:szCs w:val="28"/>
        </w:rPr>
        <w:t>» утвержденного решением Собрания представителей муниципального района Кинельский от 04.03.2008 г. № 244»</w:t>
      </w:r>
      <w:r w:rsidRPr="009C5426">
        <w:rPr>
          <w:sz w:val="28"/>
          <w:szCs w:val="28"/>
        </w:rPr>
        <w:t>;</w:t>
      </w:r>
    </w:p>
    <w:p w:rsidR="009C5426" w:rsidRDefault="009C5426" w:rsidP="00C07F2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Собрания представителей муниципального района Кинельский от 20.02.2020 г. № 484 «О внесении изменений в Положение» О</w:t>
      </w:r>
      <w:r w:rsidRPr="009C5426">
        <w:rPr>
          <w:sz w:val="28"/>
          <w:szCs w:val="28"/>
        </w:rPr>
        <w:t xml:space="preserve"> системе оплаты и стимулирования труда муниципальных служащих</w:t>
      </w:r>
      <w:r>
        <w:rPr>
          <w:sz w:val="28"/>
          <w:szCs w:val="28"/>
        </w:rPr>
        <w:t>» утвержденного решением Собрания представителей муниципального района Кинельский от 04.03.2008 г. № 244»</w:t>
      </w:r>
      <w:r w:rsidRPr="009C5426">
        <w:rPr>
          <w:sz w:val="28"/>
          <w:szCs w:val="28"/>
        </w:rPr>
        <w:t>;</w:t>
      </w:r>
    </w:p>
    <w:p w:rsidR="009C5426" w:rsidRDefault="009C5426" w:rsidP="00C07F2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Собрания представителей муниципального района Кинельский от 20.08.2020 г. № 566 «О внесении изменений в Положение» О</w:t>
      </w:r>
      <w:r w:rsidRPr="009C5426">
        <w:rPr>
          <w:sz w:val="28"/>
          <w:szCs w:val="28"/>
        </w:rPr>
        <w:t xml:space="preserve"> системе оплаты и стимулирования труда муниципальных служащих</w:t>
      </w:r>
      <w:r>
        <w:rPr>
          <w:sz w:val="28"/>
          <w:szCs w:val="28"/>
        </w:rPr>
        <w:t>» утвержденного решением Собрания представителей муниципального района Кинельский от 04.03.2008 г. № 244»</w:t>
      </w:r>
      <w:r w:rsidRPr="009C5426">
        <w:rPr>
          <w:sz w:val="28"/>
          <w:szCs w:val="28"/>
        </w:rPr>
        <w:t>;</w:t>
      </w:r>
    </w:p>
    <w:p w:rsidR="009C5426" w:rsidRDefault="009C5426" w:rsidP="00C07F2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Собрания представителей муниципального района Кинельский от </w:t>
      </w:r>
      <w:r w:rsidR="005F6594">
        <w:rPr>
          <w:sz w:val="28"/>
          <w:szCs w:val="28"/>
        </w:rPr>
        <w:t>24.09.2020 г. № 8</w:t>
      </w:r>
      <w:r>
        <w:rPr>
          <w:sz w:val="28"/>
          <w:szCs w:val="28"/>
        </w:rPr>
        <w:t xml:space="preserve"> «О внесении изменений в Положение» О</w:t>
      </w:r>
      <w:r w:rsidRPr="009C5426">
        <w:rPr>
          <w:sz w:val="28"/>
          <w:szCs w:val="28"/>
        </w:rPr>
        <w:t xml:space="preserve"> системе оплаты и стимулирования труда муниципальных служащих</w:t>
      </w:r>
      <w:r>
        <w:rPr>
          <w:sz w:val="28"/>
          <w:szCs w:val="28"/>
        </w:rPr>
        <w:t>» утвержденного решением Собрания представителей муниципального района Кинельский от 04.03.2008 г. № 244»</w:t>
      </w:r>
      <w:r w:rsidRPr="009C5426">
        <w:rPr>
          <w:sz w:val="28"/>
          <w:szCs w:val="28"/>
        </w:rPr>
        <w:t>;</w:t>
      </w:r>
    </w:p>
    <w:p w:rsidR="005F6594" w:rsidRDefault="005F6594" w:rsidP="00C07F2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Собрания представителей муниципального района </w:t>
      </w:r>
      <w:r>
        <w:rPr>
          <w:sz w:val="28"/>
          <w:szCs w:val="28"/>
        </w:rPr>
        <w:lastRenderedPageBreak/>
        <w:t>Кинельский от 16.12.2021 г. № 178 «О внесении изменений в Положение» О</w:t>
      </w:r>
      <w:r w:rsidRPr="009C5426">
        <w:rPr>
          <w:sz w:val="28"/>
          <w:szCs w:val="28"/>
        </w:rPr>
        <w:t xml:space="preserve"> системе оплаты и стимулирования труда муниципальных служащих</w:t>
      </w:r>
      <w:r>
        <w:rPr>
          <w:sz w:val="28"/>
          <w:szCs w:val="28"/>
        </w:rPr>
        <w:t>» утвержденного решением Собрания представителей муниципального района Кинельский от 04.03.2008 г. № 244»</w:t>
      </w:r>
      <w:r w:rsidR="002E2C49" w:rsidRPr="002E2C49">
        <w:rPr>
          <w:sz w:val="28"/>
          <w:szCs w:val="28"/>
        </w:rPr>
        <w:t>;</w:t>
      </w:r>
    </w:p>
    <w:p w:rsidR="002E2C49" w:rsidRPr="002E2C49" w:rsidRDefault="002E2C49" w:rsidP="002E2C49">
      <w:pPr>
        <w:spacing w:line="360" w:lineRule="auto"/>
        <w:ind w:firstLine="851"/>
        <w:jc w:val="both"/>
        <w:rPr>
          <w:rStyle w:val="10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sz w:val="28"/>
          <w:szCs w:val="28"/>
        </w:rPr>
        <w:t>Решение Собрания представителей муниципального района Кинельский от 24.11.2022 г. № 267 «О внесении изменений в Положение» О</w:t>
      </w:r>
      <w:r w:rsidRPr="009C5426">
        <w:rPr>
          <w:sz w:val="28"/>
          <w:szCs w:val="28"/>
        </w:rPr>
        <w:t xml:space="preserve"> системе оплаты и стимулирования труда муниципальных служащих</w:t>
      </w:r>
      <w:r>
        <w:rPr>
          <w:sz w:val="28"/>
          <w:szCs w:val="28"/>
        </w:rPr>
        <w:t>» утвержденного решением Собрания представителей муниципального района Кинельский от 04.03.2008 г. № 244».</w:t>
      </w:r>
    </w:p>
    <w:p w:rsidR="00D77665" w:rsidRDefault="005F6594" w:rsidP="004806CE">
      <w:pPr>
        <w:pStyle w:val="1"/>
        <w:spacing w:before="0" w:after="0" w:line="360" w:lineRule="auto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D77665" w:rsidRPr="000405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554514" w:rsidRPr="000405AF">
        <w:rPr>
          <w:rFonts w:ascii="Times New Roman" w:hAnsi="Times New Roman" w:cs="Times New Roman"/>
          <w:b w:val="0"/>
          <w:color w:val="auto"/>
          <w:sz w:val="28"/>
          <w:szCs w:val="28"/>
        </w:rPr>
        <w:t>Официально опубликовать данное решение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="00554514" w:rsidRPr="000405AF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kinel</w:t>
      </w:r>
      <w:proofErr w:type="spellEnd"/>
      <w:r w:rsidR="00554514" w:rsidRPr="000405AF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proofErr w:type="spellStart"/>
      <w:r w:rsidR="00554514" w:rsidRPr="000405AF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ru</w:t>
      </w:r>
      <w:proofErr w:type="spellEnd"/>
      <w:r w:rsidR="00554514" w:rsidRPr="000405AF">
        <w:rPr>
          <w:rFonts w:ascii="Times New Roman" w:hAnsi="Times New Roman" w:cs="Times New Roman"/>
          <w:b w:val="0"/>
          <w:color w:val="auto"/>
          <w:sz w:val="28"/>
          <w:szCs w:val="28"/>
        </w:rPr>
        <w:t>) в подразделе «Нормативно правовые акты» раздела «Документы»</w:t>
      </w:r>
      <w:r w:rsidR="004B158C" w:rsidRPr="000405AF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A500FF" w:rsidRPr="002E2C49" w:rsidRDefault="00467F68" w:rsidP="002E2C49">
      <w:pPr>
        <w:tabs>
          <w:tab w:val="num" w:pos="0"/>
          <w:tab w:val="left" w:pos="709"/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7665" w:rsidRPr="008A623D">
        <w:rPr>
          <w:sz w:val="28"/>
          <w:szCs w:val="28"/>
        </w:rPr>
        <w:t>.</w:t>
      </w:r>
      <w:r w:rsidR="00D77665">
        <w:rPr>
          <w:sz w:val="28"/>
          <w:szCs w:val="28"/>
        </w:rPr>
        <w:t xml:space="preserve"> </w:t>
      </w:r>
      <w:r w:rsidR="004B158C">
        <w:rPr>
          <w:sz w:val="28"/>
          <w:szCs w:val="28"/>
        </w:rPr>
        <w:t>Настоящее р</w:t>
      </w:r>
      <w:r w:rsidR="00554514">
        <w:rPr>
          <w:sz w:val="28"/>
          <w:szCs w:val="28"/>
        </w:rPr>
        <w:t xml:space="preserve">ешение вступает в силу </w:t>
      </w:r>
      <w:r w:rsidR="002E2C49">
        <w:rPr>
          <w:sz w:val="28"/>
          <w:szCs w:val="28"/>
        </w:rPr>
        <w:t>после его официального опубликования.</w:t>
      </w:r>
    </w:p>
    <w:p w:rsidR="00626DAC" w:rsidRPr="002B15BA" w:rsidRDefault="00626DAC" w:rsidP="0013308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D77665" w:rsidRDefault="00C61593" w:rsidP="00D7766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77665">
        <w:rPr>
          <w:b/>
          <w:sz w:val="28"/>
          <w:szCs w:val="28"/>
        </w:rPr>
        <w:t xml:space="preserve"> </w:t>
      </w:r>
      <w:proofErr w:type="gramStart"/>
      <w:r w:rsidR="00D77665">
        <w:rPr>
          <w:b/>
          <w:sz w:val="28"/>
          <w:szCs w:val="28"/>
        </w:rPr>
        <w:t>муниципального</w:t>
      </w:r>
      <w:proofErr w:type="gramEnd"/>
      <w:r w:rsidR="00D77665">
        <w:rPr>
          <w:b/>
          <w:sz w:val="28"/>
          <w:szCs w:val="28"/>
        </w:rPr>
        <w:t xml:space="preserve">                                                    </w:t>
      </w:r>
    </w:p>
    <w:p w:rsidR="00D77665" w:rsidRDefault="002215FC" w:rsidP="00D7766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77665">
        <w:rPr>
          <w:b/>
          <w:sz w:val="28"/>
          <w:szCs w:val="28"/>
        </w:rPr>
        <w:t xml:space="preserve">айона Кинельский                                </w:t>
      </w:r>
      <w:r>
        <w:rPr>
          <w:b/>
          <w:sz w:val="28"/>
          <w:szCs w:val="28"/>
        </w:rPr>
        <w:t xml:space="preserve">                           Ю.Н.Жидков</w:t>
      </w:r>
    </w:p>
    <w:p w:rsidR="00D77665" w:rsidRDefault="00D77665" w:rsidP="00D77665">
      <w:pPr>
        <w:spacing w:line="276" w:lineRule="auto"/>
        <w:rPr>
          <w:b/>
          <w:sz w:val="28"/>
          <w:szCs w:val="28"/>
        </w:rPr>
      </w:pPr>
    </w:p>
    <w:p w:rsidR="00D77665" w:rsidRDefault="00D77665" w:rsidP="00D77665">
      <w:pPr>
        <w:spacing w:line="276" w:lineRule="auto"/>
        <w:rPr>
          <w:b/>
          <w:sz w:val="28"/>
          <w:szCs w:val="28"/>
        </w:rPr>
      </w:pPr>
    </w:p>
    <w:p w:rsidR="00D77665" w:rsidRDefault="00D77665" w:rsidP="00D7766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</w:t>
      </w:r>
    </w:p>
    <w:p w:rsidR="00D77665" w:rsidRDefault="00DC0BEC" w:rsidP="00D7766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77665">
        <w:rPr>
          <w:b/>
          <w:sz w:val="28"/>
          <w:szCs w:val="28"/>
        </w:rPr>
        <w:t xml:space="preserve">редставителей </w:t>
      </w:r>
      <w:proofErr w:type="gramStart"/>
      <w:r w:rsidR="00D77665">
        <w:rPr>
          <w:b/>
          <w:sz w:val="28"/>
          <w:szCs w:val="28"/>
        </w:rPr>
        <w:t>муниципального</w:t>
      </w:r>
      <w:proofErr w:type="gramEnd"/>
    </w:p>
    <w:p w:rsidR="003036FF" w:rsidRPr="002215FC" w:rsidRDefault="002215FC" w:rsidP="00BE12B9">
      <w:pPr>
        <w:tabs>
          <w:tab w:val="left" w:pos="694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77665">
        <w:rPr>
          <w:b/>
          <w:sz w:val="28"/>
          <w:szCs w:val="28"/>
        </w:rPr>
        <w:t xml:space="preserve">айона Кинельский                                                            Ю.Д. Плотников                                   </w:t>
      </w:r>
    </w:p>
    <w:p w:rsidR="002E2C49" w:rsidRDefault="002E2C49" w:rsidP="00D77665">
      <w:pPr>
        <w:rPr>
          <w:sz w:val="28"/>
          <w:szCs w:val="28"/>
        </w:rPr>
      </w:pPr>
    </w:p>
    <w:p w:rsidR="002E2C49" w:rsidRDefault="002E2C49" w:rsidP="00D77665">
      <w:pPr>
        <w:rPr>
          <w:sz w:val="28"/>
          <w:szCs w:val="28"/>
        </w:rPr>
      </w:pPr>
    </w:p>
    <w:p w:rsidR="00626DAC" w:rsidRDefault="00626DAC" w:rsidP="00D77665">
      <w:pPr>
        <w:rPr>
          <w:sz w:val="28"/>
          <w:szCs w:val="28"/>
        </w:rPr>
      </w:pPr>
    </w:p>
    <w:p w:rsidR="00626DAC" w:rsidRDefault="00626DAC" w:rsidP="00D77665">
      <w:pPr>
        <w:rPr>
          <w:sz w:val="28"/>
          <w:szCs w:val="28"/>
        </w:rPr>
      </w:pPr>
    </w:p>
    <w:p w:rsidR="00626DAC" w:rsidRPr="00A500FF" w:rsidRDefault="00626DAC" w:rsidP="00D77665">
      <w:pPr>
        <w:rPr>
          <w:sz w:val="28"/>
          <w:szCs w:val="28"/>
        </w:rPr>
      </w:pPr>
    </w:p>
    <w:p w:rsidR="0013308F" w:rsidRDefault="002E2C49" w:rsidP="002E2C49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67F68" w:rsidRPr="002E2C49" w:rsidRDefault="00467F68" w:rsidP="00467F68">
      <w:pPr>
        <w:jc w:val="both"/>
      </w:pPr>
      <w:r w:rsidRPr="002E2C49">
        <w:t>Борисова Е.А. (8 84663) 21050</w:t>
      </w:r>
    </w:p>
    <w:tbl>
      <w:tblPr>
        <w:tblW w:w="9286" w:type="dxa"/>
        <w:tblLayout w:type="fixed"/>
        <w:tblLook w:val="04A0" w:firstRow="1" w:lastRow="0" w:firstColumn="1" w:lastColumn="0" w:noHBand="0" w:noVBand="1"/>
      </w:tblPr>
      <w:tblGrid>
        <w:gridCol w:w="1242"/>
        <w:gridCol w:w="8044"/>
      </w:tblGrid>
      <w:tr w:rsidR="00467F68" w:rsidRPr="002E2C49" w:rsidTr="005E004C">
        <w:tc>
          <w:tcPr>
            <w:tcW w:w="1242" w:type="dxa"/>
          </w:tcPr>
          <w:p w:rsidR="00467F68" w:rsidRPr="002E2C49" w:rsidRDefault="00467F68" w:rsidP="00C61593">
            <w:pPr>
              <w:ind w:right="-108"/>
              <w:jc w:val="both"/>
            </w:pPr>
            <w:r w:rsidRPr="002E2C49">
              <w:t>Рассылка:</w:t>
            </w:r>
          </w:p>
        </w:tc>
        <w:tc>
          <w:tcPr>
            <w:tcW w:w="8044" w:type="dxa"/>
          </w:tcPr>
          <w:p w:rsidR="00467F68" w:rsidRPr="002E2C49" w:rsidRDefault="00467F68" w:rsidP="00467F68">
            <w:pPr>
              <w:jc w:val="both"/>
            </w:pPr>
            <w:proofErr w:type="gramStart"/>
            <w:r w:rsidRPr="002E2C49">
              <w:t>Администрация муниципального района Кинельский – 1 экз., отдел экономики - 1 экз., управление финансами администрации района</w:t>
            </w:r>
            <w:r w:rsidR="00626DAC">
              <w:t xml:space="preserve"> – 1</w:t>
            </w:r>
            <w:r w:rsidRPr="002E2C49">
              <w:t xml:space="preserve"> экз., прокуратура - 1 экз., газета "Междуречье" - 1 экз.</w:t>
            </w:r>
            <w:proofErr w:type="gramEnd"/>
          </w:p>
        </w:tc>
      </w:tr>
    </w:tbl>
    <w:p w:rsidR="006D5177" w:rsidRDefault="006D5177" w:rsidP="005E004C">
      <w:pPr>
        <w:jc w:val="right"/>
        <w:rPr>
          <w:b/>
          <w:sz w:val="22"/>
          <w:szCs w:val="22"/>
        </w:rPr>
      </w:pPr>
    </w:p>
    <w:p w:rsidR="006D5177" w:rsidRDefault="006D5177" w:rsidP="005E004C">
      <w:pPr>
        <w:jc w:val="right"/>
        <w:rPr>
          <w:b/>
          <w:sz w:val="22"/>
          <w:szCs w:val="22"/>
        </w:rPr>
      </w:pPr>
    </w:p>
    <w:p w:rsidR="005E004C" w:rsidRPr="004A6677" w:rsidRDefault="005E004C" w:rsidP="005E004C">
      <w:pPr>
        <w:jc w:val="right"/>
        <w:rPr>
          <w:sz w:val="22"/>
          <w:szCs w:val="22"/>
        </w:rPr>
      </w:pPr>
      <w:r w:rsidRPr="004A6677">
        <w:rPr>
          <w:b/>
          <w:sz w:val="22"/>
          <w:szCs w:val="22"/>
        </w:rPr>
        <w:lastRenderedPageBreak/>
        <w:t xml:space="preserve">Приложение </w:t>
      </w:r>
    </w:p>
    <w:p w:rsidR="005E004C" w:rsidRPr="004A6677" w:rsidRDefault="005E004C" w:rsidP="005E004C">
      <w:pPr>
        <w:jc w:val="right"/>
        <w:rPr>
          <w:sz w:val="22"/>
          <w:szCs w:val="22"/>
        </w:rPr>
      </w:pPr>
      <w:r w:rsidRPr="004A6677">
        <w:rPr>
          <w:sz w:val="22"/>
          <w:szCs w:val="22"/>
        </w:rPr>
        <w:t xml:space="preserve">к решению Собрания представителей </w:t>
      </w:r>
    </w:p>
    <w:p w:rsidR="005E004C" w:rsidRPr="004A6677" w:rsidRDefault="005E004C" w:rsidP="005E004C">
      <w:pPr>
        <w:jc w:val="right"/>
        <w:rPr>
          <w:sz w:val="22"/>
          <w:szCs w:val="22"/>
        </w:rPr>
      </w:pPr>
      <w:r w:rsidRPr="004A6677">
        <w:rPr>
          <w:sz w:val="22"/>
          <w:szCs w:val="22"/>
        </w:rPr>
        <w:t>муниципального района Кинельский</w:t>
      </w:r>
    </w:p>
    <w:p w:rsidR="005E004C" w:rsidRPr="004A6677" w:rsidRDefault="005E004C" w:rsidP="005E004C">
      <w:pPr>
        <w:ind w:left="1416" w:firstLine="708"/>
        <w:jc w:val="right"/>
        <w:rPr>
          <w:sz w:val="22"/>
          <w:szCs w:val="22"/>
        </w:rPr>
      </w:pPr>
      <w:r w:rsidRPr="004A6677">
        <w:rPr>
          <w:sz w:val="22"/>
          <w:szCs w:val="22"/>
        </w:rPr>
        <w:t>№</w:t>
      </w:r>
      <w:r>
        <w:rPr>
          <w:sz w:val="22"/>
          <w:szCs w:val="22"/>
        </w:rPr>
        <w:t xml:space="preserve"> 286</w:t>
      </w:r>
      <w:r w:rsidRPr="004A6677">
        <w:rPr>
          <w:sz w:val="22"/>
          <w:szCs w:val="22"/>
        </w:rPr>
        <w:t xml:space="preserve">  от   </w:t>
      </w:r>
      <w:r>
        <w:rPr>
          <w:sz w:val="22"/>
          <w:szCs w:val="22"/>
        </w:rPr>
        <w:t xml:space="preserve">16 февраля </w:t>
      </w:r>
      <w:r w:rsidRPr="004A6677">
        <w:rPr>
          <w:sz w:val="22"/>
          <w:szCs w:val="22"/>
        </w:rPr>
        <w:t>2023г</w:t>
      </w:r>
    </w:p>
    <w:p w:rsidR="00554514" w:rsidRDefault="00554514" w:rsidP="002E2C49">
      <w:pPr>
        <w:ind w:left="-284" w:firstLine="568"/>
        <w:rPr>
          <w:sz w:val="28"/>
          <w:szCs w:val="28"/>
        </w:rPr>
      </w:pPr>
    </w:p>
    <w:p w:rsidR="005E004C" w:rsidRDefault="005E004C" w:rsidP="002E2C49">
      <w:pPr>
        <w:ind w:left="-284" w:firstLine="568"/>
        <w:rPr>
          <w:sz w:val="28"/>
          <w:szCs w:val="28"/>
        </w:rPr>
      </w:pPr>
    </w:p>
    <w:p w:rsidR="005E004C" w:rsidRDefault="005E004C" w:rsidP="002E2C49">
      <w:pPr>
        <w:ind w:left="-284" w:firstLine="568"/>
        <w:rPr>
          <w:sz w:val="28"/>
          <w:szCs w:val="28"/>
        </w:rPr>
      </w:pPr>
    </w:p>
    <w:p w:rsidR="005E004C" w:rsidRDefault="005E004C" w:rsidP="005E004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aps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04C" w:rsidRDefault="005E004C" w:rsidP="005E004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системе оплаты и стимулирования труда </w:t>
      </w:r>
    </w:p>
    <w:p w:rsidR="005E004C" w:rsidRDefault="005E004C" w:rsidP="005E004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муниципального района Кинельский </w:t>
      </w:r>
    </w:p>
    <w:p w:rsidR="005E004C" w:rsidRDefault="005E004C" w:rsidP="005E004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E004C" w:rsidRPr="005E004C" w:rsidRDefault="005E004C" w:rsidP="005E004C">
      <w:pPr>
        <w:pStyle w:val="ConsNonformat"/>
        <w:widowControl/>
        <w:numPr>
          <w:ilvl w:val="0"/>
          <w:numId w:val="1"/>
        </w:numPr>
        <w:spacing w:line="276" w:lineRule="auto"/>
        <w:ind w:right="0"/>
        <w:rPr>
          <w:rFonts w:ascii="Times New Roman" w:hAnsi="Times New Roman" w:cs="Times New Roman"/>
          <w:b/>
          <w:sz w:val="27"/>
          <w:szCs w:val="27"/>
        </w:rPr>
      </w:pPr>
      <w:r w:rsidRPr="005E004C">
        <w:rPr>
          <w:rFonts w:ascii="Times New Roman" w:hAnsi="Times New Roman" w:cs="Times New Roman"/>
          <w:b/>
          <w:sz w:val="27"/>
          <w:szCs w:val="27"/>
        </w:rPr>
        <w:t>Общие положения.</w:t>
      </w:r>
    </w:p>
    <w:p w:rsidR="005E004C" w:rsidRPr="005E004C" w:rsidRDefault="005E004C" w:rsidP="005E004C">
      <w:pPr>
        <w:pStyle w:val="ConsNonformat"/>
        <w:widowControl/>
        <w:numPr>
          <w:ilvl w:val="0"/>
          <w:numId w:val="1"/>
        </w:numPr>
        <w:spacing w:line="276" w:lineRule="auto"/>
        <w:ind w:right="0"/>
        <w:rPr>
          <w:rFonts w:ascii="Times New Roman" w:hAnsi="Times New Roman" w:cs="Times New Roman"/>
          <w:b/>
          <w:sz w:val="27"/>
          <w:szCs w:val="27"/>
        </w:rPr>
      </w:pPr>
      <w:r w:rsidRPr="005E004C">
        <w:rPr>
          <w:rFonts w:ascii="Times New Roman" w:hAnsi="Times New Roman" w:cs="Times New Roman"/>
          <w:b/>
          <w:sz w:val="27"/>
          <w:szCs w:val="27"/>
        </w:rPr>
        <w:t>Оплата труда.</w:t>
      </w:r>
    </w:p>
    <w:p w:rsidR="005E004C" w:rsidRPr="005E004C" w:rsidRDefault="005E004C" w:rsidP="005E004C">
      <w:pPr>
        <w:pStyle w:val="ConsNonformat"/>
        <w:widowControl/>
        <w:numPr>
          <w:ilvl w:val="0"/>
          <w:numId w:val="1"/>
        </w:numPr>
        <w:spacing w:line="276" w:lineRule="auto"/>
        <w:ind w:right="0"/>
        <w:rPr>
          <w:rFonts w:ascii="Times New Roman" w:hAnsi="Times New Roman" w:cs="Times New Roman"/>
          <w:b/>
          <w:sz w:val="27"/>
          <w:szCs w:val="27"/>
        </w:rPr>
      </w:pPr>
      <w:r w:rsidRPr="005E004C">
        <w:rPr>
          <w:rFonts w:ascii="Times New Roman" w:hAnsi="Times New Roman" w:cs="Times New Roman"/>
          <w:b/>
          <w:sz w:val="27"/>
          <w:szCs w:val="27"/>
        </w:rPr>
        <w:t xml:space="preserve"> Порядок установления должностных окладов, ежемесячных и дополнительных выплат.</w:t>
      </w:r>
    </w:p>
    <w:p w:rsidR="005E004C" w:rsidRPr="005E004C" w:rsidRDefault="005E004C" w:rsidP="005E004C">
      <w:pPr>
        <w:pStyle w:val="ConsNonformat"/>
        <w:widowControl/>
        <w:numPr>
          <w:ilvl w:val="0"/>
          <w:numId w:val="1"/>
        </w:numPr>
        <w:spacing w:line="276" w:lineRule="auto"/>
        <w:ind w:right="0"/>
        <w:rPr>
          <w:rFonts w:ascii="Times New Roman" w:hAnsi="Times New Roman" w:cs="Times New Roman"/>
          <w:b/>
          <w:sz w:val="27"/>
          <w:szCs w:val="27"/>
        </w:rPr>
      </w:pPr>
      <w:r w:rsidRPr="005E004C">
        <w:rPr>
          <w:rFonts w:ascii="Times New Roman" w:hAnsi="Times New Roman" w:cs="Times New Roman"/>
          <w:b/>
          <w:sz w:val="27"/>
          <w:szCs w:val="27"/>
        </w:rPr>
        <w:t>Фонд оплаты труда муниципальных служащих.</w:t>
      </w:r>
    </w:p>
    <w:p w:rsidR="005E004C" w:rsidRPr="005E004C" w:rsidRDefault="005E004C" w:rsidP="005E004C">
      <w:pPr>
        <w:pStyle w:val="ConsNonformat"/>
        <w:widowControl/>
        <w:numPr>
          <w:ilvl w:val="0"/>
          <w:numId w:val="1"/>
        </w:numPr>
        <w:spacing w:line="276" w:lineRule="auto"/>
        <w:ind w:right="0"/>
        <w:rPr>
          <w:rFonts w:ascii="Times New Roman" w:hAnsi="Times New Roman" w:cs="Times New Roman"/>
          <w:b/>
          <w:sz w:val="27"/>
          <w:szCs w:val="27"/>
        </w:rPr>
      </w:pPr>
      <w:r w:rsidRPr="005E004C">
        <w:rPr>
          <w:rFonts w:ascii="Times New Roman" w:hAnsi="Times New Roman" w:cs="Times New Roman"/>
          <w:b/>
          <w:sz w:val="27"/>
          <w:szCs w:val="27"/>
        </w:rPr>
        <w:t>Финансирование денежного содержания муниципального служащего.</w:t>
      </w:r>
    </w:p>
    <w:p w:rsidR="005E004C" w:rsidRDefault="005E004C" w:rsidP="005E004C">
      <w:pPr>
        <w:pStyle w:val="ConsNonformat"/>
        <w:widowControl/>
        <w:spacing w:line="360" w:lineRule="auto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E004C" w:rsidRDefault="005E004C" w:rsidP="005E004C">
      <w:pPr>
        <w:spacing w:line="360" w:lineRule="auto"/>
        <w:ind w:right="180" w:firstLine="4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Настоящее Положение принято в целях обеспечения социальных гарантий, создания единой правовой базы формирования денежного содержания и его единообразного применения для лиц, замещающих муниципальные должности муниципальной службы (далее - муниципальные служащие) муниципального района Кинельский Самарской области.</w:t>
      </w:r>
    </w:p>
    <w:p w:rsidR="005E004C" w:rsidRDefault="005E004C" w:rsidP="005E004C">
      <w:pPr>
        <w:spacing w:line="360" w:lineRule="auto"/>
        <w:ind w:right="180"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 Настоящее Положение распространяется исключительно на лиц, замещающих муниципальные должности и включенных в реестр муниципальных должностей муниципальной службы Кинельского района.</w:t>
      </w:r>
    </w:p>
    <w:p w:rsidR="005E004C" w:rsidRDefault="005E004C" w:rsidP="005E004C">
      <w:pPr>
        <w:spacing w:line="360" w:lineRule="auto"/>
        <w:ind w:right="180"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 Законодательную основу настоящего Положения составляют Конституция РФ, Федеральный закон № 25-ФЗ от 02.03.2007 г. «Об основах муниципальной службы в РФ», закон Самарской области № 96-ГД от 09.10.2007 г. «О муниципальной службе в Самарской области», Устав муниципального района Кинельский.</w:t>
      </w:r>
    </w:p>
    <w:p w:rsidR="005E004C" w:rsidRDefault="005E004C" w:rsidP="005E004C">
      <w:pPr>
        <w:ind w:right="180"/>
        <w:jc w:val="center"/>
        <w:rPr>
          <w:b/>
          <w:sz w:val="28"/>
          <w:szCs w:val="28"/>
        </w:rPr>
      </w:pPr>
    </w:p>
    <w:p w:rsidR="005E004C" w:rsidRDefault="005E004C" w:rsidP="005E004C">
      <w:pPr>
        <w:ind w:right="180"/>
        <w:jc w:val="center"/>
        <w:rPr>
          <w:b/>
          <w:sz w:val="28"/>
          <w:szCs w:val="28"/>
        </w:rPr>
      </w:pPr>
    </w:p>
    <w:p w:rsidR="005E004C" w:rsidRDefault="005E004C" w:rsidP="005E004C">
      <w:pPr>
        <w:ind w:righ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Оплата труда</w:t>
      </w:r>
    </w:p>
    <w:p w:rsidR="005E004C" w:rsidRDefault="005E004C" w:rsidP="005E004C">
      <w:pPr>
        <w:ind w:right="180"/>
        <w:jc w:val="center"/>
        <w:rPr>
          <w:b/>
          <w:sz w:val="28"/>
          <w:szCs w:val="28"/>
        </w:rPr>
      </w:pPr>
    </w:p>
    <w:p w:rsidR="005E004C" w:rsidRDefault="005E004C" w:rsidP="005E004C">
      <w:pPr>
        <w:pStyle w:val="ConsPlusNormal"/>
        <w:widowControl/>
        <w:spacing w:line="360" w:lineRule="auto"/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Оплата труда муниципального служащего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Кинельский </w:t>
      </w:r>
      <w:r>
        <w:rPr>
          <w:rFonts w:ascii="Times New Roman" w:hAnsi="Times New Roman" w:cs="Times New Roman"/>
          <w:sz w:val="28"/>
          <w:szCs w:val="28"/>
        </w:rPr>
        <w:t>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в Самарской области (далее - должностной оклад), а также из ежемесячных и иных дополнительных выплат.</w:t>
      </w:r>
    </w:p>
    <w:p w:rsidR="005E004C" w:rsidRDefault="005E004C" w:rsidP="005E004C">
      <w:pPr>
        <w:pStyle w:val="ConsPlusNormal"/>
        <w:widowControl/>
        <w:spacing w:line="360" w:lineRule="auto"/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 дополнительным выплатам относятся:</w:t>
      </w:r>
    </w:p>
    <w:p w:rsidR="005E004C" w:rsidRDefault="005E004C" w:rsidP="005E004C">
      <w:pPr>
        <w:pStyle w:val="ConsPlusNormal"/>
        <w:widowControl/>
        <w:spacing w:line="360" w:lineRule="auto"/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ежемесячная надбавка к должностному окладу за выслугу лет на муниципальной службе;</w:t>
      </w:r>
    </w:p>
    <w:p w:rsidR="005E004C" w:rsidRDefault="005E004C" w:rsidP="005E004C">
      <w:pPr>
        <w:pStyle w:val="ConsPlusNormal"/>
        <w:widowControl/>
        <w:spacing w:line="360" w:lineRule="auto"/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ежемесячная надбавка к должностному окладу за особые условия муниципальной службы;</w:t>
      </w:r>
    </w:p>
    <w:p w:rsidR="005E004C" w:rsidRDefault="005E004C" w:rsidP="005E004C">
      <w:pPr>
        <w:pStyle w:val="ConsPlusNormal"/>
        <w:widowControl/>
        <w:spacing w:line="360" w:lineRule="auto"/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ежемесячная надбавка к должностному окладу за классный чин;</w:t>
      </w:r>
    </w:p>
    <w:p w:rsidR="005E004C" w:rsidRDefault="005E004C" w:rsidP="005E004C">
      <w:pPr>
        <w:pStyle w:val="ConsPlusNormal"/>
        <w:widowControl/>
        <w:spacing w:line="360" w:lineRule="auto"/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Федерации;</w:t>
      </w:r>
    </w:p>
    <w:p w:rsidR="005E004C" w:rsidRDefault="005E004C" w:rsidP="005E004C">
      <w:pPr>
        <w:pStyle w:val="ConsPlusNormal"/>
        <w:widowControl/>
        <w:spacing w:line="360" w:lineRule="auto"/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премии за выполнение особо важных и сложных заданий;</w:t>
      </w:r>
    </w:p>
    <w:p w:rsidR="005E004C" w:rsidRDefault="005E004C" w:rsidP="005E004C">
      <w:pPr>
        <w:pStyle w:val="ConsPlusNormal"/>
        <w:widowControl/>
        <w:spacing w:line="360" w:lineRule="auto"/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ежемесячное денежное поощрение;</w:t>
      </w:r>
    </w:p>
    <w:p w:rsidR="005E004C" w:rsidRDefault="005E004C" w:rsidP="005E004C">
      <w:pPr>
        <w:pStyle w:val="ConsPlusNormal"/>
        <w:widowControl/>
        <w:spacing w:line="360" w:lineRule="auto"/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единовременная выплата при предоставлении ежегодного оплачиваемого отпуска, выплачиваемая один раз в год;</w:t>
      </w:r>
    </w:p>
    <w:p w:rsidR="005E004C" w:rsidRDefault="005E004C" w:rsidP="005E004C">
      <w:pPr>
        <w:pStyle w:val="ConsPlusNormal"/>
        <w:widowControl/>
        <w:spacing w:line="360" w:lineRule="auto"/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материальная помощь в случаях и порядке, установленных муниципальными правовыми актами.</w:t>
      </w:r>
    </w:p>
    <w:p w:rsidR="005E004C" w:rsidRDefault="005E004C" w:rsidP="005E004C">
      <w:pPr>
        <w:ind w:right="180"/>
        <w:rPr>
          <w:sz w:val="28"/>
          <w:szCs w:val="28"/>
        </w:rPr>
      </w:pPr>
    </w:p>
    <w:p w:rsidR="005E004C" w:rsidRDefault="005E004C" w:rsidP="005E004C">
      <w:pPr>
        <w:ind w:righ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Порядок установления должностных окладов, </w:t>
      </w:r>
    </w:p>
    <w:p w:rsidR="005E004C" w:rsidRDefault="005E004C" w:rsidP="005E004C">
      <w:pPr>
        <w:ind w:righ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ежемесячных и дополнительных выплат</w:t>
      </w:r>
    </w:p>
    <w:p w:rsidR="005E004C" w:rsidRDefault="005E004C" w:rsidP="005E004C">
      <w:pPr>
        <w:ind w:right="180"/>
        <w:jc w:val="center"/>
        <w:rPr>
          <w:b/>
          <w:sz w:val="28"/>
          <w:szCs w:val="28"/>
        </w:rPr>
      </w:pPr>
    </w:p>
    <w:p w:rsidR="005E004C" w:rsidRDefault="005E004C" w:rsidP="005E004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Должностные оклады муниципальных служащих устанавливаются уполномоченным должностным лицом в соответствии с занимаемыми ими должностями муниципальных служащих. </w:t>
      </w:r>
    </w:p>
    <w:p w:rsidR="005E004C" w:rsidRDefault="005E004C" w:rsidP="005E004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Размеры должностных окладов муниципальных служащих устанавливаются в процентном отношении к должностному окладу главы муниципального района Кинельский Самарской области в соответствии с Приложением № 1 к настоящему Положению.</w:t>
      </w:r>
    </w:p>
    <w:p w:rsidR="005E004C" w:rsidRDefault="005E004C" w:rsidP="005E004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Размеры должностных окладов муниципальных служащих в органах местного самоуправления муниципального района Кинельский увеличиваются (индексируются) в соответствии постановлением главы</w:t>
      </w:r>
      <w:r>
        <w:rPr>
          <w:sz w:val="28"/>
          <w:szCs w:val="28"/>
          <w:shd w:val="clear" w:color="auto" w:fill="FFFFFF"/>
        </w:rPr>
        <w:t xml:space="preserve"> муниципального района Кинельский Самарской области </w:t>
      </w:r>
      <w:r>
        <w:rPr>
          <w:sz w:val="28"/>
          <w:szCs w:val="28"/>
        </w:rPr>
        <w:t>с учетом уровня инфляции (потребительских цен).</w:t>
      </w:r>
    </w:p>
    <w:p w:rsidR="005E004C" w:rsidRDefault="005E004C" w:rsidP="005E004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труда муниципальных служащих, не может быть ниже установленного федеральным законом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>.</w:t>
      </w:r>
    </w:p>
    <w:p w:rsidR="005E004C" w:rsidRDefault="005E004C" w:rsidP="005E004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размеры должностных окладов, установленных настоящим Положением, подлежат округлению: менее 50 копеек не учитывается, 50 копеек и более округляется до полного рубля.</w:t>
      </w:r>
    </w:p>
    <w:p w:rsidR="005E004C" w:rsidRDefault="005E004C" w:rsidP="005E004C">
      <w:pPr>
        <w:spacing w:line="360" w:lineRule="auto"/>
        <w:ind w:firstLine="56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 Ежемесячная </w:t>
      </w:r>
      <w:r>
        <w:rPr>
          <w:sz w:val="28"/>
          <w:szCs w:val="28"/>
        </w:rPr>
        <w:t>надбавка к должностному окладу за выслугу лет на муниципальной службе</w:t>
      </w:r>
      <w:r>
        <w:rPr>
          <w:color w:val="000000"/>
          <w:sz w:val="28"/>
          <w:szCs w:val="28"/>
        </w:rPr>
        <w:t xml:space="preserve"> устанавливается в следующих размерах:</w:t>
      </w:r>
    </w:p>
    <w:p w:rsidR="005E004C" w:rsidRDefault="005E004C" w:rsidP="005E004C">
      <w:pPr>
        <w:ind w:right="18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при стаже муниципальной службы:              (процентов)</w:t>
      </w:r>
    </w:p>
    <w:p w:rsidR="005E004C" w:rsidRDefault="005E004C" w:rsidP="005E004C">
      <w:pPr>
        <w:ind w:right="18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от 1 до 5 лет                                                             10</w:t>
      </w:r>
    </w:p>
    <w:p w:rsidR="005E004C" w:rsidRDefault="005E004C" w:rsidP="005E004C">
      <w:pPr>
        <w:ind w:right="18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от 5 лет до 10 лет                                                     20</w:t>
      </w:r>
    </w:p>
    <w:p w:rsidR="005E004C" w:rsidRDefault="005E004C" w:rsidP="005E004C">
      <w:pPr>
        <w:ind w:right="18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от 10 лет до 15 лет                                                   30</w:t>
      </w:r>
    </w:p>
    <w:p w:rsidR="005E004C" w:rsidRDefault="005E004C" w:rsidP="005E004C">
      <w:pPr>
        <w:ind w:right="18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свыше 15 лет                                                            40</w:t>
      </w:r>
    </w:p>
    <w:p w:rsidR="005E004C" w:rsidRDefault="005E004C" w:rsidP="005E004C">
      <w:pPr>
        <w:spacing w:line="360" w:lineRule="auto"/>
        <w:ind w:right="180"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Установление конкретного размера данной надбавки муниципальному служащему осуществляется уполномоченным должностным лицом.</w:t>
      </w:r>
    </w:p>
    <w:p w:rsidR="005E004C" w:rsidRDefault="005E004C" w:rsidP="005E004C">
      <w:pPr>
        <w:spacing w:line="360" w:lineRule="auto"/>
        <w:ind w:right="180"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Выплата ежемесячной надбавки к должностному окладу за выслугу лет производится со дня возникновения у муниципального служащего права на ее установление. Периоды, включаемые в стаж муниципальной службы, определяются в соответствии со статьей 21 Закона Самарской области № 96-ГД от 09.10.2007 г. «О муниципальной службе в Самарской области».</w:t>
      </w:r>
    </w:p>
    <w:p w:rsidR="005E004C" w:rsidRDefault="005E004C" w:rsidP="005E004C">
      <w:pPr>
        <w:spacing w:line="360" w:lineRule="auto"/>
        <w:ind w:right="180"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3.3. </w:t>
      </w:r>
      <w:r>
        <w:rPr>
          <w:sz w:val="28"/>
          <w:szCs w:val="28"/>
        </w:rPr>
        <w:t>Ежемесячная надбавка за особые условия муниципальной службы является составляющей денежного содержания муниципального служащего и подлежит обязательной выплате в целях повышения заинтересованности муниципальных служащих в результатах своей деятельности, качестве выполнения своих должностных обязанностей.</w:t>
      </w:r>
    </w:p>
    <w:p w:rsidR="005E004C" w:rsidRDefault="005E004C" w:rsidP="005E004C">
      <w:pPr>
        <w:spacing w:line="360" w:lineRule="auto"/>
        <w:ind w:right="180" w:firstLine="485"/>
        <w:jc w:val="both"/>
        <w:rPr>
          <w:sz w:val="28"/>
          <w:szCs w:val="28"/>
        </w:rPr>
      </w:pPr>
      <w:r>
        <w:rPr>
          <w:sz w:val="28"/>
          <w:szCs w:val="28"/>
        </w:rPr>
        <w:t>3.3.1. Ежемесячная надбавка за особые условия муниципальной службы устанавливается при назначении на муниципальную должность, при перемещении на другую муниципальную должность и в других случаях с обязательным учетом профессиональной подготовки, ответственности и опыта работы по специальности и занимаемой должности в пределах выделенного фонда оплаты труда.</w:t>
      </w:r>
    </w:p>
    <w:p w:rsidR="005E004C" w:rsidRDefault="005E004C" w:rsidP="005E004C">
      <w:pPr>
        <w:ind w:right="180" w:firstLine="485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надбавка за особые условия муниципальной службы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устанавливается в следующих размерах:</w:t>
      </w:r>
    </w:p>
    <w:p w:rsidR="005E004C" w:rsidRDefault="005E004C" w:rsidP="005E004C">
      <w:pPr>
        <w:pStyle w:val="ConsTitle"/>
        <w:widowControl/>
        <w:tabs>
          <w:tab w:val="left" w:pos="1122"/>
        </w:tabs>
        <w:ind w:right="180" w:firstLine="74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по высшим должностям муниципальной службы – до 70%;</w:t>
      </w:r>
    </w:p>
    <w:p w:rsidR="005E004C" w:rsidRDefault="005E004C" w:rsidP="005E004C">
      <w:pPr>
        <w:pStyle w:val="ConsTitle"/>
        <w:widowControl/>
        <w:tabs>
          <w:tab w:val="left" w:pos="1122"/>
        </w:tabs>
        <w:ind w:right="180" w:firstLine="74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 по главным должностям муниципальной службы – до 65%;</w:t>
      </w:r>
    </w:p>
    <w:p w:rsidR="005E004C" w:rsidRDefault="005E004C" w:rsidP="005E004C">
      <w:pPr>
        <w:pStyle w:val="ConsTitle"/>
        <w:widowControl/>
        <w:tabs>
          <w:tab w:val="left" w:pos="1122"/>
        </w:tabs>
        <w:ind w:right="180" w:firstLine="74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в) по ведущим должностям муниципальной службы – до 60%;</w:t>
      </w:r>
    </w:p>
    <w:p w:rsidR="005E004C" w:rsidRDefault="005E004C" w:rsidP="005E004C">
      <w:pPr>
        <w:pStyle w:val="ConsTitle"/>
        <w:widowControl/>
        <w:tabs>
          <w:tab w:val="left" w:pos="1122"/>
        </w:tabs>
        <w:ind w:right="180" w:firstLine="74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г) по старшим должностям муниципальной службы – до 55%;</w:t>
      </w:r>
    </w:p>
    <w:p w:rsidR="005E004C" w:rsidRDefault="005E004C" w:rsidP="005E004C">
      <w:pPr>
        <w:pStyle w:val="ConsTitle"/>
        <w:widowControl/>
        <w:tabs>
          <w:tab w:val="left" w:pos="1122"/>
        </w:tabs>
        <w:ind w:right="180" w:firstLine="74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д) по младшим должностям муниципальной службы – до 50%.</w:t>
      </w:r>
    </w:p>
    <w:p w:rsidR="005E004C" w:rsidRDefault="005E004C" w:rsidP="005E004C">
      <w:pPr>
        <w:pStyle w:val="ConsTitle"/>
        <w:widowControl/>
        <w:tabs>
          <w:tab w:val="left" w:pos="1122"/>
        </w:tabs>
        <w:ind w:right="180" w:firstLine="74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004C" w:rsidRDefault="005E004C" w:rsidP="005E004C">
      <w:pPr>
        <w:pStyle w:val="ConsTitle"/>
        <w:widowControl/>
        <w:tabs>
          <w:tab w:val="left" w:pos="1122"/>
        </w:tabs>
        <w:spacing w:line="360" w:lineRule="auto"/>
        <w:ind w:right="1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3.3.2. Размер надбавки к должностному окладу муниципального служащего за особые условия муниципальной службы может быть изменен при изменении характера работы или в зависимости от результатов деятельности муниципального служащего за прошедший период.</w:t>
      </w:r>
    </w:p>
    <w:p w:rsidR="005E004C" w:rsidRDefault="005E004C" w:rsidP="005E004C">
      <w:pPr>
        <w:pStyle w:val="ConsTitle"/>
        <w:widowControl/>
        <w:tabs>
          <w:tab w:val="left" w:pos="1122"/>
        </w:tabs>
        <w:spacing w:line="360" w:lineRule="auto"/>
        <w:ind w:right="1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004C" w:rsidRDefault="005E004C" w:rsidP="005E004C">
      <w:pPr>
        <w:spacing w:line="360" w:lineRule="auto"/>
        <w:ind w:right="180"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3.4. Муниципальным служащим присваивается классный чин в соответствии с действующим законодательством. Ежемесячная надбавка за классный чин к должностному окладу устанавливается в следующих размерах:</w:t>
      </w:r>
    </w:p>
    <w:p w:rsidR="005E004C" w:rsidRDefault="005E004C" w:rsidP="005E004C">
      <w:pPr>
        <w:spacing w:line="360" w:lineRule="auto"/>
        <w:ind w:right="180"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за классный чин 3 класса соответствующей группы должностей - 25%.</w:t>
      </w:r>
    </w:p>
    <w:p w:rsidR="005E004C" w:rsidRDefault="005E004C" w:rsidP="005E004C">
      <w:pPr>
        <w:spacing w:line="360" w:lineRule="auto"/>
        <w:ind w:right="180"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за классный чин 2 класса соответствующей группы должностей - </w:t>
      </w:r>
      <w:r>
        <w:rPr>
          <w:color w:val="000000"/>
          <w:sz w:val="28"/>
          <w:szCs w:val="28"/>
        </w:rPr>
        <w:lastRenderedPageBreak/>
        <w:t>30%;</w:t>
      </w:r>
    </w:p>
    <w:p w:rsidR="005E004C" w:rsidRDefault="005E004C" w:rsidP="005E004C">
      <w:pPr>
        <w:spacing w:line="360" w:lineRule="auto"/>
        <w:ind w:right="180"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за классный чин 1 класса соответствующей группы должностей - 35%.</w:t>
      </w:r>
    </w:p>
    <w:p w:rsidR="005E004C" w:rsidRDefault="005E004C" w:rsidP="005E004C">
      <w:pPr>
        <w:spacing w:line="360" w:lineRule="auto"/>
        <w:ind w:right="180"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Установление конкретного размера данной надбавки муниципальному служащему осуществляется уполномоченным должностным лицом.</w:t>
      </w:r>
    </w:p>
    <w:p w:rsidR="005E004C" w:rsidRDefault="005E004C" w:rsidP="005E004C">
      <w:pPr>
        <w:spacing w:line="360" w:lineRule="auto"/>
        <w:ind w:right="180" w:firstLine="4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Выплата ежемесячной надбавки к должностному окладу производится со дня возникновения у муниципального служащего права на ее установление.</w:t>
      </w:r>
    </w:p>
    <w:p w:rsidR="005E004C" w:rsidRDefault="005E004C" w:rsidP="005E004C">
      <w:pPr>
        <w:spacing w:line="360" w:lineRule="auto"/>
        <w:ind w:right="180" w:firstLine="48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3.5. </w:t>
      </w:r>
      <w:r>
        <w:rPr>
          <w:color w:val="000000"/>
          <w:sz w:val="28"/>
          <w:szCs w:val="28"/>
        </w:rPr>
        <w:t>Надбавка к должностному окладу за работу со сведениями, составляющими государственную тайну, устанавливается муниципальным служащим в зависимости от степени секретности сведений, к которым они имеют доступ, в следующих размерах:</w:t>
      </w:r>
    </w:p>
    <w:p w:rsidR="005E004C" w:rsidRDefault="005E004C" w:rsidP="005E004C">
      <w:pPr>
        <w:ind w:right="18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За работу со сведениями,                      Размер ежемесячной надбавки </w:t>
      </w:r>
      <w:proofErr w:type="gramStart"/>
      <w:r>
        <w:rPr>
          <w:color w:val="000000"/>
          <w:sz w:val="28"/>
          <w:szCs w:val="28"/>
        </w:rPr>
        <w:t>к</w:t>
      </w:r>
      <w:proofErr w:type="gramEnd"/>
    </w:p>
    <w:p w:rsidR="005E004C" w:rsidRDefault="005E004C" w:rsidP="005E004C">
      <w:pPr>
        <w:ind w:right="180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имеющими</w:t>
      </w:r>
      <w:proofErr w:type="gramEnd"/>
      <w:r>
        <w:rPr>
          <w:color w:val="000000"/>
          <w:sz w:val="28"/>
          <w:szCs w:val="28"/>
        </w:rPr>
        <w:t xml:space="preserve"> степень секретности:            должностному окладу (в процентах)</w:t>
      </w:r>
    </w:p>
    <w:p w:rsidR="005E004C" w:rsidRDefault="005E004C" w:rsidP="005E004C">
      <w:pPr>
        <w:ind w:right="180"/>
        <w:rPr>
          <w:color w:val="000000"/>
          <w:sz w:val="28"/>
          <w:szCs w:val="28"/>
        </w:rPr>
      </w:pPr>
    </w:p>
    <w:p w:rsidR="005E004C" w:rsidRDefault="005E004C" w:rsidP="005E004C">
      <w:pPr>
        <w:ind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«совершенно секретно»                                                30-50</w:t>
      </w:r>
    </w:p>
    <w:p w:rsidR="005E004C" w:rsidRDefault="005E004C" w:rsidP="005E004C">
      <w:pPr>
        <w:ind w:right="180"/>
        <w:rPr>
          <w:sz w:val="28"/>
          <w:szCs w:val="28"/>
        </w:rPr>
      </w:pPr>
    </w:p>
    <w:p w:rsidR="005E004C" w:rsidRDefault="005E004C" w:rsidP="005E004C">
      <w:pPr>
        <w:ind w:right="180"/>
        <w:rPr>
          <w:sz w:val="28"/>
          <w:szCs w:val="28"/>
        </w:rPr>
      </w:pPr>
      <w:r>
        <w:rPr>
          <w:sz w:val="28"/>
          <w:szCs w:val="28"/>
        </w:rPr>
        <w:t>«секретно» при оформлении                                         10-15</w:t>
      </w:r>
    </w:p>
    <w:p w:rsidR="005E004C" w:rsidRDefault="005E004C" w:rsidP="005E004C">
      <w:pPr>
        <w:ind w:right="180"/>
        <w:rPr>
          <w:sz w:val="28"/>
          <w:szCs w:val="28"/>
        </w:rPr>
      </w:pPr>
      <w:r>
        <w:rPr>
          <w:sz w:val="28"/>
          <w:szCs w:val="28"/>
        </w:rPr>
        <w:t xml:space="preserve">допуска с проведением </w:t>
      </w:r>
      <w:proofErr w:type="gramStart"/>
      <w:r>
        <w:rPr>
          <w:sz w:val="28"/>
          <w:szCs w:val="28"/>
        </w:rPr>
        <w:t>проверочных</w:t>
      </w:r>
      <w:proofErr w:type="gramEnd"/>
    </w:p>
    <w:p w:rsidR="005E004C" w:rsidRDefault="005E004C" w:rsidP="005E004C">
      <w:pPr>
        <w:ind w:right="180"/>
        <w:rPr>
          <w:sz w:val="28"/>
          <w:szCs w:val="28"/>
        </w:rPr>
      </w:pPr>
      <w:r>
        <w:rPr>
          <w:sz w:val="28"/>
          <w:szCs w:val="28"/>
        </w:rPr>
        <w:t>мероприятий</w:t>
      </w:r>
    </w:p>
    <w:p w:rsidR="005E004C" w:rsidRDefault="005E004C" w:rsidP="005E004C">
      <w:pPr>
        <w:ind w:right="180"/>
        <w:rPr>
          <w:sz w:val="28"/>
          <w:szCs w:val="28"/>
        </w:rPr>
      </w:pPr>
    </w:p>
    <w:p w:rsidR="005E004C" w:rsidRDefault="005E004C" w:rsidP="005E004C">
      <w:pPr>
        <w:ind w:right="180"/>
        <w:rPr>
          <w:sz w:val="28"/>
          <w:szCs w:val="28"/>
        </w:rPr>
      </w:pPr>
      <w:r>
        <w:rPr>
          <w:sz w:val="28"/>
          <w:szCs w:val="28"/>
        </w:rPr>
        <w:t>«секретно» при оформлении                                          5-10</w:t>
      </w:r>
    </w:p>
    <w:p w:rsidR="005E004C" w:rsidRDefault="005E004C" w:rsidP="005E004C">
      <w:pPr>
        <w:ind w:right="180"/>
        <w:rPr>
          <w:sz w:val="28"/>
          <w:szCs w:val="28"/>
        </w:rPr>
      </w:pPr>
      <w:r>
        <w:rPr>
          <w:sz w:val="28"/>
          <w:szCs w:val="28"/>
        </w:rPr>
        <w:t xml:space="preserve">допуска без проведения </w:t>
      </w:r>
      <w:proofErr w:type="gramStart"/>
      <w:r>
        <w:rPr>
          <w:sz w:val="28"/>
          <w:szCs w:val="28"/>
        </w:rPr>
        <w:t>проверочных</w:t>
      </w:r>
      <w:proofErr w:type="gramEnd"/>
    </w:p>
    <w:p w:rsidR="005E004C" w:rsidRDefault="005E004C" w:rsidP="005E004C">
      <w:pPr>
        <w:ind w:right="180"/>
        <w:rPr>
          <w:sz w:val="28"/>
          <w:szCs w:val="28"/>
        </w:rPr>
      </w:pPr>
      <w:r>
        <w:rPr>
          <w:sz w:val="28"/>
          <w:szCs w:val="28"/>
        </w:rPr>
        <w:t>мероприятий</w:t>
      </w:r>
    </w:p>
    <w:p w:rsidR="005E004C" w:rsidRDefault="005E004C" w:rsidP="005E004C">
      <w:pPr>
        <w:ind w:right="180"/>
        <w:rPr>
          <w:sz w:val="28"/>
          <w:szCs w:val="28"/>
        </w:rPr>
      </w:pPr>
    </w:p>
    <w:p w:rsidR="005E004C" w:rsidRDefault="005E004C" w:rsidP="005E004C">
      <w:pPr>
        <w:spacing w:line="360" w:lineRule="auto"/>
        <w:ind w:right="180" w:firstLine="4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Сотрудникам структурных подразделений по защите государственной тайны дополнительно к ежемесячной процентной надбавке к должностному окладу (тарифной ставке) выплачивается процентная надбавка к должностному окладу (тарифной ставке) за стаж работы в указанных структурных подразделениях.</w:t>
      </w:r>
    </w:p>
    <w:p w:rsidR="005E004C" w:rsidRDefault="005E004C" w:rsidP="005E004C">
      <w:pPr>
        <w:spacing w:line="360" w:lineRule="auto"/>
        <w:ind w:right="180" w:firstLine="4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Размер процентной надбавки к должностному окладу (тарифной </w:t>
      </w:r>
      <w:r>
        <w:rPr>
          <w:color w:val="000000"/>
          <w:sz w:val="28"/>
          <w:szCs w:val="28"/>
        </w:rPr>
        <w:lastRenderedPageBreak/>
        <w:t>ставке) при стаже работы от 1 до 5 лет составляет 10 процентов, от 5 до 10 лет – 15 процентов, от 10 лет и выше – 20 процентов.</w:t>
      </w:r>
    </w:p>
    <w:p w:rsidR="005E004C" w:rsidRDefault="005E004C" w:rsidP="005E004C">
      <w:pPr>
        <w:spacing w:line="360" w:lineRule="auto"/>
        <w:ind w:right="180"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стаж работы сотрудников структурных подразделений по защите государственной тайны, дающих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организаций».</w:t>
      </w:r>
    </w:p>
    <w:p w:rsidR="005E004C" w:rsidRDefault="005E004C" w:rsidP="005E004C">
      <w:pPr>
        <w:spacing w:line="360" w:lineRule="auto"/>
        <w:ind w:right="180"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3.6. П</w:t>
      </w:r>
      <w:r>
        <w:rPr>
          <w:sz w:val="28"/>
          <w:szCs w:val="28"/>
        </w:rPr>
        <w:t xml:space="preserve">ремии за выполнение особо важных и сложных заданий </w:t>
      </w:r>
      <w:r>
        <w:rPr>
          <w:color w:val="000000"/>
          <w:sz w:val="28"/>
          <w:szCs w:val="28"/>
        </w:rPr>
        <w:t>устанавливается муниципальным служащим д</w:t>
      </w:r>
      <w:r>
        <w:rPr>
          <w:sz w:val="28"/>
          <w:szCs w:val="28"/>
        </w:rPr>
        <w:t>ля стимулирования профессионального роста, закрепления высококвалифицированных кадров, усиления материальной заинтересованности специалистов.</w:t>
      </w:r>
    </w:p>
    <w:p w:rsidR="005E004C" w:rsidRDefault="005E004C" w:rsidP="005E004C">
      <w:pPr>
        <w:spacing w:line="360" w:lineRule="auto"/>
        <w:ind w:right="180" w:firstLine="4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 Премия устанавливается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5E004C" w:rsidRDefault="005E004C" w:rsidP="005E004C">
      <w:pPr>
        <w:pStyle w:val="ConsTitle"/>
        <w:widowControl/>
        <w:numPr>
          <w:ilvl w:val="0"/>
          <w:numId w:val="2"/>
        </w:numPr>
        <w:tabs>
          <w:tab w:val="left" w:pos="1122"/>
        </w:tabs>
        <w:spacing w:line="360" w:lineRule="auto"/>
        <w:ind w:left="0" w:right="180" w:firstLine="74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оперативность и профессионализм в решении вопросов, входящих в функциональные обязанности конкретного муниципального служащего, включающие качественную и своевременную подготовку документов и выполнение поручений руководителей;</w:t>
      </w:r>
    </w:p>
    <w:p w:rsidR="005E004C" w:rsidRDefault="005E004C" w:rsidP="005E004C">
      <w:pPr>
        <w:pStyle w:val="ConsTitle"/>
        <w:widowControl/>
        <w:numPr>
          <w:ilvl w:val="0"/>
          <w:numId w:val="2"/>
        </w:numPr>
        <w:tabs>
          <w:tab w:val="left" w:pos="1122"/>
        </w:tabs>
        <w:spacing w:line="360" w:lineRule="auto"/>
        <w:ind w:left="0" w:right="180" w:firstLine="74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проявление самостоятельного подхода в подготовке инициативных предложений по совершенствованию деятельности муниципального образования, соблюдение служебной и исполнительной дисциплины;</w:t>
      </w:r>
    </w:p>
    <w:p w:rsidR="005E004C" w:rsidRDefault="005E004C" w:rsidP="005E004C">
      <w:pPr>
        <w:pStyle w:val="ConsTitle"/>
        <w:widowControl/>
        <w:numPr>
          <w:ilvl w:val="0"/>
          <w:numId w:val="2"/>
        </w:numPr>
        <w:tabs>
          <w:tab w:val="left" w:pos="1122"/>
        </w:tabs>
        <w:spacing w:line="360" w:lineRule="auto"/>
        <w:ind w:left="0" w:right="180" w:firstLine="74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неукоснительное соблюдение требований законодательства о муниципальной службе, трудового законодательства, муниципальных правовых актов.</w:t>
      </w:r>
    </w:p>
    <w:p w:rsidR="005E004C" w:rsidRDefault="005E004C" w:rsidP="005E004C">
      <w:pPr>
        <w:pStyle w:val="ConsTitle"/>
        <w:widowControl/>
        <w:tabs>
          <w:tab w:val="left" w:pos="1122"/>
        </w:tabs>
        <w:spacing w:line="360" w:lineRule="auto"/>
        <w:ind w:right="1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3.6.2. Выплата премий по результатам работы производится ежемесячно с учетом личного вклада работника в общий результат работы и выплачивается в пределах фонда оплаты труда с учетом надбавок за выслугу лет, особые условия муниципальной службы, классный чин, надбавки за работу со сведениями, составляющими государственную тайну.</w:t>
      </w:r>
    </w:p>
    <w:p w:rsidR="005E004C" w:rsidRDefault="005E004C" w:rsidP="005E004C">
      <w:pPr>
        <w:pStyle w:val="ConsTitle"/>
        <w:widowControl/>
        <w:tabs>
          <w:tab w:val="left" w:pos="1122"/>
        </w:tabs>
        <w:spacing w:line="360" w:lineRule="auto"/>
        <w:ind w:right="1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3.6.3. Размер премии может устанавливаться дифференцированно, с учетом категорий муниципальных служащих. Конкретный размер премии муниципального служащего устанавливается ежемесячно распоряжением должностного лица в установленном порядке.</w:t>
      </w:r>
    </w:p>
    <w:p w:rsidR="005E004C" w:rsidRDefault="005E004C" w:rsidP="005E004C">
      <w:pPr>
        <w:pStyle w:val="ConsTitle"/>
        <w:widowControl/>
        <w:tabs>
          <w:tab w:val="left" w:pos="1122"/>
        </w:tabs>
        <w:spacing w:line="360" w:lineRule="auto"/>
        <w:ind w:right="180"/>
        <w:jc w:val="both"/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3.7. Ежемесячное денежное поощрение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устанавливается дифференцированно, с учетом категорий муниципальных служащих. Конкретный размер ежемесячного денежного поощрения муниципального служащего устанавливается ежемесячно распоряжением должностного лица в установленном порядке.</w:t>
      </w:r>
    </w:p>
    <w:p w:rsidR="005E004C" w:rsidRDefault="005E004C" w:rsidP="005E004C">
      <w:pPr>
        <w:spacing w:line="360" w:lineRule="auto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3.8. Единовременная выплата при предоставлении ежегодного оплачиваемого отпуска, выплачивается один раз в год.</w:t>
      </w:r>
    </w:p>
    <w:p w:rsidR="005E004C" w:rsidRDefault="005E004C" w:rsidP="005E004C">
      <w:pPr>
        <w:spacing w:line="360" w:lineRule="auto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3.9. Материальная помощь. </w:t>
      </w:r>
    </w:p>
    <w:p w:rsidR="005E004C" w:rsidRDefault="005E004C" w:rsidP="005E004C">
      <w:pPr>
        <w:pStyle w:val="ConsTitle"/>
        <w:widowControl/>
        <w:tabs>
          <w:tab w:val="left" w:pos="935"/>
        </w:tabs>
        <w:spacing w:line="360" w:lineRule="auto"/>
        <w:ind w:right="1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3.9.1. Материальная помощь оказывается муниципальным служащим по письменному заявлению в размере не более двух должностных окладов с учетом надбавки за классный чин, надбавки за особые условия муниципальной службы, надбавки за выслугу лет, надбавки за работу со сведениями, составляющими государственную тайну.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Выплаты и размер материальной помощи зависят от наличия сре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дств в ф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онде оплаты труда.</w:t>
      </w:r>
    </w:p>
    <w:p w:rsidR="005E004C" w:rsidRDefault="005E004C" w:rsidP="005E004C">
      <w:pPr>
        <w:pStyle w:val="ConsTitle"/>
        <w:widowControl/>
        <w:spacing w:line="360" w:lineRule="auto"/>
        <w:ind w:right="1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3.9.2. Муниципальным служащим, принятым на работу в текущем году, оказание материальной помощи может осуществляться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пропорционально полным месяцам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прошедшим с начала исполнения трудовых обязанностей до окончания этого календарного года с учетом норм настоящего положения.</w:t>
      </w:r>
    </w:p>
    <w:p w:rsidR="005E004C" w:rsidRDefault="005E004C" w:rsidP="005E004C">
      <w:pPr>
        <w:pStyle w:val="ConsTitle"/>
        <w:widowControl/>
        <w:tabs>
          <w:tab w:val="left" w:pos="935"/>
        </w:tabs>
        <w:spacing w:line="360" w:lineRule="auto"/>
        <w:ind w:right="1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3.9.3. В индивидуальном порядке могут быть рассмотрены заявления на выплату дополнительной материальной помощи:</w:t>
      </w:r>
    </w:p>
    <w:p w:rsidR="005E004C" w:rsidRDefault="005E004C" w:rsidP="005E004C">
      <w:pPr>
        <w:pStyle w:val="ConsTitle"/>
        <w:widowControl/>
        <w:numPr>
          <w:ilvl w:val="0"/>
          <w:numId w:val="2"/>
        </w:numPr>
        <w:spacing w:line="360" w:lineRule="auto"/>
        <w:ind w:left="0" w:right="180" w:firstLine="35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случаях тяжелых финансовых затруднений, связанных с последствиями стихийных бедствий (землетрясение, пожар, наводнение и пр.);</w:t>
      </w:r>
    </w:p>
    <w:p w:rsidR="005E004C" w:rsidRDefault="005E004C" w:rsidP="005E004C">
      <w:pPr>
        <w:pStyle w:val="ConsTitle"/>
        <w:widowControl/>
        <w:numPr>
          <w:ilvl w:val="0"/>
          <w:numId w:val="2"/>
        </w:numPr>
        <w:spacing w:line="360" w:lineRule="auto"/>
        <w:ind w:left="0" w:right="180" w:firstLine="35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в случае смерти близких родственников (родителей, детей, супругов);</w:t>
      </w:r>
    </w:p>
    <w:p w:rsidR="005E004C" w:rsidRDefault="005E004C" w:rsidP="005E004C">
      <w:pPr>
        <w:shd w:val="clear" w:color="auto" w:fill="FFFFFF"/>
        <w:spacing w:line="360" w:lineRule="auto"/>
        <w:ind w:right="180" w:firstLine="357"/>
        <w:jc w:val="both"/>
        <w:rPr>
          <w:sz w:val="28"/>
          <w:szCs w:val="28"/>
        </w:rPr>
      </w:pPr>
      <w:r>
        <w:rPr>
          <w:sz w:val="28"/>
          <w:szCs w:val="28"/>
        </w:rPr>
        <w:t>- при рождении ребенка;</w:t>
      </w:r>
    </w:p>
    <w:p w:rsidR="005E004C" w:rsidRDefault="005E004C" w:rsidP="005E004C">
      <w:pPr>
        <w:pStyle w:val="ConsTitle"/>
        <w:widowControl/>
        <w:spacing w:line="360" w:lineRule="auto"/>
        <w:ind w:right="180" w:firstLine="35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при вступлении впервые в брак.</w:t>
      </w:r>
    </w:p>
    <w:p w:rsidR="005E004C" w:rsidRDefault="005E004C" w:rsidP="005E004C">
      <w:pPr>
        <w:pStyle w:val="ConsTitle"/>
        <w:widowControl/>
        <w:spacing w:line="360" w:lineRule="auto"/>
        <w:ind w:right="180" w:firstLine="74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Выплата материальной помощи в данном случае оформляется по письменному заявлению муниципального служащего с указанием основания для получения этой помощи с предоставлением подтверждающих документов.</w:t>
      </w:r>
    </w:p>
    <w:p w:rsidR="005E004C" w:rsidRDefault="005E004C" w:rsidP="005E004C">
      <w:pPr>
        <w:pStyle w:val="ConsTitle"/>
        <w:widowControl/>
        <w:spacing w:line="360" w:lineRule="auto"/>
        <w:ind w:right="180" w:firstLine="74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Размер дополнительной материальной помощи устанавливается распоряжением </w:t>
      </w:r>
      <w:r>
        <w:rPr>
          <w:rFonts w:ascii="Times New Roman" w:hAnsi="Times New Roman" w:cs="Times New Roman"/>
          <w:b w:val="0"/>
          <w:color w:val="000000"/>
          <w:spacing w:val="5"/>
          <w:sz w:val="28"/>
          <w:szCs w:val="28"/>
        </w:rPr>
        <w:t>должностного лица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установленном порядке. </w:t>
      </w:r>
    </w:p>
    <w:p w:rsidR="005E004C" w:rsidRDefault="005E004C" w:rsidP="005E004C">
      <w:pPr>
        <w:shd w:val="clear" w:color="auto" w:fill="FFFFFF"/>
        <w:spacing w:line="360" w:lineRule="auto"/>
        <w:ind w:right="180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3.9.4. Должностным лицом в установленном порядке </w:t>
      </w:r>
      <w:r>
        <w:rPr>
          <w:color w:val="000000"/>
          <w:spacing w:val="15"/>
          <w:sz w:val="28"/>
          <w:szCs w:val="28"/>
        </w:rPr>
        <w:t xml:space="preserve">может быть принято решение о выплате </w:t>
      </w:r>
      <w:r>
        <w:rPr>
          <w:color w:val="000000"/>
          <w:spacing w:val="6"/>
          <w:sz w:val="28"/>
          <w:szCs w:val="28"/>
        </w:rPr>
        <w:t>единовременной материальной помощи (вознаграждения) муниципальным служащим</w:t>
      </w:r>
      <w:r>
        <w:rPr>
          <w:color w:val="000000"/>
          <w:sz w:val="28"/>
          <w:szCs w:val="28"/>
        </w:rPr>
        <w:t xml:space="preserve"> за счет экономии фонда заработной платы в следующих случаях:</w:t>
      </w:r>
    </w:p>
    <w:p w:rsidR="005E004C" w:rsidRDefault="005E004C" w:rsidP="005E004C">
      <w:pPr>
        <w:shd w:val="clear" w:color="auto" w:fill="FFFFFF"/>
        <w:spacing w:line="360" w:lineRule="auto"/>
        <w:ind w:right="180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- при отсутствии в течение календарного года периодов </w:t>
      </w:r>
      <w:r>
        <w:rPr>
          <w:color w:val="000000"/>
          <w:spacing w:val="-1"/>
          <w:sz w:val="28"/>
          <w:szCs w:val="28"/>
        </w:rPr>
        <w:t>нетрудоспособности;</w:t>
      </w:r>
    </w:p>
    <w:p w:rsidR="005E004C" w:rsidRDefault="005E004C" w:rsidP="005E004C">
      <w:pPr>
        <w:shd w:val="clear" w:color="auto" w:fill="FFFFFF"/>
        <w:tabs>
          <w:tab w:val="left" w:pos="1114"/>
        </w:tabs>
        <w:spacing w:line="360" w:lineRule="auto"/>
        <w:ind w:right="18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2"/>
          <w:sz w:val="28"/>
          <w:szCs w:val="28"/>
        </w:rPr>
        <w:t>в связи с государственными и профессиональными праздниками;</w:t>
      </w:r>
    </w:p>
    <w:p w:rsidR="005E004C" w:rsidRDefault="005E004C" w:rsidP="005E004C">
      <w:pPr>
        <w:shd w:val="clear" w:color="auto" w:fill="FFFFFF"/>
        <w:spacing w:line="360" w:lineRule="auto"/>
        <w:ind w:right="180" w:firstLine="709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- в связи со знаменательными датами, персональными или </w:t>
      </w:r>
      <w:r>
        <w:rPr>
          <w:color w:val="000000"/>
          <w:sz w:val="28"/>
          <w:szCs w:val="28"/>
        </w:rPr>
        <w:t>юбилейными датами (50, 55, 60, 65, 70 лет);</w:t>
      </w:r>
    </w:p>
    <w:p w:rsidR="005E004C" w:rsidRDefault="005E004C" w:rsidP="005E004C">
      <w:pPr>
        <w:shd w:val="clear" w:color="auto" w:fill="FFFFFF"/>
        <w:spacing w:line="360" w:lineRule="auto"/>
        <w:ind w:right="18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 многолетний добросовестный труд в течение 10, 15, 20 лет.</w:t>
      </w:r>
    </w:p>
    <w:p w:rsidR="005E004C" w:rsidRDefault="005E004C" w:rsidP="005E004C">
      <w:pPr>
        <w:shd w:val="clear" w:color="auto" w:fill="FFFFFF"/>
        <w:spacing w:line="360" w:lineRule="auto"/>
        <w:ind w:right="18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Конкретный размер единовременной материальной помощи (вознаграждения) муниципальных служащих устанавливается распоряжением должностного лица в установленном порядке.</w:t>
      </w:r>
    </w:p>
    <w:p w:rsidR="005E004C" w:rsidRDefault="005E004C" w:rsidP="005E004C">
      <w:pPr>
        <w:shd w:val="clear" w:color="auto" w:fill="FFFFFF"/>
        <w:spacing w:line="360" w:lineRule="auto"/>
        <w:ind w:right="180" w:firstLine="709"/>
        <w:jc w:val="both"/>
        <w:rPr>
          <w:color w:val="000000"/>
          <w:spacing w:val="5"/>
          <w:sz w:val="28"/>
          <w:szCs w:val="28"/>
        </w:rPr>
      </w:pPr>
    </w:p>
    <w:p w:rsidR="005E004C" w:rsidRDefault="005E004C" w:rsidP="005E004C">
      <w:pPr>
        <w:pStyle w:val="ConsNonformat"/>
        <w:widowControl/>
        <w:numPr>
          <w:ilvl w:val="0"/>
          <w:numId w:val="3"/>
        </w:numPr>
        <w:tabs>
          <w:tab w:val="num" w:pos="0"/>
        </w:tabs>
        <w:spacing w:line="360" w:lineRule="auto"/>
        <w:ind w:left="360" w:righ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Фонд оплаты труда муниципальных служащих</w:t>
      </w:r>
    </w:p>
    <w:p w:rsidR="005E004C" w:rsidRDefault="005E004C" w:rsidP="005E004C">
      <w:pPr>
        <w:pStyle w:val="ConsPlusNormal"/>
        <w:widowControl/>
        <w:spacing w:line="360" w:lineRule="auto"/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При формировании фонда оплаты труда муниципальных служащих сверх суммы средств, направляемых для выплаты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должностных окладов, предусматриваются следующие средства для выплаты (в расчете на год):</w:t>
      </w:r>
    </w:p>
    <w:p w:rsidR="005E004C" w:rsidRDefault="005E004C" w:rsidP="005E004C">
      <w:pPr>
        <w:pStyle w:val="ConsPlusNormal"/>
        <w:widowControl/>
        <w:spacing w:line="360" w:lineRule="auto"/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ежемесячной надбавки к должностному окладу за выслугу лет на муниципальной службе - до 5 должностных окладов</w:t>
      </w:r>
    </w:p>
    <w:p w:rsidR="005E004C" w:rsidRDefault="005E004C" w:rsidP="005E004C">
      <w:pPr>
        <w:pStyle w:val="ConsPlusNormal"/>
        <w:widowControl/>
        <w:spacing w:line="360" w:lineRule="auto"/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ежемесячной надбавки к должностному окладу за особые условия муниципальной службы – до 9 должностных окладов;</w:t>
      </w:r>
    </w:p>
    <w:p w:rsidR="005E004C" w:rsidRDefault="005E004C" w:rsidP="005E004C">
      <w:pPr>
        <w:pStyle w:val="ConsPlusNormal"/>
        <w:widowControl/>
        <w:spacing w:line="360" w:lineRule="auto"/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ежемесячной надбавки к должностному окладу за классный чин - до 5 должностных окладов;</w:t>
      </w:r>
    </w:p>
    <w:p w:rsidR="005E004C" w:rsidRDefault="005E004C" w:rsidP="005E004C">
      <w:pPr>
        <w:pStyle w:val="ConsPlusNormal"/>
        <w:widowControl/>
        <w:spacing w:line="360" w:lineRule="auto"/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ежемесячной процентной надбавки к должностному окладу за работу со сведениями, составляющими государственную тайну - до 5 должностных окладов;</w:t>
      </w:r>
    </w:p>
    <w:p w:rsidR="005E004C" w:rsidRDefault="005E004C" w:rsidP="00CA42AC">
      <w:pPr>
        <w:pStyle w:val="ConsPlusNormal"/>
        <w:widowControl/>
        <w:spacing w:line="360" w:lineRule="auto"/>
        <w:ind w:right="181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премий за выполнение особо важных и сложных заданий - до 8 денежных содержаний;</w:t>
      </w:r>
    </w:p>
    <w:p w:rsidR="005E004C" w:rsidRDefault="005E004C" w:rsidP="00CA42AC">
      <w:pPr>
        <w:pStyle w:val="ConsPlusNormal"/>
        <w:widowControl/>
        <w:spacing w:line="360" w:lineRule="auto"/>
        <w:ind w:right="181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ежемесячного денежного поощрения - до 6 должностных окладов;</w:t>
      </w:r>
    </w:p>
    <w:p w:rsidR="005E004C" w:rsidRDefault="005E004C" w:rsidP="005E004C">
      <w:pPr>
        <w:pStyle w:val="ConsPlusNormal"/>
        <w:widowControl/>
        <w:spacing w:line="360" w:lineRule="auto"/>
        <w:ind w:right="18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единовременной выплаты при предоставлении ежегодного оплачиваемого отпуска – до 2 денежных содержаний.</w:t>
      </w:r>
    </w:p>
    <w:p w:rsidR="005E004C" w:rsidRDefault="005E004C" w:rsidP="00CA42AC">
      <w:pPr>
        <w:pStyle w:val="ConsPlusNormal"/>
        <w:widowControl/>
        <w:spacing w:line="360" w:lineRule="auto"/>
        <w:ind w:right="181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материальной помощи в случаях и порядке, установленных муниципальными правовыми актами - до 10 должностных окладов.</w:t>
      </w:r>
    </w:p>
    <w:p w:rsidR="005E004C" w:rsidRDefault="005E004C" w:rsidP="005E004C">
      <w:pPr>
        <w:ind w:right="180"/>
        <w:rPr>
          <w:sz w:val="28"/>
          <w:szCs w:val="28"/>
        </w:rPr>
      </w:pPr>
    </w:p>
    <w:p w:rsidR="005E004C" w:rsidRDefault="005E004C" w:rsidP="005E004C">
      <w:pPr>
        <w:ind w:righ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Финансирование денежного содержания </w:t>
      </w:r>
    </w:p>
    <w:p w:rsidR="005E004C" w:rsidRDefault="005E004C" w:rsidP="005E004C">
      <w:pPr>
        <w:ind w:righ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служащего</w:t>
      </w:r>
    </w:p>
    <w:p w:rsidR="005E004C" w:rsidRDefault="005E004C" w:rsidP="005E004C">
      <w:pPr>
        <w:ind w:right="180"/>
        <w:jc w:val="center"/>
        <w:rPr>
          <w:b/>
          <w:sz w:val="28"/>
          <w:szCs w:val="28"/>
        </w:rPr>
      </w:pPr>
    </w:p>
    <w:p w:rsidR="005E004C" w:rsidRDefault="005E004C" w:rsidP="005E004C">
      <w:pPr>
        <w:spacing w:line="360" w:lineRule="auto"/>
        <w:ind w:right="180" w:firstLine="4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Расходы на денежное содержание муниципальных служащих осуществляются за счет средств бюджета муниципального района Кинельский и поступающих в бюджет муниципального района Кинельский средств областного и Федерального бюджетов. </w:t>
      </w:r>
    </w:p>
    <w:p w:rsidR="005E004C" w:rsidRDefault="005E004C" w:rsidP="005E004C">
      <w:pPr>
        <w:spacing w:line="360" w:lineRule="auto"/>
        <w:ind w:right="180"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Привлечение для оплаты труда муниципальных служащих иных источников не допускается.</w:t>
      </w:r>
    </w:p>
    <w:p w:rsidR="005E004C" w:rsidRDefault="005E004C" w:rsidP="005E004C">
      <w:pPr>
        <w:spacing w:line="360" w:lineRule="auto"/>
        <w:ind w:right="180"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5.2. Не допускается сокращение бюджетных ассигнований, которое может повлечь приостановление, прекращение выплаты или </w:t>
      </w:r>
      <w:r>
        <w:rPr>
          <w:color w:val="000000"/>
          <w:sz w:val="28"/>
          <w:szCs w:val="28"/>
        </w:rPr>
        <w:lastRenderedPageBreak/>
        <w:t>уменьшение размера денежного содержания муниципальных служащих, определенного настоящим Решением.</w:t>
      </w:r>
    </w:p>
    <w:p w:rsidR="005E004C" w:rsidRDefault="005E004C" w:rsidP="005E004C">
      <w:pPr>
        <w:spacing w:line="360" w:lineRule="auto"/>
        <w:ind w:right="180"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5.3. Расходы на денежное содержание муниципальных служащих устанавливаются и распределяются в бюджете муниципального района Кинельский в соответствии со штатной численностью муниципальных служащих и размерами их денежного содержания, предусмотренными настоящим Решением.</w:t>
      </w:r>
    </w:p>
    <w:p w:rsidR="005E004C" w:rsidRDefault="005E004C" w:rsidP="002E2C49">
      <w:pPr>
        <w:ind w:left="-284" w:firstLine="568"/>
        <w:rPr>
          <w:sz w:val="28"/>
          <w:szCs w:val="28"/>
        </w:rPr>
      </w:pPr>
    </w:p>
    <w:p w:rsidR="00681334" w:rsidRDefault="00681334" w:rsidP="002E2C49">
      <w:pPr>
        <w:ind w:left="-284" w:firstLine="568"/>
        <w:rPr>
          <w:sz w:val="28"/>
          <w:szCs w:val="28"/>
        </w:rPr>
      </w:pPr>
    </w:p>
    <w:p w:rsidR="00681334" w:rsidRDefault="00681334" w:rsidP="002E2C49">
      <w:pPr>
        <w:ind w:left="-284" w:firstLine="568"/>
        <w:rPr>
          <w:sz w:val="28"/>
          <w:szCs w:val="28"/>
        </w:rPr>
      </w:pPr>
    </w:p>
    <w:p w:rsidR="00681334" w:rsidRDefault="00681334" w:rsidP="002E2C49">
      <w:pPr>
        <w:ind w:left="-284" w:firstLine="568"/>
        <w:rPr>
          <w:sz w:val="28"/>
          <w:szCs w:val="28"/>
        </w:rPr>
      </w:pPr>
    </w:p>
    <w:p w:rsidR="00681334" w:rsidRDefault="00681334" w:rsidP="002E2C49">
      <w:pPr>
        <w:ind w:left="-284" w:firstLine="568"/>
        <w:rPr>
          <w:sz w:val="28"/>
          <w:szCs w:val="28"/>
        </w:rPr>
      </w:pPr>
    </w:p>
    <w:p w:rsidR="00681334" w:rsidRDefault="00681334" w:rsidP="002E2C49">
      <w:pPr>
        <w:ind w:left="-284" w:firstLine="568"/>
        <w:rPr>
          <w:sz w:val="28"/>
          <w:szCs w:val="28"/>
        </w:rPr>
      </w:pPr>
    </w:p>
    <w:p w:rsidR="00681334" w:rsidRDefault="00681334" w:rsidP="002E2C49">
      <w:pPr>
        <w:ind w:left="-284" w:firstLine="568"/>
        <w:rPr>
          <w:sz w:val="28"/>
          <w:szCs w:val="28"/>
        </w:rPr>
      </w:pPr>
    </w:p>
    <w:p w:rsidR="00681334" w:rsidRDefault="00681334" w:rsidP="002E2C49">
      <w:pPr>
        <w:ind w:left="-284" w:firstLine="568"/>
        <w:rPr>
          <w:sz w:val="28"/>
          <w:szCs w:val="28"/>
        </w:rPr>
      </w:pPr>
    </w:p>
    <w:p w:rsidR="00681334" w:rsidRDefault="00681334" w:rsidP="002E2C49">
      <w:pPr>
        <w:ind w:left="-284" w:firstLine="568"/>
        <w:rPr>
          <w:sz w:val="28"/>
          <w:szCs w:val="28"/>
        </w:rPr>
      </w:pPr>
    </w:p>
    <w:p w:rsidR="00681334" w:rsidRDefault="00681334" w:rsidP="002E2C49">
      <w:pPr>
        <w:ind w:left="-284" w:firstLine="568"/>
        <w:rPr>
          <w:sz w:val="28"/>
          <w:szCs w:val="28"/>
        </w:rPr>
      </w:pPr>
    </w:p>
    <w:p w:rsidR="00681334" w:rsidRDefault="00681334" w:rsidP="002E2C49">
      <w:pPr>
        <w:ind w:left="-284" w:firstLine="568"/>
        <w:rPr>
          <w:sz w:val="28"/>
          <w:szCs w:val="28"/>
        </w:rPr>
      </w:pPr>
    </w:p>
    <w:p w:rsidR="00681334" w:rsidRDefault="00681334" w:rsidP="002E2C49">
      <w:pPr>
        <w:ind w:left="-284" w:firstLine="568"/>
        <w:rPr>
          <w:sz w:val="28"/>
          <w:szCs w:val="28"/>
        </w:rPr>
      </w:pPr>
    </w:p>
    <w:p w:rsidR="00681334" w:rsidRDefault="00681334" w:rsidP="002E2C49">
      <w:pPr>
        <w:ind w:left="-284" w:firstLine="568"/>
        <w:rPr>
          <w:sz w:val="28"/>
          <w:szCs w:val="28"/>
        </w:rPr>
      </w:pPr>
    </w:p>
    <w:p w:rsidR="00681334" w:rsidRDefault="00681334" w:rsidP="002E2C49">
      <w:pPr>
        <w:ind w:left="-284" w:firstLine="568"/>
        <w:rPr>
          <w:sz w:val="28"/>
          <w:szCs w:val="28"/>
        </w:rPr>
      </w:pPr>
    </w:p>
    <w:p w:rsidR="00681334" w:rsidRDefault="00681334" w:rsidP="002E2C49">
      <w:pPr>
        <w:ind w:left="-284" w:firstLine="568"/>
        <w:rPr>
          <w:sz w:val="28"/>
          <w:szCs w:val="28"/>
        </w:rPr>
      </w:pPr>
    </w:p>
    <w:p w:rsidR="00681334" w:rsidRDefault="00681334" w:rsidP="002E2C49">
      <w:pPr>
        <w:ind w:left="-284" w:firstLine="568"/>
        <w:rPr>
          <w:sz w:val="28"/>
          <w:szCs w:val="28"/>
        </w:rPr>
      </w:pPr>
    </w:p>
    <w:p w:rsidR="00681334" w:rsidRDefault="00681334" w:rsidP="002E2C49">
      <w:pPr>
        <w:ind w:left="-284" w:firstLine="568"/>
        <w:rPr>
          <w:sz w:val="28"/>
          <w:szCs w:val="28"/>
        </w:rPr>
      </w:pPr>
    </w:p>
    <w:p w:rsidR="00681334" w:rsidRDefault="00681334" w:rsidP="002E2C49">
      <w:pPr>
        <w:ind w:left="-284" w:firstLine="568"/>
        <w:rPr>
          <w:sz w:val="28"/>
          <w:szCs w:val="28"/>
        </w:rPr>
      </w:pPr>
    </w:p>
    <w:p w:rsidR="00681334" w:rsidRDefault="00681334" w:rsidP="002E2C49">
      <w:pPr>
        <w:ind w:left="-284" w:firstLine="568"/>
        <w:rPr>
          <w:sz w:val="28"/>
          <w:szCs w:val="28"/>
        </w:rPr>
      </w:pPr>
    </w:p>
    <w:p w:rsidR="00681334" w:rsidRDefault="00681334" w:rsidP="002E2C49">
      <w:pPr>
        <w:ind w:left="-284" w:firstLine="568"/>
        <w:rPr>
          <w:sz w:val="28"/>
          <w:szCs w:val="28"/>
        </w:rPr>
      </w:pPr>
    </w:p>
    <w:p w:rsidR="00681334" w:rsidRDefault="00681334" w:rsidP="002E2C49">
      <w:pPr>
        <w:ind w:left="-284" w:firstLine="568"/>
        <w:rPr>
          <w:sz w:val="28"/>
          <w:szCs w:val="28"/>
        </w:rPr>
      </w:pPr>
    </w:p>
    <w:p w:rsidR="00681334" w:rsidRDefault="00681334" w:rsidP="002E2C49">
      <w:pPr>
        <w:ind w:left="-284" w:firstLine="568"/>
        <w:rPr>
          <w:sz w:val="28"/>
          <w:szCs w:val="28"/>
        </w:rPr>
      </w:pPr>
    </w:p>
    <w:p w:rsidR="00681334" w:rsidRDefault="00681334" w:rsidP="002E2C49">
      <w:pPr>
        <w:ind w:left="-284" w:firstLine="568"/>
        <w:rPr>
          <w:sz w:val="28"/>
          <w:szCs w:val="28"/>
        </w:rPr>
      </w:pPr>
    </w:p>
    <w:p w:rsidR="00681334" w:rsidRDefault="00681334" w:rsidP="002E2C49">
      <w:pPr>
        <w:ind w:left="-284" w:firstLine="568"/>
        <w:rPr>
          <w:sz w:val="28"/>
          <w:szCs w:val="28"/>
        </w:rPr>
      </w:pPr>
    </w:p>
    <w:p w:rsidR="00681334" w:rsidRDefault="00681334" w:rsidP="002E2C49">
      <w:pPr>
        <w:ind w:left="-284" w:firstLine="568"/>
        <w:rPr>
          <w:sz w:val="28"/>
          <w:szCs w:val="28"/>
        </w:rPr>
      </w:pPr>
    </w:p>
    <w:p w:rsidR="00681334" w:rsidRDefault="00681334" w:rsidP="002E2C49">
      <w:pPr>
        <w:ind w:left="-284" w:firstLine="568"/>
        <w:rPr>
          <w:sz w:val="28"/>
          <w:szCs w:val="28"/>
        </w:rPr>
      </w:pPr>
    </w:p>
    <w:p w:rsidR="00681334" w:rsidRDefault="00681334" w:rsidP="002E2C49">
      <w:pPr>
        <w:ind w:left="-284" w:firstLine="568"/>
        <w:rPr>
          <w:sz w:val="28"/>
          <w:szCs w:val="28"/>
        </w:rPr>
      </w:pPr>
    </w:p>
    <w:p w:rsidR="00681334" w:rsidRDefault="00681334" w:rsidP="002E2C49">
      <w:pPr>
        <w:ind w:left="-284" w:firstLine="568"/>
        <w:rPr>
          <w:sz w:val="28"/>
          <w:szCs w:val="28"/>
        </w:rPr>
      </w:pPr>
    </w:p>
    <w:p w:rsidR="00681334" w:rsidRDefault="00681334" w:rsidP="002E2C49">
      <w:pPr>
        <w:ind w:left="-284" w:firstLine="568"/>
        <w:rPr>
          <w:sz w:val="28"/>
          <w:szCs w:val="28"/>
        </w:rPr>
      </w:pPr>
    </w:p>
    <w:p w:rsidR="00681334" w:rsidRDefault="00681334" w:rsidP="002E2C49">
      <w:pPr>
        <w:ind w:left="-284" w:firstLine="568"/>
        <w:rPr>
          <w:sz w:val="28"/>
          <w:szCs w:val="28"/>
        </w:rPr>
      </w:pPr>
    </w:p>
    <w:p w:rsidR="00681334" w:rsidRDefault="00681334" w:rsidP="002E2C49">
      <w:pPr>
        <w:ind w:left="-284" w:firstLine="568"/>
        <w:rPr>
          <w:sz w:val="28"/>
          <w:szCs w:val="28"/>
        </w:rPr>
      </w:pPr>
    </w:p>
    <w:p w:rsidR="00681334" w:rsidRDefault="00681334" w:rsidP="002E2C49">
      <w:pPr>
        <w:ind w:left="-284" w:firstLine="568"/>
        <w:rPr>
          <w:sz w:val="28"/>
          <w:szCs w:val="28"/>
        </w:rPr>
      </w:pPr>
    </w:p>
    <w:p w:rsidR="00681334" w:rsidRDefault="00681334" w:rsidP="002E2C49">
      <w:pPr>
        <w:ind w:left="-284" w:firstLine="568"/>
        <w:rPr>
          <w:sz w:val="28"/>
          <w:szCs w:val="28"/>
        </w:rPr>
      </w:pPr>
    </w:p>
    <w:p w:rsidR="007E4697" w:rsidRDefault="007E4697" w:rsidP="00681334">
      <w:pPr>
        <w:tabs>
          <w:tab w:val="left" w:pos="5550"/>
          <w:tab w:val="right" w:pos="9355"/>
        </w:tabs>
        <w:jc w:val="right"/>
        <w:rPr>
          <w:sz w:val="18"/>
          <w:szCs w:val="18"/>
        </w:rPr>
      </w:pPr>
    </w:p>
    <w:p w:rsidR="00681334" w:rsidRPr="00FC2F3F" w:rsidRDefault="00681334" w:rsidP="00681334">
      <w:pPr>
        <w:tabs>
          <w:tab w:val="left" w:pos="5550"/>
          <w:tab w:val="right" w:pos="9355"/>
        </w:tabs>
        <w:jc w:val="right"/>
        <w:rPr>
          <w:sz w:val="18"/>
          <w:szCs w:val="18"/>
        </w:rPr>
      </w:pPr>
      <w:r w:rsidRPr="00FC2F3F">
        <w:rPr>
          <w:sz w:val="18"/>
          <w:szCs w:val="18"/>
        </w:rPr>
        <w:lastRenderedPageBreak/>
        <w:t>Приложение №1</w:t>
      </w:r>
    </w:p>
    <w:p w:rsidR="00681334" w:rsidRPr="00FC2F3F" w:rsidRDefault="00681334" w:rsidP="00681334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FC2F3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FC2F3F">
        <w:rPr>
          <w:rFonts w:ascii="Times New Roman" w:hAnsi="Times New Roman" w:cs="Times New Roman"/>
          <w:sz w:val="18"/>
          <w:szCs w:val="18"/>
        </w:rPr>
        <w:t xml:space="preserve"> </w:t>
      </w:r>
      <w:r w:rsidRPr="00FC2F3F">
        <w:rPr>
          <w:rFonts w:ascii="Times New Roman" w:hAnsi="Times New Roman" w:cs="Times New Roman"/>
          <w:b w:val="0"/>
          <w:sz w:val="18"/>
          <w:szCs w:val="18"/>
        </w:rPr>
        <w:t xml:space="preserve">                         </w:t>
      </w:r>
      <w:r w:rsidRPr="00004BFB">
        <w:rPr>
          <w:rFonts w:ascii="Times New Roman" w:hAnsi="Times New Roman" w:cs="Times New Roman"/>
          <w:b w:val="0"/>
          <w:sz w:val="18"/>
          <w:szCs w:val="18"/>
        </w:rPr>
        <w:t>к Положению</w:t>
      </w:r>
      <w:r w:rsidRPr="00FC2F3F">
        <w:rPr>
          <w:rFonts w:ascii="Times New Roman" w:hAnsi="Times New Roman" w:cs="Times New Roman"/>
          <w:b w:val="0"/>
          <w:sz w:val="18"/>
          <w:szCs w:val="18"/>
        </w:rPr>
        <w:t xml:space="preserve">  </w:t>
      </w:r>
      <w:r>
        <w:rPr>
          <w:rFonts w:ascii="Times New Roman" w:hAnsi="Times New Roman" w:cs="Times New Roman"/>
          <w:b w:val="0"/>
          <w:sz w:val="18"/>
          <w:szCs w:val="18"/>
        </w:rPr>
        <w:t>сист</w:t>
      </w:r>
      <w:r w:rsidRPr="00FC2F3F">
        <w:rPr>
          <w:rFonts w:ascii="Times New Roman" w:hAnsi="Times New Roman" w:cs="Times New Roman"/>
          <w:b w:val="0"/>
          <w:sz w:val="18"/>
          <w:szCs w:val="18"/>
        </w:rPr>
        <w:t xml:space="preserve">еме оплаты и стимулирования труда </w:t>
      </w:r>
    </w:p>
    <w:p w:rsidR="00681334" w:rsidRDefault="00681334" w:rsidP="0068133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FC2F3F"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</w:t>
      </w:r>
      <w:r w:rsidRPr="00FC2F3F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sz w:val="18"/>
          <w:szCs w:val="18"/>
        </w:rPr>
        <w:t>м</w:t>
      </w:r>
      <w:r w:rsidRPr="00FC2F3F">
        <w:rPr>
          <w:rFonts w:ascii="Times New Roman" w:hAnsi="Times New Roman" w:cs="Times New Roman"/>
          <w:b w:val="0"/>
          <w:sz w:val="18"/>
          <w:szCs w:val="18"/>
        </w:rPr>
        <w:t xml:space="preserve">униципальных служащих  муниципального района Кинельский  </w:t>
      </w:r>
    </w:p>
    <w:p w:rsidR="00681334" w:rsidRDefault="00681334" w:rsidP="0068133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7E4697" w:rsidRPr="00CA42AC" w:rsidRDefault="007E4697" w:rsidP="007E4697">
      <w:pPr>
        <w:tabs>
          <w:tab w:val="left" w:pos="5550"/>
          <w:tab w:val="right" w:pos="9355"/>
        </w:tabs>
        <w:jc w:val="center"/>
        <w:rPr>
          <w:b/>
          <w:sz w:val="18"/>
          <w:szCs w:val="18"/>
        </w:rPr>
      </w:pPr>
      <w:bookmarkStart w:id="0" w:name="_GoBack"/>
      <w:r w:rsidRPr="00CA42AC">
        <w:rPr>
          <w:b/>
          <w:sz w:val="18"/>
          <w:szCs w:val="18"/>
        </w:rPr>
        <w:t>ПРОЦЕНТНОЕ СООТНОШЕНИЕ</w:t>
      </w:r>
    </w:p>
    <w:p w:rsidR="007E4697" w:rsidRPr="00CA42AC" w:rsidRDefault="007E4697" w:rsidP="007E4697">
      <w:pPr>
        <w:tabs>
          <w:tab w:val="left" w:pos="5550"/>
          <w:tab w:val="right" w:pos="9355"/>
        </w:tabs>
        <w:jc w:val="center"/>
        <w:rPr>
          <w:b/>
          <w:sz w:val="18"/>
          <w:szCs w:val="18"/>
        </w:rPr>
      </w:pPr>
      <w:r w:rsidRPr="00CA42AC">
        <w:rPr>
          <w:b/>
          <w:sz w:val="18"/>
          <w:szCs w:val="18"/>
        </w:rPr>
        <w:t>РАЗМЕРОВ ДОЛЖНОСТНЫХ ОКЛАДОВ МУНИЦИПАЛЬНЫХ СЛУЖАЩИХ АДМИНИСТРАЦИИ МУНИЦИПАЛЬНОГО РАЙОНА КИНЕЛЬСКИЙ  И ИНЫХ ОРГАНОВ МЕСТНОГО САМОУПРАВЛЕНИЯ МУНИЦИПАЛЬНОГО РАЙОНА КИНЕЛЬСКИЙ</w:t>
      </w:r>
    </w:p>
    <w:bookmarkEnd w:id="0"/>
    <w:p w:rsidR="007E4697" w:rsidRPr="00CC7B2D" w:rsidRDefault="007E4697" w:rsidP="007E4697">
      <w:pPr>
        <w:tabs>
          <w:tab w:val="left" w:pos="5550"/>
          <w:tab w:val="right" w:pos="935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5859"/>
        <w:gridCol w:w="2802"/>
      </w:tblGrid>
      <w:tr w:rsidR="007E4697" w:rsidRPr="00CC7B2D" w:rsidTr="00CA42AC">
        <w:trPr>
          <w:trHeight w:val="1078"/>
        </w:trPr>
        <w:tc>
          <w:tcPr>
            <w:tcW w:w="486" w:type="dxa"/>
          </w:tcPr>
          <w:p w:rsidR="007E4697" w:rsidRPr="000E775B" w:rsidRDefault="007E4697" w:rsidP="002A201A">
            <w:pPr>
              <w:tabs>
                <w:tab w:val="left" w:pos="5550"/>
                <w:tab w:val="right" w:pos="9355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59" w:type="dxa"/>
          </w:tcPr>
          <w:p w:rsidR="007E4697" w:rsidRPr="000E775B" w:rsidRDefault="007E4697" w:rsidP="002A201A">
            <w:pPr>
              <w:tabs>
                <w:tab w:val="left" w:pos="5550"/>
                <w:tab w:val="right" w:pos="9355"/>
              </w:tabs>
              <w:jc w:val="center"/>
            </w:pPr>
            <w:r w:rsidRPr="000E775B">
              <w:t>Наименование должности</w:t>
            </w:r>
          </w:p>
        </w:tc>
        <w:tc>
          <w:tcPr>
            <w:tcW w:w="2802" w:type="dxa"/>
          </w:tcPr>
          <w:p w:rsidR="007E4697" w:rsidRPr="00CC7B2D" w:rsidRDefault="007E4697" w:rsidP="00CA42AC">
            <w:pPr>
              <w:tabs>
                <w:tab w:val="left" w:pos="5550"/>
                <w:tab w:val="right" w:pos="9355"/>
              </w:tabs>
              <w:jc w:val="both"/>
            </w:pPr>
            <w:r w:rsidRPr="00CC7B2D">
              <w:t xml:space="preserve">Процентное </w:t>
            </w:r>
            <w:r w:rsidR="00CA42AC">
              <w:t>с</w:t>
            </w:r>
            <w:r w:rsidRPr="00CC7B2D">
              <w:t xml:space="preserve">оотношение должностного оклада муниципального </w:t>
            </w:r>
            <w:r w:rsidR="00CA42AC">
              <w:t>с</w:t>
            </w:r>
            <w:r w:rsidRPr="00CC7B2D">
              <w:t>лужащего  к должностному окладу соответствующего лица</w:t>
            </w:r>
            <w:proofErr w:type="gramStart"/>
            <w:r w:rsidRPr="00CC7B2D">
              <w:t>, (%)</w:t>
            </w:r>
            <w:proofErr w:type="gramEnd"/>
          </w:p>
        </w:tc>
      </w:tr>
      <w:tr w:rsidR="007E4697" w:rsidRPr="000E775B" w:rsidTr="00CA42AC">
        <w:trPr>
          <w:trHeight w:val="60"/>
        </w:trPr>
        <w:tc>
          <w:tcPr>
            <w:tcW w:w="486" w:type="dxa"/>
          </w:tcPr>
          <w:p w:rsidR="007E4697" w:rsidRPr="00CA42AC" w:rsidRDefault="007E4697" w:rsidP="002A201A">
            <w:pPr>
              <w:tabs>
                <w:tab w:val="left" w:pos="5550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A42AC">
              <w:rPr>
                <w:sz w:val="16"/>
                <w:szCs w:val="16"/>
              </w:rPr>
              <w:t>1</w:t>
            </w:r>
          </w:p>
        </w:tc>
        <w:tc>
          <w:tcPr>
            <w:tcW w:w="5859" w:type="dxa"/>
          </w:tcPr>
          <w:p w:rsidR="007E4697" w:rsidRPr="00CA42AC" w:rsidRDefault="007E4697" w:rsidP="002A201A">
            <w:pPr>
              <w:tabs>
                <w:tab w:val="left" w:pos="5550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A42AC">
              <w:rPr>
                <w:sz w:val="16"/>
                <w:szCs w:val="16"/>
              </w:rPr>
              <w:t>2</w:t>
            </w:r>
          </w:p>
        </w:tc>
        <w:tc>
          <w:tcPr>
            <w:tcW w:w="2802" w:type="dxa"/>
          </w:tcPr>
          <w:p w:rsidR="007E4697" w:rsidRPr="00CA42AC" w:rsidRDefault="007E4697" w:rsidP="002A201A">
            <w:pPr>
              <w:tabs>
                <w:tab w:val="left" w:pos="5550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CA42AC">
              <w:rPr>
                <w:sz w:val="16"/>
                <w:szCs w:val="16"/>
              </w:rPr>
              <w:t>3</w:t>
            </w:r>
          </w:p>
        </w:tc>
      </w:tr>
      <w:tr w:rsidR="007E4697" w:rsidRPr="00240137" w:rsidTr="00CA42AC">
        <w:trPr>
          <w:trHeight w:val="575"/>
        </w:trPr>
        <w:tc>
          <w:tcPr>
            <w:tcW w:w="486" w:type="dxa"/>
          </w:tcPr>
          <w:p w:rsidR="007E4697" w:rsidRPr="00240137" w:rsidRDefault="007E4697" w:rsidP="002A201A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1</w:t>
            </w:r>
          </w:p>
        </w:tc>
        <w:tc>
          <w:tcPr>
            <w:tcW w:w="5859" w:type="dxa"/>
          </w:tcPr>
          <w:p w:rsidR="007E4697" w:rsidRPr="00CC7B2D" w:rsidRDefault="007E4697" w:rsidP="002A201A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CC7B2D">
              <w:rPr>
                <w:sz w:val="22"/>
                <w:szCs w:val="22"/>
              </w:rPr>
              <w:t xml:space="preserve">Первый заместитель главы администрации муниципального района Кинельский </w:t>
            </w:r>
          </w:p>
        </w:tc>
        <w:tc>
          <w:tcPr>
            <w:tcW w:w="2802" w:type="dxa"/>
          </w:tcPr>
          <w:p w:rsidR="007E4697" w:rsidRPr="00CC7B2D" w:rsidRDefault="007E4697" w:rsidP="00CA42AC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E4697" w:rsidRPr="00240137" w:rsidRDefault="007E4697" w:rsidP="00CA42AC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83</w:t>
            </w:r>
          </w:p>
        </w:tc>
      </w:tr>
      <w:tr w:rsidR="007E4697" w:rsidRPr="00240137" w:rsidTr="00CA42AC">
        <w:trPr>
          <w:trHeight w:val="501"/>
        </w:trPr>
        <w:tc>
          <w:tcPr>
            <w:tcW w:w="486" w:type="dxa"/>
          </w:tcPr>
          <w:p w:rsidR="007E4697" w:rsidRPr="00240137" w:rsidRDefault="007E4697" w:rsidP="002A201A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2</w:t>
            </w:r>
          </w:p>
        </w:tc>
        <w:tc>
          <w:tcPr>
            <w:tcW w:w="5859" w:type="dxa"/>
          </w:tcPr>
          <w:p w:rsidR="007E4697" w:rsidRPr="00CC7B2D" w:rsidRDefault="007E4697" w:rsidP="002A201A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CC7B2D">
              <w:rPr>
                <w:sz w:val="22"/>
                <w:szCs w:val="22"/>
              </w:rPr>
              <w:t>Заместитель главы администрации муниципального района Кинельский</w:t>
            </w:r>
          </w:p>
        </w:tc>
        <w:tc>
          <w:tcPr>
            <w:tcW w:w="2802" w:type="dxa"/>
          </w:tcPr>
          <w:p w:rsidR="007E4697" w:rsidRPr="00240137" w:rsidRDefault="007E4697" w:rsidP="00CA42AC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73,5</w:t>
            </w:r>
          </w:p>
        </w:tc>
      </w:tr>
      <w:tr w:rsidR="007E4697" w:rsidRPr="00240137" w:rsidTr="00CA42AC">
        <w:trPr>
          <w:trHeight w:val="498"/>
        </w:trPr>
        <w:tc>
          <w:tcPr>
            <w:tcW w:w="486" w:type="dxa"/>
          </w:tcPr>
          <w:p w:rsidR="007E4697" w:rsidRPr="00240137" w:rsidRDefault="007E4697" w:rsidP="002A201A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3</w:t>
            </w:r>
          </w:p>
        </w:tc>
        <w:tc>
          <w:tcPr>
            <w:tcW w:w="5859" w:type="dxa"/>
          </w:tcPr>
          <w:p w:rsidR="007E4697" w:rsidRPr="00CC7B2D" w:rsidRDefault="007E4697" w:rsidP="002A201A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CC7B2D">
              <w:rPr>
                <w:sz w:val="22"/>
                <w:szCs w:val="22"/>
              </w:rPr>
              <w:t>Руководитель самостоятельного департамента, комитета, управления (численность сотрудников от 21 человека и выше), руководитель управления финансами</w:t>
            </w:r>
          </w:p>
        </w:tc>
        <w:tc>
          <w:tcPr>
            <w:tcW w:w="2802" w:type="dxa"/>
          </w:tcPr>
          <w:p w:rsidR="007E4697" w:rsidRPr="00CC7B2D" w:rsidRDefault="007E4697" w:rsidP="00CA42AC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E4697" w:rsidRPr="00240137" w:rsidRDefault="007E4697" w:rsidP="00CA42AC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73,5</w:t>
            </w:r>
          </w:p>
        </w:tc>
      </w:tr>
      <w:tr w:rsidR="007E4697" w:rsidRPr="00240137" w:rsidTr="00CA42AC">
        <w:trPr>
          <w:trHeight w:val="498"/>
        </w:trPr>
        <w:tc>
          <w:tcPr>
            <w:tcW w:w="486" w:type="dxa"/>
          </w:tcPr>
          <w:p w:rsidR="007E4697" w:rsidRPr="00240137" w:rsidRDefault="007E4697" w:rsidP="002A201A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4</w:t>
            </w:r>
          </w:p>
        </w:tc>
        <w:tc>
          <w:tcPr>
            <w:tcW w:w="5859" w:type="dxa"/>
          </w:tcPr>
          <w:p w:rsidR="007E4697" w:rsidRPr="00CC7B2D" w:rsidRDefault="007E4697" w:rsidP="002A201A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CC7B2D">
              <w:rPr>
                <w:sz w:val="22"/>
                <w:szCs w:val="22"/>
              </w:rPr>
              <w:t>Руководитель самостоятельного департамента, комитета, управления (численность сотрудников до 20 человек)</w:t>
            </w:r>
          </w:p>
        </w:tc>
        <w:tc>
          <w:tcPr>
            <w:tcW w:w="2802" w:type="dxa"/>
          </w:tcPr>
          <w:p w:rsidR="007E4697" w:rsidRPr="00240137" w:rsidRDefault="007E4697" w:rsidP="00CA42AC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55</w:t>
            </w:r>
          </w:p>
        </w:tc>
      </w:tr>
      <w:tr w:rsidR="007E4697" w:rsidRPr="00240137" w:rsidTr="00CA42AC">
        <w:trPr>
          <w:trHeight w:val="559"/>
        </w:trPr>
        <w:tc>
          <w:tcPr>
            <w:tcW w:w="486" w:type="dxa"/>
          </w:tcPr>
          <w:p w:rsidR="007E4697" w:rsidRPr="00240137" w:rsidRDefault="007E4697" w:rsidP="002A201A">
            <w:pPr>
              <w:rPr>
                <w:color w:val="000000"/>
                <w:sz w:val="22"/>
                <w:szCs w:val="22"/>
              </w:rPr>
            </w:pPr>
            <w:r w:rsidRPr="0024013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859" w:type="dxa"/>
          </w:tcPr>
          <w:p w:rsidR="007E4697" w:rsidRPr="00CC7B2D" w:rsidRDefault="007E4697" w:rsidP="002A201A">
            <w:pPr>
              <w:rPr>
                <w:color w:val="000000"/>
                <w:sz w:val="22"/>
                <w:szCs w:val="22"/>
              </w:rPr>
            </w:pPr>
            <w:r w:rsidRPr="00CC7B2D">
              <w:rPr>
                <w:color w:val="000000"/>
                <w:sz w:val="22"/>
                <w:szCs w:val="22"/>
              </w:rPr>
              <w:t>Руководители управлений, департаментов, комитетов, заместитель руководителя управления финансами</w:t>
            </w:r>
          </w:p>
        </w:tc>
        <w:tc>
          <w:tcPr>
            <w:tcW w:w="2802" w:type="dxa"/>
          </w:tcPr>
          <w:p w:rsidR="007E4697" w:rsidRPr="00CC7B2D" w:rsidRDefault="007E4697" w:rsidP="00CA42AC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E4697" w:rsidRPr="00240137" w:rsidRDefault="007E4697" w:rsidP="00CA42AC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53</w:t>
            </w:r>
          </w:p>
        </w:tc>
      </w:tr>
      <w:tr w:rsidR="007E4697" w:rsidRPr="00240137" w:rsidTr="00CA42AC">
        <w:trPr>
          <w:trHeight w:val="303"/>
        </w:trPr>
        <w:tc>
          <w:tcPr>
            <w:tcW w:w="486" w:type="dxa"/>
          </w:tcPr>
          <w:p w:rsidR="007E4697" w:rsidRPr="00240137" w:rsidRDefault="007E4697" w:rsidP="002A201A">
            <w:pPr>
              <w:rPr>
                <w:color w:val="000000"/>
                <w:sz w:val="22"/>
                <w:szCs w:val="22"/>
              </w:rPr>
            </w:pPr>
            <w:r w:rsidRPr="0024013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859" w:type="dxa"/>
          </w:tcPr>
          <w:p w:rsidR="007E4697" w:rsidRPr="00240137" w:rsidRDefault="007E4697" w:rsidP="007E4697">
            <w:pPr>
              <w:rPr>
                <w:color w:val="000000"/>
                <w:sz w:val="22"/>
                <w:szCs w:val="22"/>
              </w:rPr>
            </w:pPr>
            <w:r w:rsidRPr="00240137">
              <w:rPr>
                <w:color w:val="000000"/>
                <w:sz w:val="22"/>
                <w:szCs w:val="22"/>
              </w:rPr>
              <w:t xml:space="preserve">Начальник отдела </w:t>
            </w:r>
            <w:proofErr w:type="gramStart"/>
            <w:r w:rsidRPr="00240137">
              <w:rPr>
                <w:color w:val="000000"/>
                <w:sz w:val="22"/>
                <w:szCs w:val="22"/>
              </w:rPr>
              <w:t>-г</w:t>
            </w:r>
            <w:proofErr w:type="gramEnd"/>
            <w:r w:rsidRPr="00240137">
              <w:rPr>
                <w:color w:val="000000"/>
                <w:sz w:val="22"/>
                <w:szCs w:val="22"/>
              </w:rPr>
              <w:t>лавный бухгалтер</w:t>
            </w:r>
          </w:p>
        </w:tc>
        <w:tc>
          <w:tcPr>
            <w:tcW w:w="2802" w:type="dxa"/>
          </w:tcPr>
          <w:p w:rsidR="007E4697" w:rsidRPr="00240137" w:rsidRDefault="007E4697" w:rsidP="00CA42AC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44</w:t>
            </w:r>
          </w:p>
        </w:tc>
      </w:tr>
      <w:tr w:rsidR="007E4697" w:rsidRPr="00240137" w:rsidTr="00CA42AC">
        <w:trPr>
          <w:trHeight w:val="498"/>
        </w:trPr>
        <w:tc>
          <w:tcPr>
            <w:tcW w:w="486" w:type="dxa"/>
          </w:tcPr>
          <w:p w:rsidR="007E4697" w:rsidRPr="00240137" w:rsidRDefault="007E4697" w:rsidP="002A201A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7</w:t>
            </w:r>
          </w:p>
        </w:tc>
        <w:tc>
          <w:tcPr>
            <w:tcW w:w="5859" w:type="dxa"/>
          </w:tcPr>
          <w:p w:rsidR="007E4697" w:rsidRPr="00CC7B2D" w:rsidRDefault="007E4697" w:rsidP="002A201A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CC7B2D">
              <w:rPr>
                <w:sz w:val="22"/>
                <w:szCs w:val="22"/>
              </w:rPr>
              <w:t>Начальник отдела, председатель комиссии,</w:t>
            </w:r>
            <w:r>
              <w:rPr>
                <w:sz w:val="22"/>
                <w:szCs w:val="22"/>
              </w:rPr>
              <w:t xml:space="preserve"> заместитель начальника отдела, </w:t>
            </w:r>
            <w:r w:rsidRPr="00CC7B2D">
              <w:rPr>
                <w:sz w:val="22"/>
                <w:szCs w:val="22"/>
              </w:rPr>
              <w:t>заместител</w:t>
            </w:r>
            <w:r>
              <w:rPr>
                <w:sz w:val="22"/>
                <w:szCs w:val="22"/>
              </w:rPr>
              <w:t>ь</w:t>
            </w:r>
            <w:r w:rsidRPr="00CC7B2D">
              <w:rPr>
                <w:sz w:val="22"/>
                <w:szCs w:val="22"/>
              </w:rPr>
              <w:t xml:space="preserve"> начальника отдела </w:t>
            </w:r>
            <w:proofErr w:type="gramStart"/>
            <w:r w:rsidRPr="00CC7B2D">
              <w:rPr>
                <w:sz w:val="22"/>
                <w:szCs w:val="22"/>
              </w:rPr>
              <w:t>–з</w:t>
            </w:r>
            <w:proofErr w:type="gramEnd"/>
            <w:r w:rsidRPr="00CC7B2D">
              <w:rPr>
                <w:sz w:val="22"/>
                <w:szCs w:val="22"/>
              </w:rPr>
              <w:t>аместитель главного бухгалтера</w:t>
            </w:r>
          </w:p>
          <w:p w:rsidR="007E4697" w:rsidRPr="00240137" w:rsidRDefault="007E4697" w:rsidP="002A201A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1 разряд</w:t>
            </w:r>
          </w:p>
          <w:p w:rsidR="007E4697" w:rsidRPr="00240137" w:rsidRDefault="007E4697" w:rsidP="002A201A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2 разряд</w:t>
            </w:r>
          </w:p>
          <w:p w:rsidR="007E4697" w:rsidRPr="00240137" w:rsidRDefault="007E4697" w:rsidP="002A201A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3 разряд</w:t>
            </w:r>
          </w:p>
        </w:tc>
        <w:tc>
          <w:tcPr>
            <w:tcW w:w="2802" w:type="dxa"/>
          </w:tcPr>
          <w:p w:rsidR="007E4697" w:rsidRPr="00240137" w:rsidRDefault="007E4697" w:rsidP="00CA42AC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E4697" w:rsidRPr="00240137" w:rsidRDefault="007E4697" w:rsidP="00CA42AC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E4697" w:rsidRPr="00240137" w:rsidRDefault="007E4697" w:rsidP="00CA42AC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E4697" w:rsidRPr="00240137" w:rsidRDefault="007E4697" w:rsidP="00CA42AC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41</w:t>
            </w:r>
          </w:p>
          <w:p w:rsidR="007E4697" w:rsidRPr="00240137" w:rsidRDefault="007E4697" w:rsidP="00CA42AC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39</w:t>
            </w:r>
          </w:p>
          <w:p w:rsidR="007E4697" w:rsidRPr="00240137" w:rsidRDefault="007E4697" w:rsidP="00CA42AC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37</w:t>
            </w:r>
          </w:p>
        </w:tc>
      </w:tr>
      <w:tr w:rsidR="007E4697" w:rsidRPr="00240137" w:rsidTr="00CA42AC">
        <w:trPr>
          <w:trHeight w:val="498"/>
        </w:trPr>
        <w:tc>
          <w:tcPr>
            <w:tcW w:w="486" w:type="dxa"/>
          </w:tcPr>
          <w:p w:rsidR="007E4697" w:rsidRPr="00240137" w:rsidRDefault="007E4697" w:rsidP="002A201A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8</w:t>
            </w:r>
          </w:p>
        </w:tc>
        <w:tc>
          <w:tcPr>
            <w:tcW w:w="5859" w:type="dxa"/>
          </w:tcPr>
          <w:p w:rsidR="007E4697" w:rsidRPr="00CC7B2D" w:rsidRDefault="007E4697" w:rsidP="002A201A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CC7B2D">
              <w:rPr>
                <w:sz w:val="22"/>
                <w:szCs w:val="22"/>
              </w:rPr>
              <w:t xml:space="preserve">Главный специалист </w:t>
            </w:r>
          </w:p>
          <w:p w:rsidR="007E4697" w:rsidRPr="00CC7B2D" w:rsidRDefault="007E4697" w:rsidP="002A201A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CC7B2D">
              <w:rPr>
                <w:sz w:val="22"/>
                <w:szCs w:val="22"/>
              </w:rPr>
              <w:t>1 разряд</w:t>
            </w:r>
          </w:p>
          <w:p w:rsidR="007E4697" w:rsidRPr="00CC7B2D" w:rsidRDefault="007E4697" w:rsidP="002A201A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CC7B2D">
              <w:rPr>
                <w:sz w:val="22"/>
                <w:szCs w:val="22"/>
              </w:rPr>
              <w:t>2 разряд</w:t>
            </w:r>
          </w:p>
          <w:p w:rsidR="007E4697" w:rsidRPr="00CC7B2D" w:rsidRDefault="007E4697" w:rsidP="002A201A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CC7B2D">
              <w:rPr>
                <w:sz w:val="22"/>
                <w:szCs w:val="22"/>
              </w:rPr>
              <w:t>3 разряд</w:t>
            </w:r>
          </w:p>
        </w:tc>
        <w:tc>
          <w:tcPr>
            <w:tcW w:w="2802" w:type="dxa"/>
          </w:tcPr>
          <w:p w:rsidR="007E4697" w:rsidRPr="00CC7B2D" w:rsidRDefault="007E4697" w:rsidP="00CA42AC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E4697" w:rsidRPr="00240137" w:rsidRDefault="007E4697" w:rsidP="00CA42AC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35</w:t>
            </w:r>
          </w:p>
          <w:p w:rsidR="007E4697" w:rsidRPr="00240137" w:rsidRDefault="007E4697" w:rsidP="00CA42AC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34</w:t>
            </w:r>
          </w:p>
          <w:p w:rsidR="007E4697" w:rsidRPr="00240137" w:rsidRDefault="007E4697" w:rsidP="00CA42AC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33</w:t>
            </w:r>
          </w:p>
        </w:tc>
      </w:tr>
      <w:tr w:rsidR="007E4697" w:rsidRPr="00240137" w:rsidTr="00CA42AC">
        <w:trPr>
          <w:trHeight w:val="498"/>
        </w:trPr>
        <w:tc>
          <w:tcPr>
            <w:tcW w:w="486" w:type="dxa"/>
          </w:tcPr>
          <w:p w:rsidR="007E4697" w:rsidRPr="00240137" w:rsidRDefault="007E4697" w:rsidP="002A201A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9</w:t>
            </w:r>
          </w:p>
        </w:tc>
        <w:tc>
          <w:tcPr>
            <w:tcW w:w="5859" w:type="dxa"/>
          </w:tcPr>
          <w:p w:rsidR="007E4697" w:rsidRPr="00CC7B2D" w:rsidRDefault="007E4697" w:rsidP="002A201A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CC7B2D">
              <w:rPr>
                <w:sz w:val="22"/>
                <w:szCs w:val="22"/>
              </w:rPr>
              <w:t>Ведущий специалист</w:t>
            </w:r>
          </w:p>
          <w:p w:rsidR="007E4697" w:rsidRPr="00CC7B2D" w:rsidRDefault="007E4697" w:rsidP="002A201A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CC7B2D">
              <w:rPr>
                <w:sz w:val="22"/>
                <w:szCs w:val="22"/>
              </w:rPr>
              <w:t>1 разряд</w:t>
            </w:r>
          </w:p>
          <w:p w:rsidR="007E4697" w:rsidRPr="00CC7B2D" w:rsidRDefault="007E4697" w:rsidP="002A201A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CC7B2D">
              <w:rPr>
                <w:sz w:val="22"/>
                <w:szCs w:val="22"/>
              </w:rPr>
              <w:t>2 разряд</w:t>
            </w:r>
          </w:p>
          <w:p w:rsidR="007E4697" w:rsidRPr="00CC7B2D" w:rsidRDefault="007E4697" w:rsidP="002A201A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CC7B2D">
              <w:rPr>
                <w:sz w:val="22"/>
                <w:szCs w:val="22"/>
              </w:rPr>
              <w:t>3 разряд</w:t>
            </w:r>
          </w:p>
        </w:tc>
        <w:tc>
          <w:tcPr>
            <w:tcW w:w="2802" w:type="dxa"/>
          </w:tcPr>
          <w:p w:rsidR="007E4697" w:rsidRPr="00CC7B2D" w:rsidRDefault="007E4697" w:rsidP="00CA42AC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E4697" w:rsidRPr="00240137" w:rsidRDefault="007E4697" w:rsidP="00CA42AC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33</w:t>
            </w:r>
          </w:p>
          <w:p w:rsidR="007E4697" w:rsidRPr="00240137" w:rsidRDefault="007E4697" w:rsidP="00CA42AC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32</w:t>
            </w:r>
          </w:p>
          <w:p w:rsidR="007E4697" w:rsidRPr="00240137" w:rsidRDefault="007E4697" w:rsidP="00CA42AC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31</w:t>
            </w:r>
          </w:p>
        </w:tc>
      </w:tr>
      <w:tr w:rsidR="007E4697" w:rsidRPr="00240137" w:rsidTr="00CA42AC">
        <w:trPr>
          <w:trHeight w:val="498"/>
        </w:trPr>
        <w:tc>
          <w:tcPr>
            <w:tcW w:w="486" w:type="dxa"/>
          </w:tcPr>
          <w:p w:rsidR="007E4697" w:rsidRPr="00240137" w:rsidRDefault="007E4697" w:rsidP="002A201A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859" w:type="dxa"/>
          </w:tcPr>
          <w:p w:rsidR="007E4697" w:rsidRPr="00CC7B2D" w:rsidRDefault="007E4697" w:rsidP="002A201A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CC7B2D">
              <w:rPr>
                <w:sz w:val="22"/>
                <w:szCs w:val="22"/>
              </w:rPr>
              <w:t>Специалист 1 категории</w:t>
            </w:r>
          </w:p>
          <w:p w:rsidR="007E4697" w:rsidRPr="00CC7B2D" w:rsidRDefault="007E4697" w:rsidP="002A201A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CC7B2D">
              <w:rPr>
                <w:sz w:val="22"/>
                <w:szCs w:val="22"/>
              </w:rPr>
              <w:t>1 разряд</w:t>
            </w:r>
          </w:p>
          <w:p w:rsidR="007E4697" w:rsidRPr="00CC7B2D" w:rsidRDefault="007E4697" w:rsidP="002A201A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CC7B2D">
              <w:rPr>
                <w:sz w:val="22"/>
                <w:szCs w:val="22"/>
              </w:rPr>
              <w:t>2 разряд</w:t>
            </w:r>
          </w:p>
          <w:p w:rsidR="007E4697" w:rsidRPr="00CC7B2D" w:rsidRDefault="007E4697" w:rsidP="002A201A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CC7B2D">
              <w:rPr>
                <w:sz w:val="22"/>
                <w:szCs w:val="22"/>
              </w:rPr>
              <w:t>3 разряд</w:t>
            </w:r>
          </w:p>
        </w:tc>
        <w:tc>
          <w:tcPr>
            <w:tcW w:w="2802" w:type="dxa"/>
          </w:tcPr>
          <w:p w:rsidR="007E4697" w:rsidRPr="00CC7B2D" w:rsidRDefault="007E4697" w:rsidP="00CA42AC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E4697" w:rsidRDefault="007E4697" w:rsidP="00CA42AC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  <w:p w:rsidR="007E4697" w:rsidRDefault="007E4697" w:rsidP="00CA42AC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  <w:p w:rsidR="007E4697" w:rsidRPr="00240137" w:rsidRDefault="007E4697" w:rsidP="00CA42AC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7E4697" w:rsidRPr="00240137" w:rsidTr="00CA42AC">
        <w:trPr>
          <w:trHeight w:val="498"/>
        </w:trPr>
        <w:tc>
          <w:tcPr>
            <w:tcW w:w="486" w:type="dxa"/>
          </w:tcPr>
          <w:p w:rsidR="007E4697" w:rsidRPr="00240137" w:rsidRDefault="007E4697" w:rsidP="002A201A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859" w:type="dxa"/>
          </w:tcPr>
          <w:p w:rsidR="007E4697" w:rsidRPr="00240137" w:rsidRDefault="007E4697" w:rsidP="002A201A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 xml:space="preserve">Инспектор </w:t>
            </w:r>
          </w:p>
          <w:p w:rsidR="007E4697" w:rsidRPr="00240137" w:rsidRDefault="007E4697" w:rsidP="002A201A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1 разряд</w:t>
            </w:r>
          </w:p>
          <w:p w:rsidR="007E4697" w:rsidRPr="00240137" w:rsidRDefault="007E4697" w:rsidP="002A201A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2 разряд</w:t>
            </w:r>
          </w:p>
          <w:p w:rsidR="007E4697" w:rsidRPr="00240137" w:rsidRDefault="007E4697" w:rsidP="002A201A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3 разряд</w:t>
            </w:r>
          </w:p>
        </w:tc>
        <w:tc>
          <w:tcPr>
            <w:tcW w:w="2802" w:type="dxa"/>
          </w:tcPr>
          <w:p w:rsidR="007E4697" w:rsidRPr="00240137" w:rsidRDefault="007E4697" w:rsidP="00CA42AC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E4697" w:rsidRPr="00240137" w:rsidRDefault="007E4697" w:rsidP="00CA42AC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32</w:t>
            </w:r>
          </w:p>
          <w:p w:rsidR="007E4697" w:rsidRPr="00240137" w:rsidRDefault="007E4697" w:rsidP="00CA42AC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31</w:t>
            </w:r>
          </w:p>
          <w:p w:rsidR="007E4697" w:rsidRPr="00240137" w:rsidRDefault="007E4697" w:rsidP="00CA42AC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30</w:t>
            </w:r>
          </w:p>
        </w:tc>
      </w:tr>
      <w:tr w:rsidR="007E4697" w:rsidRPr="00240137" w:rsidTr="00CA42AC">
        <w:trPr>
          <w:trHeight w:val="498"/>
        </w:trPr>
        <w:tc>
          <w:tcPr>
            <w:tcW w:w="486" w:type="dxa"/>
          </w:tcPr>
          <w:p w:rsidR="007E4697" w:rsidRPr="00240137" w:rsidRDefault="007E4697" w:rsidP="002A201A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859" w:type="dxa"/>
          </w:tcPr>
          <w:p w:rsidR="007E4697" w:rsidRPr="00CC7B2D" w:rsidRDefault="007E4697" w:rsidP="002A201A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CC7B2D">
              <w:rPr>
                <w:sz w:val="22"/>
                <w:szCs w:val="22"/>
              </w:rPr>
              <w:t>Специалист 2 категории</w:t>
            </w:r>
          </w:p>
          <w:p w:rsidR="007E4697" w:rsidRPr="00CC7B2D" w:rsidRDefault="007E4697" w:rsidP="002A201A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CC7B2D">
              <w:rPr>
                <w:sz w:val="22"/>
                <w:szCs w:val="22"/>
              </w:rPr>
              <w:t>1 разряд</w:t>
            </w:r>
          </w:p>
          <w:p w:rsidR="007E4697" w:rsidRPr="00CC7B2D" w:rsidRDefault="007E4697" w:rsidP="002A201A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CC7B2D">
              <w:rPr>
                <w:sz w:val="22"/>
                <w:szCs w:val="22"/>
              </w:rPr>
              <w:t>2 разряд</w:t>
            </w:r>
          </w:p>
          <w:p w:rsidR="007E4697" w:rsidRPr="00CC7B2D" w:rsidRDefault="007E4697" w:rsidP="002A201A">
            <w:pPr>
              <w:tabs>
                <w:tab w:val="left" w:pos="5550"/>
                <w:tab w:val="right" w:pos="9355"/>
              </w:tabs>
              <w:rPr>
                <w:sz w:val="22"/>
                <w:szCs w:val="22"/>
              </w:rPr>
            </w:pPr>
            <w:r w:rsidRPr="00CC7B2D">
              <w:rPr>
                <w:sz w:val="22"/>
                <w:szCs w:val="22"/>
              </w:rPr>
              <w:t>3 разряд</w:t>
            </w:r>
          </w:p>
        </w:tc>
        <w:tc>
          <w:tcPr>
            <w:tcW w:w="2802" w:type="dxa"/>
          </w:tcPr>
          <w:p w:rsidR="007E4697" w:rsidRPr="00CC7B2D" w:rsidRDefault="007E4697" w:rsidP="00CA42AC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</w:p>
          <w:p w:rsidR="007E4697" w:rsidRPr="00240137" w:rsidRDefault="007E4697" w:rsidP="00CA42AC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31</w:t>
            </w:r>
          </w:p>
          <w:p w:rsidR="007E4697" w:rsidRPr="00240137" w:rsidRDefault="007E4697" w:rsidP="00CA42AC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30</w:t>
            </w:r>
          </w:p>
          <w:p w:rsidR="007E4697" w:rsidRPr="00240137" w:rsidRDefault="007E4697" w:rsidP="00CA42AC">
            <w:pPr>
              <w:tabs>
                <w:tab w:val="left" w:pos="5550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240137">
              <w:rPr>
                <w:sz w:val="22"/>
                <w:szCs w:val="22"/>
              </w:rPr>
              <w:t>29</w:t>
            </w:r>
          </w:p>
        </w:tc>
      </w:tr>
    </w:tbl>
    <w:p w:rsidR="00681334" w:rsidRDefault="007E4697" w:rsidP="00CA42AC">
      <w:pPr>
        <w:jc w:val="both"/>
        <w:rPr>
          <w:b/>
          <w:sz w:val="18"/>
          <w:szCs w:val="18"/>
        </w:rPr>
      </w:pPr>
      <w:r w:rsidRPr="00CC7B2D">
        <w:rPr>
          <w:sz w:val="22"/>
          <w:szCs w:val="22"/>
        </w:rPr>
        <w:t xml:space="preserve">*должностной оклад </w:t>
      </w:r>
      <w:proofErr w:type="gramStart"/>
      <w:r w:rsidRPr="00CC7B2D">
        <w:rPr>
          <w:sz w:val="22"/>
          <w:szCs w:val="22"/>
        </w:rPr>
        <w:t>специалистов, осуществляющих деятельность по переданным государственным полномочиям формируется</w:t>
      </w:r>
      <w:proofErr w:type="gramEnd"/>
      <w:r w:rsidRPr="00CC7B2D">
        <w:rPr>
          <w:sz w:val="22"/>
          <w:szCs w:val="22"/>
        </w:rPr>
        <w:t xml:space="preserve"> в соответствии с объемом средств определенным по данным полномочиями</w:t>
      </w:r>
      <w:r w:rsidR="00681334" w:rsidRPr="00FC2F3F">
        <w:rPr>
          <w:sz w:val="18"/>
          <w:szCs w:val="18"/>
        </w:rPr>
        <w:t xml:space="preserve">                                      </w:t>
      </w:r>
    </w:p>
    <w:p w:rsidR="00681334" w:rsidRPr="00FC2F3F" w:rsidRDefault="00681334" w:rsidP="00681334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FC2F3F">
        <w:rPr>
          <w:rFonts w:ascii="Times New Roman" w:hAnsi="Times New Roman" w:cs="Times New Roman"/>
          <w:b w:val="0"/>
          <w:sz w:val="18"/>
          <w:szCs w:val="18"/>
        </w:rPr>
        <w:t xml:space="preserve">          </w:t>
      </w:r>
    </w:p>
    <w:sectPr w:rsidR="00681334" w:rsidRPr="00FC2F3F" w:rsidSect="004806CE">
      <w:pgSz w:w="11906" w:h="16838"/>
      <w:pgMar w:top="1134" w:right="127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F55BE"/>
    <w:multiLevelType w:val="singleLevel"/>
    <w:tmpl w:val="5AFAA5AA"/>
    <w:lvl w:ilvl="0">
      <w:start w:val="1"/>
      <w:numFmt w:val="bullet"/>
      <w:lvlText w:val="-"/>
      <w:lvlJc w:val="left"/>
      <w:pPr>
        <w:tabs>
          <w:tab w:val="num" w:pos="547"/>
        </w:tabs>
        <w:ind w:left="547" w:hanging="360"/>
      </w:pPr>
    </w:lvl>
  </w:abstractNum>
  <w:abstractNum w:abstractNumId="1">
    <w:nsid w:val="40374F16"/>
    <w:multiLevelType w:val="hybridMultilevel"/>
    <w:tmpl w:val="B846CC6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594335"/>
    <w:multiLevelType w:val="hybridMultilevel"/>
    <w:tmpl w:val="DDCA4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D0D"/>
    <w:rsid w:val="00002BCC"/>
    <w:rsid w:val="000405AF"/>
    <w:rsid w:val="00040A0D"/>
    <w:rsid w:val="000440A4"/>
    <w:rsid w:val="00046C8B"/>
    <w:rsid w:val="000602D2"/>
    <w:rsid w:val="00080281"/>
    <w:rsid w:val="000C4DE5"/>
    <w:rsid w:val="0013308F"/>
    <w:rsid w:val="00163229"/>
    <w:rsid w:val="001D2DF6"/>
    <w:rsid w:val="001E19A2"/>
    <w:rsid w:val="002215FC"/>
    <w:rsid w:val="002275EF"/>
    <w:rsid w:val="002333D4"/>
    <w:rsid w:val="0026612D"/>
    <w:rsid w:val="002738BE"/>
    <w:rsid w:val="002873F4"/>
    <w:rsid w:val="002B15BA"/>
    <w:rsid w:val="002E1236"/>
    <w:rsid w:val="002E2C49"/>
    <w:rsid w:val="003036FF"/>
    <w:rsid w:val="00347CD8"/>
    <w:rsid w:val="00352F35"/>
    <w:rsid w:val="00395570"/>
    <w:rsid w:val="003C0972"/>
    <w:rsid w:val="00411BD8"/>
    <w:rsid w:val="00467F68"/>
    <w:rsid w:val="004806CE"/>
    <w:rsid w:val="004A1B80"/>
    <w:rsid w:val="004B158C"/>
    <w:rsid w:val="004D0A29"/>
    <w:rsid w:val="004D5274"/>
    <w:rsid w:val="0051698D"/>
    <w:rsid w:val="00524F3F"/>
    <w:rsid w:val="00554514"/>
    <w:rsid w:val="00595E30"/>
    <w:rsid w:val="005E004C"/>
    <w:rsid w:val="005F6594"/>
    <w:rsid w:val="00626DAC"/>
    <w:rsid w:val="00681334"/>
    <w:rsid w:val="00685261"/>
    <w:rsid w:val="006923C7"/>
    <w:rsid w:val="006B09AE"/>
    <w:rsid w:val="006D5177"/>
    <w:rsid w:val="006F50BF"/>
    <w:rsid w:val="00700300"/>
    <w:rsid w:val="00717D42"/>
    <w:rsid w:val="00727782"/>
    <w:rsid w:val="00747C70"/>
    <w:rsid w:val="0075045B"/>
    <w:rsid w:val="00772CD0"/>
    <w:rsid w:val="00787D0D"/>
    <w:rsid w:val="007C0D79"/>
    <w:rsid w:val="007E1250"/>
    <w:rsid w:val="007E4697"/>
    <w:rsid w:val="007E5B82"/>
    <w:rsid w:val="00801058"/>
    <w:rsid w:val="008029CE"/>
    <w:rsid w:val="008075A5"/>
    <w:rsid w:val="00816254"/>
    <w:rsid w:val="0096382C"/>
    <w:rsid w:val="00967112"/>
    <w:rsid w:val="009723A0"/>
    <w:rsid w:val="00974DC7"/>
    <w:rsid w:val="009C11BE"/>
    <w:rsid w:val="009C5426"/>
    <w:rsid w:val="009E6EEC"/>
    <w:rsid w:val="00A118A9"/>
    <w:rsid w:val="00A22B89"/>
    <w:rsid w:val="00A500FF"/>
    <w:rsid w:val="00AC6720"/>
    <w:rsid w:val="00AD7EED"/>
    <w:rsid w:val="00AE507C"/>
    <w:rsid w:val="00B4127A"/>
    <w:rsid w:val="00B93772"/>
    <w:rsid w:val="00BA4574"/>
    <w:rsid w:val="00BB0924"/>
    <w:rsid w:val="00BB4ABB"/>
    <w:rsid w:val="00BE12B9"/>
    <w:rsid w:val="00BF0765"/>
    <w:rsid w:val="00BF07F2"/>
    <w:rsid w:val="00C04629"/>
    <w:rsid w:val="00C07F2B"/>
    <w:rsid w:val="00C16576"/>
    <w:rsid w:val="00C3198A"/>
    <w:rsid w:val="00C445A8"/>
    <w:rsid w:val="00C44ACA"/>
    <w:rsid w:val="00C61593"/>
    <w:rsid w:val="00C67743"/>
    <w:rsid w:val="00CA2E40"/>
    <w:rsid w:val="00CA42AC"/>
    <w:rsid w:val="00CA75D8"/>
    <w:rsid w:val="00CF6853"/>
    <w:rsid w:val="00D15B58"/>
    <w:rsid w:val="00D160AB"/>
    <w:rsid w:val="00D77665"/>
    <w:rsid w:val="00DC0BEC"/>
    <w:rsid w:val="00E0163B"/>
    <w:rsid w:val="00E5247C"/>
    <w:rsid w:val="00E65325"/>
    <w:rsid w:val="00F56ABB"/>
    <w:rsid w:val="00F9222E"/>
    <w:rsid w:val="00F947EB"/>
    <w:rsid w:val="00FE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2DF6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7D0D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787D0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2DF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7">
    <w:name w:val="Table Grid"/>
    <w:basedOn w:val="a1"/>
    <w:uiPriority w:val="59"/>
    <w:rsid w:val="0048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5E00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5E00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5E00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5E00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15</Pages>
  <Words>3238</Words>
  <Characters>18458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Хафиятуллова Алсу Харисовна</cp:lastModifiedBy>
  <cp:revision>47</cp:revision>
  <cp:lastPrinted>2021-12-01T09:13:00Z</cp:lastPrinted>
  <dcterms:created xsi:type="dcterms:W3CDTF">2019-01-15T04:16:00Z</dcterms:created>
  <dcterms:modified xsi:type="dcterms:W3CDTF">2023-02-08T12:10:00Z</dcterms:modified>
</cp:coreProperties>
</file>