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>на 12 069,3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5F359D">
        <w:rPr>
          <w:sz w:val="26"/>
          <w:szCs w:val="26"/>
        </w:rPr>
        <w:t>546 456,5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5F359D">
        <w:rPr>
          <w:sz w:val="28"/>
          <w:szCs w:val="28"/>
        </w:rPr>
        <w:t xml:space="preserve">3 337,4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5F359D" w:rsidRDefault="005F359D" w:rsidP="005F35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5F359D" w:rsidRDefault="005F359D" w:rsidP="005F3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8965,9 тыс.руб.,</w:t>
      </w:r>
    </w:p>
    <w:p w:rsidR="006E2780" w:rsidRDefault="006E2780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5F359D">
        <w:rPr>
          <w:sz w:val="28"/>
          <w:szCs w:val="28"/>
        </w:rPr>
        <w:t xml:space="preserve">234,0 </w:t>
      </w:r>
      <w:r>
        <w:rPr>
          <w:sz w:val="28"/>
          <w:szCs w:val="28"/>
        </w:rPr>
        <w:t>тыс. руб.;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5F359D">
        <w:rPr>
          <w:sz w:val="28"/>
          <w:szCs w:val="28"/>
        </w:rPr>
        <w:t>8829,9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5F359D">
        <w:rPr>
          <w:bCs/>
          <w:sz w:val="26"/>
          <w:szCs w:val="26"/>
        </w:rPr>
        <w:t>626830,0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5F359D">
        <w:rPr>
          <w:bCs/>
          <w:sz w:val="26"/>
          <w:szCs w:val="28"/>
        </w:rPr>
        <w:t xml:space="preserve"> уменьшится и</w:t>
      </w:r>
      <w:r w:rsidR="008934C2">
        <w:rPr>
          <w:bCs/>
          <w:sz w:val="26"/>
          <w:szCs w:val="28"/>
        </w:rPr>
        <w:t xml:space="preserve"> составит </w:t>
      </w:r>
      <w:r w:rsidR="005F359D">
        <w:rPr>
          <w:bCs/>
          <w:sz w:val="26"/>
          <w:szCs w:val="28"/>
        </w:rPr>
        <w:t xml:space="preserve">80373,5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6"/>
          <w:szCs w:val="28"/>
        </w:rPr>
        <w:t xml:space="preserve">          В  2024 и 2025 годах 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9B32E8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32E8" w:rsidRDefault="009B32E8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86519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17A8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A3796"/>
    <w:rsid w:val="00FB313B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3811-E8DE-44E6-AD62-56C98F66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126</cp:revision>
  <dcterms:created xsi:type="dcterms:W3CDTF">2019-02-28T06:39:00Z</dcterms:created>
  <dcterms:modified xsi:type="dcterms:W3CDTF">2023-08-10T06:07:00Z</dcterms:modified>
</cp:coreProperties>
</file>