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D7" w:rsidRDefault="008502D7" w:rsidP="008B4F0C">
      <w:pPr>
        <w:ind w:firstLine="709"/>
        <w:jc w:val="center"/>
      </w:pPr>
      <w:r>
        <w:rPr>
          <w:noProof/>
          <w:color w:val="000000"/>
          <w:sz w:val="28"/>
          <w:lang w:eastAsia="ru-RU"/>
        </w:rPr>
        <w:drawing>
          <wp:inline distT="0" distB="0" distL="0" distR="0" wp14:anchorId="713C328F" wp14:editId="2D6C990D">
            <wp:extent cx="800100" cy="98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8502D7" w:rsidRPr="002428F9" w:rsidRDefault="008502D7" w:rsidP="008502D7">
      <w:pPr>
        <w:spacing w:after="0" w:line="240" w:lineRule="auto"/>
        <w:ind w:firstLine="709"/>
        <w:jc w:val="center"/>
        <w:rPr>
          <w:rFonts w:ascii="Times New Roman" w:eastAsia="Times New Roman" w:hAnsi="Times New Roman" w:cs="Times New Roman"/>
          <w:b/>
          <w:sz w:val="40"/>
          <w:szCs w:val="40"/>
          <w:lang w:eastAsia="ru-RU"/>
        </w:rPr>
      </w:pPr>
      <w:r w:rsidRPr="002428F9">
        <w:rPr>
          <w:rFonts w:ascii="Times New Roman" w:eastAsia="Times New Roman" w:hAnsi="Times New Roman" w:cs="Times New Roman"/>
          <w:b/>
          <w:sz w:val="40"/>
          <w:szCs w:val="40"/>
          <w:lang w:eastAsia="ru-RU"/>
        </w:rPr>
        <w:t>Собрание представителей</w:t>
      </w:r>
    </w:p>
    <w:p w:rsidR="008502D7" w:rsidRPr="002428F9" w:rsidRDefault="008502D7" w:rsidP="008502D7">
      <w:pPr>
        <w:spacing w:after="0" w:line="240" w:lineRule="auto"/>
        <w:ind w:firstLine="709"/>
        <w:jc w:val="center"/>
        <w:rPr>
          <w:rFonts w:ascii="Times New Roman" w:eastAsia="Times New Roman" w:hAnsi="Times New Roman" w:cs="Times New Roman"/>
          <w:b/>
          <w:sz w:val="40"/>
          <w:szCs w:val="40"/>
          <w:lang w:eastAsia="ru-RU"/>
        </w:rPr>
      </w:pPr>
      <w:r w:rsidRPr="002428F9">
        <w:rPr>
          <w:rFonts w:ascii="Times New Roman" w:eastAsia="Times New Roman" w:hAnsi="Times New Roman" w:cs="Times New Roman"/>
          <w:b/>
          <w:sz w:val="40"/>
          <w:szCs w:val="40"/>
          <w:lang w:eastAsia="ru-RU"/>
        </w:rPr>
        <w:t>муниципального района Кинельский</w:t>
      </w:r>
    </w:p>
    <w:p w:rsidR="008502D7" w:rsidRPr="002428F9" w:rsidRDefault="008502D7" w:rsidP="008502D7">
      <w:pPr>
        <w:pBdr>
          <w:bottom w:val="single" w:sz="12" w:space="1" w:color="auto"/>
        </w:pBdr>
        <w:ind w:firstLine="709"/>
        <w:jc w:val="center"/>
        <w:rPr>
          <w:rFonts w:ascii="Times New Roman" w:hAnsi="Times New Roman" w:cs="Times New Roman"/>
          <w:b/>
          <w:sz w:val="36"/>
        </w:rPr>
      </w:pPr>
      <w:r w:rsidRPr="002428F9">
        <w:rPr>
          <w:rFonts w:ascii="Times New Roman" w:hAnsi="Times New Roman" w:cs="Times New Roman"/>
          <w:b/>
          <w:sz w:val="36"/>
        </w:rPr>
        <w:t>Самарской области</w:t>
      </w:r>
    </w:p>
    <w:p w:rsidR="008B4F0C" w:rsidRDefault="008B4F0C" w:rsidP="008502D7">
      <w:pPr>
        <w:ind w:firstLine="709"/>
        <w:jc w:val="center"/>
        <w:rPr>
          <w:rFonts w:ascii="Times New Roman" w:hAnsi="Times New Roman" w:cs="Times New Roman"/>
          <w:b/>
          <w:sz w:val="32"/>
          <w:szCs w:val="32"/>
        </w:rPr>
      </w:pPr>
    </w:p>
    <w:p w:rsidR="008502D7" w:rsidRPr="002428F9" w:rsidRDefault="008502D7" w:rsidP="008502D7">
      <w:pPr>
        <w:ind w:firstLine="709"/>
        <w:jc w:val="center"/>
        <w:rPr>
          <w:rFonts w:ascii="Times New Roman" w:hAnsi="Times New Roman" w:cs="Times New Roman"/>
          <w:b/>
          <w:sz w:val="32"/>
          <w:szCs w:val="32"/>
        </w:rPr>
      </w:pPr>
      <w:r w:rsidRPr="002428F9">
        <w:rPr>
          <w:rFonts w:ascii="Times New Roman" w:hAnsi="Times New Roman" w:cs="Times New Roman"/>
          <w:b/>
          <w:sz w:val="32"/>
          <w:szCs w:val="32"/>
        </w:rPr>
        <w:t>РЕШЕНИЕ</w:t>
      </w:r>
      <w:r>
        <w:rPr>
          <w:rFonts w:ascii="Times New Roman" w:hAnsi="Times New Roman" w:cs="Times New Roman"/>
          <w:b/>
          <w:sz w:val="32"/>
          <w:szCs w:val="32"/>
        </w:rPr>
        <w:t xml:space="preserve"> </w:t>
      </w:r>
    </w:p>
    <w:p w:rsidR="008502D7" w:rsidRPr="002428F9" w:rsidRDefault="008502D7" w:rsidP="008502D7">
      <w:pPr>
        <w:ind w:firstLine="709"/>
        <w:rPr>
          <w:rFonts w:ascii="Times New Roman" w:hAnsi="Times New Roman" w:cs="Times New Roman"/>
          <w:b/>
          <w:sz w:val="28"/>
          <w:szCs w:val="28"/>
        </w:rPr>
      </w:pPr>
      <w:r w:rsidRPr="002428F9">
        <w:rPr>
          <w:rFonts w:ascii="Times New Roman" w:hAnsi="Times New Roman" w:cs="Times New Roman"/>
          <w:b/>
          <w:sz w:val="28"/>
          <w:szCs w:val="28"/>
        </w:rPr>
        <w:t xml:space="preserve"> </w:t>
      </w:r>
    </w:p>
    <w:p w:rsidR="008502D7" w:rsidRDefault="008502D7" w:rsidP="008502D7">
      <w:pPr>
        <w:ind w:firstLine="709"/>
        <w:rPr>
          <w:rFonts w:ascii="Times New Roman" w:hAnsi="Times New Roman" w:cs="Times New Roman"/>
          <w:b/>
          <w:sz w:val="28"/>
          <w:szCs w:val="28"/>
        </w:rPr>
      </w:pPr>
      <w:r w:rsidRPr="002428F9">
        <w:rPr>
          <w:rFonts w:ascii="Times New Roman" w:hAnsi="Times New Roman" w:cs="Times New Roman"/>
          <w:b/>
          <w:sz w:val="28"/>
          <w:szCs w:val="28"/>
        </w:rPr>
        <w:t xml:space="preserve">№ </w:t>
      </w:r>
      <w:r w:rsidR="008B4F0C">
        <w:rPr>
          <w:rFonts w:ascii="Times New Roman" w:hAnsi="Times New Roman" w:cs="Times New Roman"/>
          <w:b/>
          <w:sz w:val="28"/>
          <w:szCs w:val="28"/>
        </w:rPr>
        <w:t xml:space="preserve">121 </w:t>
      </w:r>
      <w:r w:rsidR="008B4F0C">
        <w:rPr>
          <w:rFonts w:ascii="Times New Roman" w:hAnsi="Times New Roman" w:cs="Times New Roman"/>
          <w:b/>
          <w:sz w:val="28"/>
          <w:szCs w:val="28"/>
        </w:rPr>
        <w:tab/>
      </w:r>
      <w:r w:rsidR="008B4F0C">
        <w:rPr>
          <w:rFonts w:ascii="Times New Roman" w:hAnsi="Times New Roman" w:cs="Times New Roman"/>
          <w:b/>
          <w:sz w:val="28"/>
          <w:szCs w:val="28"/>
        </w:rPr>
        <w:tab/>
      </w:r>
      <w:r w:rsidR="008B4F0C">
        <w:rPr>
          <w:rFonts w:ascii="Times New Roman" w:hAnsi="Times New Roman" w:cs="Times New Roman"/>
          <w:b/>
          <w:sz w:val="28"/>
          <w:szCs w:val="28"/>
        </w:rPr>
        <w:tab/>
      </w:r>
      <w:r w:rsidR="008B4F0C">
        <w:rPr>
          <w:rFonts w:ascii="Times New Roman" w:hAnsi="Times New Roman" w:cs="Times New Roman"/>
          <w:b/>
          <w:sz w:val="28"/>
          <w:szCs w:val="28"/>
        </w:rPr>
        <w:tab/>
      </w:r>
      <w:r w:rsidR="008B4F0C">
        <w:rPr>
          <w:rFonts w:ascii="Times New Roman" w:hAnsi="Times New Roman" w:cs="Times New Roman"/>
          <w:b/>
          <w:sz w:val="28"/>
          <w:szCs w:val="28"/>
        </w:rPr>
        <w:tab/>
      </w:r>
      <w:r w:rsidR="008B4F0C">
        <w:rPr>
          <w:rFonts w:ascii="Times New Roman" w:hAnsi="Times New Roman" w:cs="Times New Roman"/>
          <w:b/>
          <w:sz w:val="28"/>
          <w:szCs w:val="28"/>
        </w:rPr>
        <w:tab/>
      </w:r>
      <w:r w:rsidR="008B4F0C">
        <w:rPr>
          <w:rFonts w:ascii="Times New Roman" w:hAnsi="Times New Roman" w:cs="Times New Roman"/>
          <w:b/>
          <w:sz w:val="28"/>
          <w:szCs w:val="28"/>
        </w:rPr>
        <w:tab/>
        <w:t xml:space="preserve">  19 августа </w:t>
      </w:r>
      <w:r w:rsidRPr="002428F9">
        <w:rPr>
          <w:rFonts w:ascii="Times New Roman" w:hAnsi="Times New Roman" w:cs="Times New Roman"/>
          <w:b/>
          <w:sz w:val="28"/>
          <w:szCs w:val="28"/>
        </w:rPr>
        <w:t>2021г.</w:t>
      </w:r>
    </w:p>
    <w:p w:rsidR="00687F91" w:rsidRDefault="00687F91" w:rsidP="00687F91">
      <w:pPr>
        <w:widowControl w:val="0"/>
        <w:autoSpaceDE w:val="0"/>
        <w:autoSpaceDN w:val="0"/>
        <w:spacing w:after="0" w:line="240" w:lineRule="auto"/>
        <w:ind w:right="3826"/>
        <w:jc w:val="both"/>
        <w:rPr>
          <w:rFonts w:ascii="Times New Roman" w:hAnsi="Times New Roman" w:cs="Times New Roman"/>
          <w:b/>
          <w:sz w:val="28"/>
          <w:szCs w:val="28"/>
        </w:rPr>
      </w:pPr>
      <w:r>
        <w:rPr>
          <w:rFonts w:ascii="Times New Roman" w:hAnsi="Times New Roman" w:cs="Times New Roman"/>
          <w:b/>
          <w:sz w:val="28"/>
          <w:szCs w:val="28"/>
        </w:rPr>
        <w:t>«Об утверждении Порядка определения  размера платы по договору на размещение нестационарного  торгового объекта на землях или земельных участках,  находящихся  в муниципальной собственности муниципального района Кинельский Самарской области или в неразграниченной государственной собственности, заключаемому без проведения аукциона в  муниципальном районе Кинельский Самарской области».</w:t>
      </w:r>
    </w:p>
    <w:p w:rsidR="00687F91" w:rsidRPr="002428F9" w:rsidRDefault="00687F91" w:rsidP="00687F91">
      <w:pPr>
        <w:shd w:val="clear" w:color="auto" w:fill="FFFFFF"/>
        <w:spacing w:after="0" w:line="315" w:lineRule="atLeast"/>
        <w:ind w:right="3826" w:firstLine="709"/>
        <w:jc w:val="both"/>
        <w:textAlignment w:val="baseline"/>
        <w:rPr>
          <w:rFonts w:ascii="Times New Roman" w:eastAsia="Times New Roman" w:hAnsi="Times New Roman" w:cs="Times New Roman"/>
          <w:sz w:val="28"/>
          <w:szCs w:val="28"/>
          <w:lang w:eastAsia="ru-RU"/>
        </w:rPr>
      </w:pPr>
    </w:p>
    <w:p w:rsidR="00687F91" w:rsidRPr="002428F9" w:rsidRDefault="00687F91" w:rsidP="00687F91">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w:t>
      </w:r>
      <w:r w:rsidRPr="00184D4A">
        <w:rPr>
          <w:rFonts w:ascii="Times New Roman" w:eastAsia="Times New Roman" w:hAnsi="Times New Roman" w:cs="Times New Roman"/>
          <w:sz w:val="28"/>
          <w:szCs w:val="28"/>
          <w:lang w:eastAsia="ru-RU"/>
        </w:rPr>
        <w:t xml:space="preserve"> с Федеральным законом Российской Федерации от 06 октября 2003года  </w:t>
      </w:r>
      <w:hyperlink r:id="rId8" w:history="1">
        <w:r w:rsidRPr="00184D4A">
          <w:rPr>
            <w:rFonts w:ascii="Times New Roman" w:eastAsia="Times New Roman" w:hAnsi="Times New Roman" w:cs="Times New Roman"/>
            <w:sz w:val="28"/>
            <w:szCs w:val="28"/>
            <w:lang w:eastAsia="ru-RU"/>
          </w:rPr>
          <w:t>№ 131-ФЗ</w:t>
        </w:r>
      </w:hyperlink>
      <w:r w:rsidRPr="00184D4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r w:rsidRPr="0034393F">
        <w:rPr>
          <w:rFonts w:ascii="Times New Roman" w:eastAsia="Times New Roman" w:hAnsi="Times New Roman" w:cs="Times New Roman"/>
          <w:sz w:val="28"/>
          <w:szCs w:val="28"/>
          <w:lang w:eastAsia="ru-RU"/>
        </w:rPr>
        <w:t xml:space="preserve">Федеральным законом Российской Федерации от </w:t>
      </w:r>
      <w:r>
        <w:rPr>
          <w:rFonts w:ascii="Times New Roman" w:eastAsia="Times New Roman" w:hAnsi="Times New Roman" w:cs="Times New Roman"/>
          <w:sz w:val="28"/>
          <w:szCs w:val="28"/>
          <w:lang w:eastAsia="ru-RU"/>
        </w:rPr>
        <w:t>29 июля 1998год</w:t>
      </w:r>
      <w:r w:rsidRPr="0034393F">
        <w:rPr>
          <w:rFonts w:ascii="Times New Roman" w:eastAsia="Times New Roman" w:hAnsi="Times New Roman" w:cs="Times New Roman"/>
          <w:sz w:val="28"/>
          <w:szCs w:val="28"/>
          <w:lang w:eastAsia="ru-RU"/>
        </w:rPr>
        <w:t xml:space="preserve">а  </w:t>
      </w:r>
      <w:hyperlink r:id="rId9" w:history="1">
        <w:r w:rsidRPr="0034393F">
          <w:rPr>
            <w:rFonts w:ascii="Times New Roman" w:eastAsia="Times New Roman" w:hAnsi="Times New Roman" w:cs="Times New Roman"/>
            <w:sz w:val="28"/>
            <w:szCs w:val="28"/>
            <w:lang w:eastAsia="ru-RU"/>
          </w:rPr>
          <w:t>№ 13</w:t>
        </w:r>
        <w:r>
          <w:rPr>
            <w:rFonts w:ascii="Times New Roman" w:eastAsia="Times New Roman" w:hAnsi="Times New Roman" w:cs="Times New Roman"/>
            <w:sz w:val="28"/>
            <w:szCs w:val="28"/>
            <w:lang w:eastAsia="ru-RU"/>
          </w:rPr>
          <w:t>5</w:t>
        </w:r>
        <w:r w:rsidRPr="0034393F">
          <w:rPr>
            <w:rFonts w:ascii="Times New Roman" w:eastAsia="Times New Roman" w:hAnsi="Times New Roman" w:cs="Times New Roman"/>
            <w:sz w:val="28"/>
            <w:szCs w:val="28"/>
            <w:lang w:eastAsia="ru-RU"/>
          </w:rPr>
          <w:t>-ФЗ</w:t>
        </w:r>
      </w:hyperlink>
      <w:r w:rsidRPr="0034393F">
        <w:rPr>
          <w:rFonts w:ascii="Times New Roman" w:eastAsia="Times New Roman" w:hAnsi="Times New Roman" w:cs="Times New Roman"/>
          <w:sz w:val="28"/>
          <w:szCs w:val="28"/>
          <w:lang w:eastAsia="ru-RU"/>
        </w:rPr>
        <w:t xml:space="preserve"> «Об о</w:t>
      </w:r>
      <w:r>
        <w:rPr>
          <w:rFonts w:ascii="Times New Roman" w:eastAsia="Times New Roman" w:hAnsi="Times New Roman" w:cs="Times New Roman"/>
          <w:sz w:val="28"/>
          <w:szCs w:val="28"/>
          <w:lang w:eastAsia="ru-RU"/>
        </w:rPr>
        <w:t xml:space="preserve">ценочной деятельности в </w:t>
      </w:r>
      <w:r w:rsidRPr="0034393F">
        <w:rPr>
          <w:rFonts w:ascii="Times New Roman" w:eastAsia="Times New Roman" w:hAnsi="Times New Roman" w:cs="Times New Roman"/>
          <w:sz w:val="28"/>
          <w:szCs w:val="28"/>
          <w:lang w:eastAsia="ru-RU"/>
        </w:rPr>
        <w:t xml:space="preserve"> Российской Федерации»,  </w:t>
      </w:r>
      <w:r w:rsidRPr="00184D4A">
        <w:rPr>
          <w:rFonts w:ascii="Times New Roman" w:eastAsia="Times New Roman" w:hAnsi="Times New Roman" w:cs="Times New Roman"/>
          <w:sz w:val="28"/>
          <w:szCs w:val="28"/>
          <w:lang w:eastAsia="ru-RU"/>
        </w:rPr>
        <w:t xml:space="preserve"> постановлением Правительства Самарской области от 02.08. 2016 года № 426 «О реализации отдельных полномочий в области государственного регулирования торговой деятельности»</w:t>
      </w:r>
      <w:r w:rsidRPr="00184D4A">
        <w:rPr>
          <w:rFonts w:ascii="Times New Roman" w:eastAsia="Times New Roman" w:hAnsi="Times New Roman" w:cs="Times New Roman"/>
          <w:iCs/>
          <w:sz w:val="28"/>
          <w:szCs w:val="28"/>
          <w:lang w:eastAsia="ru-RU"/>
        </w:rPr>
        <w:t>,</w:t>
      </w:r>
      <w:r w:rsidRPr="00184D4A">
        <w:rPr>
          <w:rFonts w:ascii="Times New Roman" w:eastAsia="Times New Roman" w:hAnsi="Times New Roman" w:cs="Times New Roman"/>
          <w:sz w:val="28"/>
          <w:szCs w:val="28"/>
          <w:lang w:eastAsia="ru-RU"/>
        </w:rPr>
        <w:t xml:space="preserve"> постановлением Правительства Самарской области от</w:t>
      </w:r>
      <w:proofErr w:type="gramEnd"/>
      <w:r w:rsidRPr="00184D4A">
        <w:rPr>
          <w:rFonts w:ascii="Times New Roman" w:eastAsia="Times New Roman" w:hAnsi="Times New Roman" w:cs="Times New Roman"/>
          <w:sz w:val="28"/>
          <w:szCs w:val="28"/>
          <w:lang w:eastAsia="ru-RU"/>
        </w:rPr>
        <w:t xml:space="preserve"> 27 марта  2020 г. № 199 «О внесении изменений в </w:t>
      </w:r>
      <w:r w:rsidRPr="00184D4A">
        <w:rPr>
          <w:rFonts w:ascii="Times New Roman" w:eastAsia="Times New Roman" w:hAnsi="Times New Roman" w:cs="Times New Roman"/>
          <w:sz w:val="28"/>
          <w:szCs w:val="28"/>
          <w:lang w:eastAsia="ru-RU"/>
        </w:rPr>
        <w:lastRenderedPageBreak/>
        <w:t>постановление Правительства  Самарской области от 02.08.2016  № 426 «О реализации отдельных полномочий в области государственного регулирования торговой деятельности», руководствуясь Уставом муниципального райо</w:t>
      </w:r>
      <w:r>
        <w:rPr>
          <w:rFonts w:ascii="Times New Roman" w:eastAsia="Times New Roman" w:hAnsi="Times New Roman" w:cs="Times New Roman"/>
          <w:sz w:val="28"/>
          <w:szCs w:val="28"/>
          <w:lang w:eastAsia="ru-RU"/>
        </w:rPr>
        <w:t xml:space="preserve">на Кинельский Самарской области, </w:t>
      </w:r>
      <w:r w:rsidRPr="002428F9">
        <w:rPr>
          <w:rFonts w:ascii="Times New Roman" w:eastAsia="Times New Roman" w:hAnsi="Times New Roman" w:cs="Times New Roman"/>
          <w:sz w:val="28"/>
          <w:szCs w:val="28"/>
          <w:lang w:eastAsia="ru-RU"/>
        </w:rPr>
        <w:t>Собрание представителей муниципального района Кинельский</w:t>
      </w:r>
    </w:p>
    <w:p w:rsidR="00687F91" w:rsidRDefault="00687F91" w:rsidP="00687F91">
      <w:pPr>
        <w:shd w:val="clear" w:color="auto" w:fill="FFFFFF"/>
        <w:spacing w:after="0" w:line="360" w:lineRule="auto"/>
        <w:ind w:firstLine="709"/>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решило</w:t>
      </w:r>
      <w:r w:rsidRPr="002428F9">
        <w:rPr>
          <w:rFonts w:ascii="Times New Roman" w:eastAsia="Times New Roman" w:hAnsi="Times New Roman" w:cs="Times New Roman"/>
          <w:b/>
          <w:bCs/>
          <w:sz w:val="28"/>
          <w:szCs w:val="28"/>
          <w:lang w:eastAsia="ru-RU"/>
        </w:rPr>
        <w:t>:</w:t>
      </w:r>
    </w:p>
    <w:p w:rsidR="00687F91" w:rsidRPr="00E127D7" w:rsidRDefault="00687F91" w:rsidP="00687F91">
      <w:pPr>
        <w:widowControl w:val="0"/>
        <w:autoSpaceDE w:val="0"/>
        <w:autoSpaceDN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1. </w:t>
      </w:r>
      <w:r w:rsidRPr="00E127D7">
        <w:rPr>
          <w:rFonts w:ascii="Times New Roman" w:eastAsia="Times New Roman" w:hAnsi="Times New Roman" w:cs="Times New Roman"/>
          <w:sz w:val="28"/>
          <w:szCs w:val="28"/>
          <w:lang w:eastAsia="ru-RU"/>
        </w:rPr>
        <w:t xml:space="preserve">Утвердить  прилагаемый </w:t>
      </w:r>
      <w:r w:rsidR="00E713F2">
        <w:rPr>
          <w:rFonts w:ascii="Times New Roman" w:eastAsia="Times New Roman" w:hAnsi="Times New Roman" w:cs="Times New Roman"/>
          <w:sz w:val="28"/>
          <w:szCs w:val="28"/>
          <w:lang w:eastAsia="ru-RU"/>
        </w:rPr>
        <w:t xml:space="preserve"> </w:t>
      </w:r>
      <w:bookmarkStart w:id="0" w:name="_GoBack"/>
      <w:bookmarkEnd w:id="0"/>
      <w:r w:rsidRPr="00E127D7">
        <w:rPr>
          <w:rFonts w:ascii="Times New Roman" w:eastAsia="Times New Roman" w:hAnsi="Times New Roman" w:cs="Times New Roman"/>
          <w:sz w:val="28"/>
          <w:szCs w:val="28"/>
          <w:lang w:eastAsia="ru-RU"/>
        </w:rPr>
        <w:t xml:space="preserve">Порядок </w:t>
      </w:r>
      <w:r w:rsidRPr="00E127D7">
        <w:rPr>
          <w:rFonts w:ascii="Times New Roman" w:eastAsia="Times New Roman" w:hAnsi="Times New Roman" w:cs="Times New Roman"/>
          <w:bCs/>
          <w:sz w:val="28"/>
          <w:szCs w:val="28"/>
          <w:lang w:eastAsia="ru-RU"/>
        </w:rPr>
        <w:t>определения размера платы по договору на размещение нестационарного торгового объекта н</w:t>
      </w:r>
      <w:r>
        <w:rPr>
          <w:rFonts w:ascii="Times New Roman" w:eastAsia="Times New Roman" w:hAnsi="Times New Roman" w:cs="Times New Roman"/>
          <w:bCs/>
          <w:sz w:val="28"/>
          <w:szCs w:val="28"/>
          <w:lang w:eastAsia="ru-RU"/>
        </w:rPr>
        <w:t>а землях или земельных участках,</w:t>
      </w:r>
      <w:r>
        <w:rPr>
          <w:rFonts w:ascii="Times New Roman" w:hAnsi="Times New Roman" w:cs="Times New Roman"/>
          <w:b/>
          <w:sz w:val="28"/>
          <w:szCs w:val="28"/>
        </w:rPr>
        <w:t xml:space="preserve">  </w:t>
      </w:r>
      <w:r w:rsidRPr="00A67C27">
        <w:rPr>
          <w:rFonts w:ascii="Times New Roman" w:hAnsi="Times New Roman" w:cs="Times New Roman"/>
          <w:sz w:val="28"/>
          <w:szCs w:val="28"/>
        </w:rPr>
        <w:t>находящихся  в муниципальной собственности муниципального района Кинельский Самарской области или в неразграниченной государственной собственности, заключаемому без проведения аукциона в  муниципальном райо</w:t>
      </w:r>
      <w:r>
        <w:rPr>
          <w:rFonts w:ascii="Times New Roman" w:hAnsi="Times New Roman" w:cs="Times New Roman"/>
          <w:sz w:val="28"/>
          <w:szCs w:val="28"/>
        </w:rPr>
        <w:t>не Кинельский Самарской области.</w:t>
      </w:r>
    </w:p>
    <w:p w:rsidR="00687F91" w:rsidRPr="00A67C27" w:rsidRDefault="00687F91" w:rsidP="00687F9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 </w:t>
      </w:r>
      <w:r w:rsidRPr="00A67C27">
        <w:rPr>
          <w:rFonts w:ascii="Times New Roman" w:eastAsia="Times New Roman" w:hAnsi="Times New Roman" w:cs="Times New Roman"/>
          <w:bCs/>
          <w:sz w:val="28"/>
          <w:szCs w:val="28"/>
          <w:lang w:eastAsia="ru-RU"/>
        </w:rPr>
        <w:t>Признать  утратившим силу решение  Собрания представителей     муниципального района  Кинельский Самарской области от  23 марта 2017 года №143 «</w:t>
      </w:r>
      <w:r w:rsidRPr="00A67C27">
        <w:rPr>
          <w:rFonts w:ascii="Times New Roman" w:hAnsi="Times New Roman" w:cs="Times New Roman"/>
          <w:sz w:val="28"/>
          <w:szCs w:val="28"/>
        </w:rPr>
        <w:t>Об утверждении порядка определения размера платы по договору на размещение нестационарного торгового объекта на землях или земельных участках, находящихся в государственной собственности, заключаемому без проведения аукциона</w:t>
      </w:r>
      <w:r w:rsidRPr="00A67C27">
        <w:rPr>
          <w:rFonts w:ascii="Times New Roman" w:eastAsia="Times New Roman" w:hAnsi="Times New Roman" w:cs="Times New Roman"/>
          <w:bCs/>
          <w:sz w:val="28"/>
          <w:szCs w:val="28"/>
          <w:lang w:eastAsia="ru-RU"/>
        </w:rPr>
        <w:t>».</w:t>
      </w:r>
    </w:p>
    <w:p w:rsidR="00687F91" w:rsidRPr="002428F9" w:rsidRDefault="00687F91" w:rsidP="00687F9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2428F9">
        <w:rPr>
          <w:rFonts w:ascii="Times New Roman" w:eastAsia="Times New Roman" w:hAnsi="Times New Roman" w:cs="Times New Roman"/>
          <w:sz w:val="28"/>
          <w:szCs w:val="28"/>
          <w:lang w:eastAsia="ru-RU"/>
        </w:rPr>
        <w:t>. Опубликовать настоящее решение в газете «Междуречье» и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rsidR="00687F91" w:rsidRPr="002428F9" w:rsidRDefault="00687F91" w:rsidP="00687F91">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w:t>
      </w:r>
      <w:r w:rsidRPr="002428F9">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r w:rsidRPr="002428F9">
        <w:rPr>
          <w:rFonts w:ascii="Times New Roman" w:eastAsia="Times New Roman" w:hAnsi="Times New Roman" w:cs="Times New Roman"/>
          <w:sz w:val="28"/>
          <w:szCs w:val="28"/>
          <w:lang w:eastAsia="ru-RU"/>
        </w:rPr>
        <w:tab/>
      </w:r>
    </w:p>
    <w:p w:rsidR="00687F91" w:rsidRPr="002428F9" w:rsidRDefault="00687F91" w:rsidP="00687F91">
      <w:pPr>
        <w:shd w:val="clear" w:color="auto" w:fill="FFFFFF"/>
        <w:spacing w:after="0" w:line="315" w:lineRule="atLeast"/>
        <w:jc w:val="both"/>
        <w:textAlignment w:val="baseline"/>
        <w:rPr>
          <w:rFonts w:ascii="Times New Roman" w:eastAsia="Times New Roman" w:hAnsi="Times New Roman" w:cs="Times New Roman"/>
          <w:b/>
          <w:sz w:val="28"/>
          <w:szCs w:val="28"/>
          <w:lang w:eastAsia="ru-RU"/>
        </w:rPr>
      </w:pPr>
      <w:r w:rsidRPr="002428F9">
        <w:rPr>
          <w:rFonts w:ascii="Times New Roman" w:eastAsia="Times New Roman" w:hAnsi="Times New Roman" w:cs="Times New Roman"/>
          <w:b/>
          <w:sz w:val="28"/>
          <w:szCs w:val="28"/>
          <w:lang w:eastAsia="ru-RU"/>
        </w:rPr>
        <w:t xml:space="preserve">Глава </w:t>
      </w:r>
      <w:proofErr w:type="gramStart"/>
      <w:r w:rsidRPr="002428F9">
        <w:rPr>
          <w:rFonts w:ascii="Times New Roman" w:eastAsia="Times New Roman" w:hAnsi="Times New Roman" w:cs="Times New Roman"/>
          <w:b/>
          <w:sz w:val="28"/>
          <w:szCs w:val="28"/>
          <w:lang w:eastAsia="ru-RU"/>
        </w:rPr>
        <w:t>муниципального</w:t>
      </w:r>
      <w:proofErr w:type="gramEnd"/>
      <w:r w:rsidRPr="002428F9">
        <w:rPr>
          <w:rFonts w:ascii="Times New Roman" w:eastAsia="Times New Roman" w:hAnsi="Times New Roman" w:cs="Times New Roman"/>
          <w:b/>
          <w:sz w:val="28"/>
          <w:szCs w:val="28"/>
          <w:lang w:eastAsia="ru-RU"/>
        </w:rPr>
        <w:t xml:space="preserve"> </w:t>
      </w:r>
    </w:p>
    <w:p w:rsidR="00687F91" w:rsidRPr="002428F9" w:rsidRDefault="00687F91" w:rsidP="00687F91">
      <w:pPr>
        <w:shd w:val="clear" w:color="auto" w:fill="FFFFFF"/>
        <w:spacing w:after="0" w:line="315" w:lineRule="atLeast"/>
        <w:jc w:val="both"/>
        <w:textAlignment w:val="baseline"/>
        <w:rPr>
          <w:rFonts w:ascii="Times New Roman" w:eastAsia="Times New Roman" w:hAnsi="Times New Roman" w:cs="Times New Roman"/>
          <w:b/>
          <w:sz w:val="28"/>
          <w:szCs w:val="28"/>
          <w:lang w:eastAsia="ru-RU"/>
        </w:rPr>
      </w:pPr>
      <w:r w:rsidRPr="002428F9">
        <w:rPr>
          <w:rFonts w:ascii="Times New Roman" w:eastAsia="Times New Roman" w:hAnsi="Times New Roman" w:cs="Times New Roman"/>
          <w:b/>
          <w:sz w:val="28"/>
          <w:szCs w:val="28"/>
          <w:lang w:eastAsia="ru-RU"/>
        </w:rPr>
        <w:t xml:space="preserve">района Кинельский                                    </w:t>
      </w:r>
      <w:r w:rsidRPr="002428F9">
        <w:rPr>
          <w:rFonts w:ascii="Times New Roman" w:eastAsia="Times New Roman" w:hAnsi="Times New Roman" w:cs="Times New Roman"/>
          <w:b/>
          <w:sz w:val="28"/>
          <w:szCs w:val="28"/>
          <w:lang w:eastAsia="ru-RU"/>
        </w:rPr>
        <w:tab/>
      </w:r>
      <w:r w:rsidRPr="002428F9">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2428F9">
        <w:rPr>
          <w:rFonts w:ascii="Times New Roman" w:eastAsia="Times New Roman" w:hAnsi="Times New Roman" w:cs="Times New Roman"/>
          <w:b/>
          <w:sz w:val="28"/>
          <w:szCs w:val="28"/>
          <w:lang w:eastAsia="ru-RU"/>
        </w:rPr>
        <w:t xml:space="preserve"> Ю.Н. Жидков</w:t>
      </w:r>
    </w:p>
    <w:p w:rsidR="00687F91" w:rsidRPr="002428F9" w:rsidRDefault="00687F91" w:rsidP="00687F91">
      <w:pPr>
        <w:shd w:val="clear" w:color="auto" w:fill="FFFFFF"/>
        <w:spacing w:after="0" w:line="315" w:lineRule="atLeast"/>
        <w:ind w:firstLine="709"/>
        <w:jc w:val="both"/>
        <w:textAlignment w:val="baseline"/>
        <w:rPr>
          <w:rFonts w:ascii="Times New Roman" w:eastAsia="Times New Roman" w:hAnsi="Times New Roman" w:cs="Times New Roman"/>
          <w:b/>
          <w:sz w:val="28"/>
          <w:szCs w:val="28"/>
          <w:lang w:eastAsia="ru-RU"/>
        </w:rPr>
      </w:pPr>
    </w:p>
    <w:p w:rsidR="00687F91" w:rsidRPr="002428F9" w:rsidRDefault="00687F91" w:rsidP="00687F91">
      <w:pPr>
        <w:shd w:val="clear" w:color="auto" w:fill="FFFFFF"/>
        <w:spacing w:after="0" w:line="315" w:lineRule="atLeast"/>
        <w:jc w:val="both"/>
        <w:textAlignment w:val="baseline"/>
        <w:rPr>
          <w:rFonts w:ascii="Times New Roman" w:eastAsia="Times New Roman" w:hAnsi="Times New Roman" w:cs="Times New Roman"/>
          <w:b/>
          <w:sz w:val="28"/>
          <w:szCs w:val="28"/>
          <w:lang w:eastAsia="ru-RU"/>
        </w:rPr>
      </w:pPr>
      <w:r w:rsidRPr="002428F9">
        <w:rPr>
          <w:rFonts w:ascii="Times New Roman" w:eastAsia="Times New Roman" w:hAnsi="Times New Roman" w:cs="Times New Roman"/>
          <w:b/>
          <w:sz w:val="28"/>
          <w:szCs w:val="28"/>
          <w:lang w:eastAsia="ru-RU"/>
        </w:rPr>
        <w:t>Председатель Собрания</w:t>
      </w:r>
    </w:p>
    <w:p w:rsidR="00687F91" w:rsidRPr="002428F9" w:rsidRDefault="00687F91" w:rsidP="00687F91">
      <w:pPr>
        <w:shd w:val="clear" w:color="auto" w:fill="FFFFFF"/>
        <w:spacing w:after="0" w:line="315" w:lineRule="atLeast"/>
        <w:jc w:val="both"/>
        <w:textAlignment w:val="baseline"/>
        <w:rPr>
          <w:rFonts w:ascii="Times New Roman" w:eastAsia="Times New Roman" w:hAnsi="Times New Roman" w:cs="Times New Roman"/>
          <w:b/>
          <w:sz w:val="28"/>
          <w:szCs w:val="28"/>
          <w:lang w:eastAsia="ru-RU"/>
        </w:rPr>
      </w:pPr>
      <w:r w:rsidRPr="002428F9">
        <w:rPr>
          <w:rFonts w:ascii="Times New Roman" w:eastAsia="Times New Roman" w:hAnsi="Times New Roman" w:cs="Times New Roman"/>
          <w:b/>
          <w:sz w:val="28"/>
          <w:szCs w:val="28"/>
          <w:lang w:eastAsia="ru-RU"/>
        </w:rPr>
        <w:t xml:space="preserve">представителей  </w:t>
      </w:r>
      <w:proofErr w:type="gramStart"/>
      <w:r w:rsidRPr="002428F9">
        <w:rPr>
          <w:rFonts w:ascii="Times New Roman" w:eastAsia="Times New Roman" w:hAnsi="Times New Roman" w:cs="Times New Roman"/>
          <w:b/>
          <w:sz w:val="28"/>
          <w:szCs w:val="28"/>
          <w:lang w:eastAsia="ru-RU"/>
        </w:rPr>
        <w:t>муниципального</w:t>
      </w:r>
      <w:proofErr w:type="gramEnd"/>
    </w:p>
    <w:p w:rsidR="00687F91" w:rsidRDefault="00687F91" w:rsidP="00687F91">
      <w:pPr>
        <w:shd w:val="clear" w:color="auto" w:fill="FFFFFF"/>
        <w:spacing w:after="0" w:line="315" w:lineRule="atLeast"/>
        <w:jc w:val="both"/>
        <w:textAlignment w:val="baseline"/>
        <w:rPr>
          <w:rFonts w:ascii="Times New Roman" w:eastAsia="Times New Roman" w:hAnsi="Times New Roman" w:cs="Times New Roman"/>
          <w:b/>
          <w:sz w:val="28"/>
          <w:szCs w:val="28"/>
          <w:lang w:eastAsia="ru-RU"/>
        </w:rPr>
      </w:pPr>
      <w:r w:rsidRPr="002428F9">
        <w:rPr>
          <w:rFonts w:ascii="Times New Roman" w:eastAsia="Times New Roman" w:hAnsi="Times New Roman" w:cs="Times New Roman"/>
          <w:b/>
          <w:sz w:val="28"/>
          <w:szCs w:val="28"/>
          <w:lang w:eastAsia="ru-RU"/>
        </w:rPr>
        <w:t xml:space="preserve">района Кинельский                       </w:t>
      </w:r>
      <w:r>
        <w:rPr>
          <w:rFonts w:ascii="Times New Roman" w:eastAsia="Times New Roman" w:hAnsi="Times New Roman" w:cs="Times New Roman"/>
          <w:b/>
          <w:sz w:val="28"/>
          <w:szCs w:val="28"/>
          <w:lang w:eastAsia="ru-RU"/>
        </w:rPr>
        <w:t xml:space="preserve">                            </w:t>
      </w:r>
      <w:r w:rsidRPr="002428F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2428F9">
        <w:rPr>
          <w:rFonts w:ascii="Times New Roman" w:eastAsia="Times New Roman" w:hAnsi="Times New Roman" w:cs="Times New Roman"/>
          <w:b/>
          <w:sz w:val="28"/>
          <w:szCs w:val="28"/>
          <w:lang w:eastAsia="ru-RU"/>
        </w:rPr>
        <w:t xml:space="preserve"> Ю. Д. Плотников</w:t>
      </w:r>
    </w:p>
    <w:p w:rsidR="00687F91" w:rsidRDefault="00687F91" w:rsidP="00687F91">
      <w:pPr>
        <w:shd w:val="clear" w:color="auto" w:fill="FFFFFF"/>
        <w:spacing w:after="0" w:line="315" w:lineRule="atLeast"/>
        <w:jc w:val="both"/>
        <w:textAlignment w:val="baseline"/>
        <w:rPr>
          <w:rFonts w:ascii="Times New Roman" w:eastAsia="Times New Roman" w:hAnsi="Times New Roman" w:cs="Times New Roman"/>
          <w:b/>
          <w:sz w:val="28"/>
          <w:szCs w:val="28"/>
          <w:lang w:eastAsia="ru-RU"/>
        </w:rPr>
      </w:pPr>
    </w:p>
    <w:p w:rsidR="00687F91" w:rsidRDefault="00687F91" w:rsidP="00687F91">
      <w:pPr>
        <w:shd w:val="clear" w:color="auto" w:fill="FFFFFF"/>
        <w:spacing w:after="0" w:line="315" w:lineRule="atLeast"/>
        <w:jc w:val="both"/>
        <w:textAlignment w:val="baseline"/>
        <w:rPr>
          <w:rFonts w:ascii="Times New Roman" w:eastAsia="Times New Roman" w:hAnsi="Times New Roman" w:cs="Times New Roman"/>
          <w:b/>
          <w:sz w:val="28"/>
          <w:szCs w:val="28"/>
          <w:lang w:eastAsia="ru-RU"/>
        </w:rPr>
      </w:pPr>
    </w:p>
    <w:p w:rsidR="00687F91" w:rsidRDefault="00687F91" w:rsidP="00687F9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687F91" w:rsidRPr="008B4F0C" w:rsidRDefault="00687F91" w:rsidP="00687F91">
      <w:pPr>
        <w:spacing w:after="0" w:line="240" w:lineRule="auto"/>
        <w:ind w:firstLine="709"/>
        <w:jc w:val="right"/>
        <w:rPr>
          <w:rFonts w:ascii="Times New Roman" w:eastAsia="Times New Roman" w:hAnsi="Times New Roman" w:cs="Times New Roman"/>
          <w:b/>
          <w:lang w:eastAsia="ru-RU"/>
        </w:rPr>
      </w:pPr>
      <w:r>
        <w:rPr>
          <w:rFonts w:ascii="Times New Roman" w:eastAsia="Times New Roman" w:hAnsi="Times New Roman" w:cs="Times New Roman"/>
          <w:sz w:val="28"/>
          <w:szCs w:val="28"/>
          <w:lang w:eastAsia="ru-RU"/>
        </w:rPr>
        <w:t xml:space="preserve">                                             </w:t>
      </w:r>
      <w:r w:rsidRPr="00774C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74C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B4F0C">
        <w:rPr>
          <w:rFonts w:ascii="Times New Roman" w:eastAsia="Times New Roman" w:hAnsi="Times New Roman" w:cs="Times New Roman"/>
          <w:b/>
          <w:lang w:eastAsia="ru-RU"/>
        </w:rPr>
        <w:t xml:space="preserve">Приложение </w:t>
      </w:r>
    </w:p>
    <w:p w:rsidR="00687F91" w:rsidRPr="002428F9" w:rsidRDefault="00687F91" w:rsidP="00687F91">
      <w:pPr>
        <w:spacing w:after="0" w:line="240" w:lineRule="auto"/>
        <w:ind w:firstLine="709"/>
        <w:jc w:val="right"/>
        <w:rPr>
          <w:rFonts w:ascii="Times New Roman" w:eastAsia="Times New Roman" w:hAnsi="Times New Roman" w:cs="Times New Roman"/>
          <w:lang w:eastAsia="ru-RU"/>
        </w:rPr>
      </w:pPr>
      <w:r w:rsidRPr="002428F9">
        <w:rPr>
          <w:rFonts w:ascii="Times New Roman" w:eastAsia="Times New Roman" w:hAnsi="Times New Roman" w:cs="Times New Roman"/>
          <w:lang w:eastAsia="ru-RU"/>
        </w:rPr>
        <w:t xml:space="preserve">к решению Собрания представителей </w:t>
      </w:r>
    </w:p>
    <w:p w:rsidR="00687F91" w:rsidRPr="002428F9" w:rsidRDefault="00687F91" w:rsidP="00687F91">
      <w:pPr>
        <w:spacing w:after="0" w:line="240" w:lineRule="auto"/>
        <w:ind w:firstLine="709"/>
        <w:jc w:val="right"/>
        <w:rPr>
          <w:rFonts w:ascii="Times New Roman" w:eastAsia="Times New Roman" w:hAnsi="Times New Roman" w:cs="Times New Roman"/>
          <w:lang w:eastAsia="ru-RU"/>
        </w:rPr>
      </w:pPr>
      <w:r w:rsidRPr="002428F9">
        <w:rPr>
          <w:rFonts w:ascii="Times New Roman" w:eastAsia="Times New Roman" w:hAnsi="Times New Roman" w:cs="Times New Roman"/>
          <w:lang w:eastAsia="ru-RU"/>
        </w:rPr>
        <w:t>муниципального района Кинельский</w:t>
      </w:r>
    </w:p>
    <w:p w:rsidR="00687F91" w:rsidRDefault="00687F91" w:rsidP="00687F91">
      <w:pPr>
        <w:spacing w:after="0" w:line="240" w:lineRule="auto"/>
        <w:ind w:firstLine="709"/>
        <w:jc w:val="right"/>
        <w:rPr>
          <w:rFonts w:ascii="Times New Roman" w:eastAsia="Times New Roman" w:hAnsi="Times New Roman" w:cs="Times New Roman"/>
          <w:lang w:eastAsia="ru-RU"/>
        </w:rPr>
      </w:pPr>
      <w:r w:rsidRPr="002428F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121</w:t>
      </w:r>
      <w:r w:rsidRPr="008B4F0C">
        <w:rPr>
          <w:rFonts w:ascii="Times New Roman" w:eastAsia="Times New Roman" w:hAnsi="Times New Roman" w:cs="Times New Roman"/>
          <w:lang w:eastAsia="ru-RU"/>
        </w:rPr>
        <w:t xml:space="preserve"> </w:t>
      </w:r>
      <w:r w:rsidRPr="002428F9">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 xml:space="preserve">19 августа </w:t>
      </w:r>
      <w:r w:rsidRPr="002428F9">
        <w:rPr>
          <w:rFonts w:ascii="Times New Roman" w:eastAsia="Times New Roman" w:hAnsi="Times New Roman" w:cs="Times New Roman"/>
          <w:lang w:eastAsia="ru-RU"/>
        </w:rPr>
        <w:t>2021г</w:t>
      </w:r>
      <w:r>
        <w:rPr>
          <w:rFonts w:ascii="Times New Roman" w:eastAsia="Times New Roman" w:hAnsi="Times New Roman" w:cs="Times New Roman"/>
          <w:lang w:eastAsia="ru-RU"/>
        </w:rPr>
        <w:t xml:space="preserve">  </w:t>
      </w:r>
    </w:p>
    <w:p w:rsidR="00687F91" w:rsidRDefault="00687F91" w:rsidP="00687F91">
      <w:pPr>
        <w:spacing w:after="0" w:line="240" w:lineRule="auto"/>
        <w:ind w:firstLine="709"/>
        <w:jc w:val="right"/>
        <w:rPr>
          <w:rFonts w:ascii="Times New Roman" w:eastAsia="Times New Roman" w:hAnsi="Times New Roman" w:cs="Times New Roman"/>
          <w:lang w:eastAsia="ru-RU"/>
        </w:rPr>
      </w:pPr>
    </w:p>
    <w:p w:rsidR="00687F91" w:rsidRDefault="00687F91" w:rsidP="00687F91">
      <w:pPr>
        <w:widowControl w:val="0"/>
        <w:autoSpaceDE w:val="0"/>
        <w:autoSpaceDN w:val="0"/>
        <w:spacing w:after="0" w:line="240" w:lineRule="auto"/>
        <w:jc w:val="both"/>
        <w:rPr>
          <w:rFonts w:ascii="Times New Roman" w:hAnsi="Times New Roman" w:cs="Times New Roman"/>
          <w:b/>
          <w:sz w:val="28"/>
          <w:szCs w:val="28"/>
        </w:rPr>
      </w:pPr>
      <w:r>
        <w:rPr>
          <w:rStyle w:val="a6"/>
          <w:rFonts w:ascii="Times New Roman" w:hAnsi="Times New Roman" w:cs="Times New Roman"/>
          <w:b/>
          <w:smallCaps w:val="0"/>
          <w:color w:val="auto"/>
          <w:sz w:val="28"/>
          <w:szCs w:val="28"/>
          <w:u w:val="none"/>
        </w:rPr>
        <w:t>«</w:t>
      </w:r>
      <w:r w:rsidRPr="00E127D7">
        <w:rPr>
          <w:rStyle w:val="a6"/>
          <w:rFonts w:ascii="Times New Roman" w:hAnsi="Times New Roman" w:cs="Times New Roman"/>
          <w:b/>
          <w:smallCaps w:val="0"/>
          <w:color w:val="auto"/>
          <w:sz w:val="28"/>
          <w:szCs w:val="28"/>
          <w:u w:val="none"/>
        </w:rPr>
        <w:t>Поряд</w:t>
      </w:r>
      <w:r>
        <w:rPr>
          <w:rStyle w:val="a6"/>
          <w:rFonts w:ascii="Times New Roman" w:hAnsi="Times New Roman" w:cs="Times New Roman"/>
          <w:b/>
          <w:smallCaps w:val="0"/>
          <w:color w:val="auto"/>
          <w:sz w:val="28"/>
          <w:szCs w:val="28"/>
          <w:u w:val="none"/>
        </w:rPr>
        <w:t>ок</w:t>
      </w:r>
      <w:r w:rsidRPr="00E127D7">
        <w:rPr>
          <w:rStyle w:val="a6"/>
          <w:rFonts w:ascii="Times New Roman" w:hAnsi="Times New Roman" w:cs="Times New Roman"/>
          <w:b/>
          <w:smallCaps w:val="0"/>
          <w:color w:val="auto"/>
          <w:sz w:val="28"/>
          <w:szCs w:val="28"/>
          <w:u w:val="none"/>
        </w:rPr>
        <w:t xml:space="preserve"> определения размера платы по договору на размещение нестационарного торгового объекта на землях или земельных участках, </w:t>
      </w:r>
      <w:r>
        <w:rPr>
          <w:rFonts w:ascii="Times New Roman" w:hAnsi="Times New Roman" w:cs="Times New Roman"/>
          <w:b/>
          <w:sz w:val="28"/>
          <w:szCs w:val="28"/>
        </w:rPr>
        <w:t>находящихся  в муниципальной собственности муниципального района Кинельский Самарской области или в неразграниченной государственной собственности, заключаемому без проведения аукциона в  муниципальном районе Кинельский Самарской области»</w:t>
      </w:r>
    </w:p>
    <w:p w:rsidR="00687F91" w:rsidRPr="002428F9" w:rsidRDefault="00687F91" w:rsidP="00687F91">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687F91" w:rsidRDefault="00687F91" w:rsidP="00687F91">
      <w:pPr>
        <w:pStyle w:val="a5"/>
        <w:jc w:val="center"/>
        <w:rPr>
          <w:rStyle w:val="a6"/>
          <w:rFonts w:ascii="Times New Roman" w:hAnsi="Times New Roman" w:cs="Times New Roman"/>
          <w:b/>
          <w:smallCaps w:val="0"/>
          <w:color w:val="auto"/>
          <w:sz w:val="28"/>
          <w:szCs w:val="28"/>
          <w:u w:val="none"/>
        </w:rPr>
      </w:pPr>
    </w:p>
    <w:p w:rsidR="00687F91" w:rsidRDefault="00687F91" w:rsidP="00687F91">
      <w:pPr>
        <w:pStyle w:val="a5"/>
        <w:numPr>
          <w:ilvl w:val="0"/>
          <w:numId w:val="2"/>
        </w:numPr>
        <w:jc w:val="center"/>
        <w:rPr>
          <w:rStyle w:val="a6"/>
          <w:rFonts w:ascii="Times New Roman" w:hAnsi="Times New Roman" w:cs="Times New Roman"/>
          <w:b/>
          <w:smallCaps w:val="0"/>
          <w:color w:val="auto"/>
          <w:sz w:val="28"/>
          <w:szCs w:val="28"/>
          <w:u w:val="none"/>
        </w:rPr>
      </w:pPr>
      <w:r>
        <w:rPr>
          <w:rStyle w:val="a6"/>
          <w:rFonts w:ascii="Times New Roman" w:hAnsi="Times New Roman" w:cs="Times New Roman"/>
          <w:b/>
          <w:smallCaps w:val="0"/>
          <w:color w:val="auto"/>
          <w:sz w:val="28"/>
          <w:szCs w:val="28"/>
          <w:u w:val="none"/>
        </w:rPr>
        <w:t>Общие положения</w:t>
      </w:r>
    </w:p>
    <w:p w:rsidR="00687F91" w:rsidRPr="00E127D7" w:rsidRDefault="00687F91" w:rsidP="00687F91">
      <w:pPr>
        <w:pStyle w:val="a5"/>
        <w:ind w:left="720"/>
        <w:rPr>
          <w:rStyle w:val="a6"/>
          <w:rFonts w:ascii="Times New Roman" w:hAnsi="Times New Roman" w:cs="Times New Roman"/>
          <w:b/>
          <w:smallCaps w:val="0"/>
          <w:color w:val="auto"/>
          <w:sz w:val="28"/>
          <w:szCs w:val="28"/>
          <w:u w:val="none"/>
        </w:rPr>
      </w:pPr>
    </w:p>
    <w:p w:rsidR="00687F91" w:rsidRPr="00F83AE0" w:rsidRDefault="00687F91" w:rsidP="00687F91">
      <w:pPr>
        <w:widowControl w:val="0"/>
        <w:autoSpaceDE w:val="0"/>
        <w:autoSpaceDN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 xml:space="preserve">          </w:t>
      </w:r>
      <w:r w:rsidRPr="007D47C5">
        <w:rPr>
          <w:rFonts w:ascii="Times New Roman" w:eastAsia="Times New Roman" w:hAnsi="Times New Roman" w:cs="Times New Roman"/>
          <w:color w:val="000000"/>
          <w:sz w:val="28"/>
          <w:szCs w:val="28"/>
          <w:lang w:eastAsia="ru-RU"/>
        </w:rPr>
        <w:t>1.1.</w:t>
      </w:r>
      <w:r w:rsidRPr="00D262BA">
        <w:rPr>
          <w:rFonts w:ascii="Times New Roman" w:eastAsia="Times New Roman" w:hAnsi="Times New Roman" w:cs="Times New Roman"/>
          <w:sz w:val="28"/>
          <w:szCs w:val="28"/>
          <w:lang w:eastAsia="ru-RU"/>
        </w:rPr>
        <w:t xml:space="preserve"> </w:t>
      </w:r>
      <w:r w:rsidRPr="00AF2328">
        <w:rPr>
          <w:rFonts w:ascii="Times New Roman" w:eastAsia="Times New Roman" w:hAnsi="Times New Roman" w:cs="Times New Roman"/>
          <w:sz w:val="28"/>
          <w:szCs w:val="28"/>
          <w:lang w:eastAsia="ru-RU"/>
        </w:rPr>
        <w:t xml:space="preserve"> </w:t>
      </w:r>
      <w:proofErr w:type="gramStart"/>
      <w:r w:rsidRPr="00AF2328">
        <w:rPr>
          <w:rFonts w:ascii="Times New Roman" w:eastAsia="Times New Roman" w:hAnsi="Times New Roman" w:cs="Times New Roman"/>
          <w:sz w:val="28"/>
          <w:szCs w:val="28"/>
          <w:lang w:eastAsia="ru-RU"/>
        </w:rPr>
        <w:t>Настоящ</w:t>
      </w:r>
      <w:r>
        <w:rPr>
          <w:rFonts w:ascii="Times New Roman" w:eastAsia="Times New Roman" w:hAnsi="Times New Roman" w:cs="Times New Roman"/>
          <w:sz w:val="28"/>
          <w:szCs w:val="28"/>
          <w:lang w:eastAsia="ru-RU"/>
        </w:rPr>
        <w:t>ий</w:t>
      </w:r>
      <w:r w:rsidRPr="00AF2328">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рядок</w:t>
      </w:r>
      <w:r w:rsidRPr="00353D16">
        <w:rPr>
          <w:rFonts w:ascii="Times New Roman" w:eastAsia="Times New Roman" w:hAnsi="Times New Roman" w:cs="Times New Roman"/>
          <w:b/>
          <w:bCs/>
          <w:sz w:val="28"/>
          <w:szCs w:val="28"/>
          <w:lang w:eastAsia="ru-RU"/>
        </w:rPr>
        <w:t xml:space="preserve"> </w:t>
      </w:r>
      <w:r w:rsidRPr="00353D16">
        <w:rPr>
          <w:rFonts w:ascii="Times New Roman" w:eastAsia="Times New Roman" w:hAnsi="Times New Roman" w:cs="Times New Roman"/>
          <w:bCs/>
          <w:sz w:val="28"/>
          <w:szCs w:val="28"/>
          <w:lang w:eastAsia="ru-RU"/>
        </w:rPr>
        <w:t>определения начального размера платы по договору на размещение нестационарного торгового объекта на землях или земельных участках,</w:t>
      </w:r>
      <w:r w:rsidRPr="0053050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3050B">
        <w:rPr>
          <w:rFonts w:ascii="Times New Roman" w:hAnsi="Times New Roman" w:cs="Times New Roman"/>
          <w:sz w:val="28"/>
          <w:szCs w:val="28"/>
        </w:rPr>
        <w:t>находящихся  в муниципальной собственности муниципального района Кинельский Самарской области или в неразграниченной государственной собственности, заключаемому без проведения аукциона в  муниципальном районе Кинельский Самарской области</w:t>
      </w:r>
      <w:r>
        <w:rPr>
          <w:rFonts w:ascii="Times New Roman" w:hAnsi="Times New Roman" w:cs="Times New Roman"/>
          <w:sz w:val="28"/>
          <w:szCs w:val="28"/>
        </w:rPr>
        <w:t xml:space="preserve"> </w:t>
      </w:r>
      <w:r w:rsidRPr="0053050B">
        <w:rPr>
          <w:rFonts w:ascii="Times New Roman" w:eastAsia="Times New Roman" w:hAnsi="Times New Roman" w:cs="Times New Roman"/>
          <w:sz w:val="28"/>
          <w:szCs w:val="28"/>
          <w:lang w:eastAsia="ru-RU"/>
        </w:rPr>
        <w:t>разработан в соответствии с Федеральным законом</w:t>
      </w:r>
      <w:r w:rsidRPr="00184D4A">
        <w:rPr>
          <w:rFonts w:ascii="Times New Roman" w:eastAsia="Times New Roman" w:hAnsi="Times New Roman" w:cs="Times New Roman"/>
          <w:sz w:val="28"/>
          <w:szCs w:val="28"/>
          <w:lang w:eastAsia="ru-RU"/>
        </w:rPr>
        <w:t xml:space="preserve"> Российской Федерации от 06 октября 2003года  </w:t>
      </w:r>
      <w:hyperlink r:id="rId10" w:history="1">
        <w:r w:rsidRPr="00184D4A">
          <w:rPr>
            <w:rFonts w:ascii="Times New Roman" w:eastAsia="Times New Roman" w:hAnsi="Times New Roman" w:cs="Times New Roman"/>
            <w:sz w:val="28"/>
            <w:szCs w:val="28"/>
            <w:lang w:eastAsia="ru-RU"/>
          </w:rPr>
          <w:t>№ 131-ФЗ</w:t>
        </w:r>
      </w:hyperlink>
      <w:r w:rsidRPr="00184D4A">
        <w:rPr>
          <w:rFonts w:ascii="Times New Roman" w:eastAsia="Times New Roman" w:hAnsi="Times New Roman" w:cs="Times New Roman"/>
          <w:sz w:val="28"/>
          <w:szCs w:val="28"/>
          <w:lang w:eastAsia="ru-RU"/>
        </w:rPr>
        <w:t xml:space="preserve"> «Об общих принципах организации местного</w:t>
      </w:r>
      <w:proofErr w:type="gramEnd"/>
      <w:r w:rsidRPr="00184D4A">
        <w:rPr>
          <w:rFonts w:ascii="Times New Roman" w:eastAsia="Times New Roman" w:hAnsi="Times New Roman" w:cs="Times New Roman"/>
          <w:sz w:val="28"/>
          <w:szCs w:val="28"/>
          <w:lang w:eastAsia="ru-RU"/>
        </w:rPr>
        <w:t xml:space="preserve"> </w:t>
      </w:r>
      <w:proofErr w:type="gramStart"/>
      <w:r w:rsidRPr="00184D4A">
        <w:rPr>
          <w:rFonts w:ascii="Times New Roman" w:eastAsia="Times New Roman" w:hAnsi="Times New Roman" w:cs="Times New Roman"/>
          <w:sz w:val="28"/>
          <w:szCs w:val="28"/>
          <w:lang w:eastAsia="ru-RU"/>
        </w:rPr>
        <w:t xml:space="preserve">самоуправления в Российской Федерации», </w:t>
      </w:r>
      <w:r w:rsidRPr="0034393F">
        <w:rPr>
          <w:rFonts w:ascii="Times New Roman" w:eastAsia="Times New Roman" w:hAnsi="Times New Roman" w:cs="Times New Roman"/>
          <w:sz w:val="28"/>
          <w:szCs w:val="28"/>
          <w:lang w:eastAsia="ru-RU"/>
        </w:rPr>
        <w:t xml:space="preserve">Федеральным законом Российской Федерации от </w:t>
      </w:r>
      <w:r>
        <w:rPr>
          <w:rFonts w:ascii="Times New Roman" w:eastAsia="Times New Roman" w:hAnsi="Times New Roman" w:cs="Times New Roman"/>
          <w:sz w:val="28"/>
          <w:szCs w:val="28"/>
          <w:lang w:eastAsia="ru-RU"/>
        </w:rPr>
        <w:t>29 июля 1998год</w:t>
      </w:r>
      <w:r w:rsidRPr="0034393F">
        <w:rPr>
          <w:rFonts w:ascii="Times New Roman" w:eastAsia="Times New Roman" w:hAnsi="Times New Roman" w:cs="Times New Roman"/>
          <w:sz w:val="28"/>
          <w:szCs w:val="28"/>
          <w:lang w:eastAsia="ru-RU"/>
        </w:rPr>
        <w:t xml:space="preserve">а  </w:t>
      </w:r>
      <w:hyperlink r:id="rId11" w:history="1">
        <w:r w:rsidRPr="0034393F">
          <w:rPr>
            <w:rFonts w:ascii="Times New Roman" w:eastAsia="Times New Roman" w:hAnsi="Times New Roman" w:cs="Times New Roman"/>
            <w:sz w:val="28"/>
            <w:szCs w:val="28"/>
            <w:lang w:eastAsia="ru-RU"/>
          </w:rPr>
          <w:t>№ 13</w:t>
        </w:r>
        <w:r>
          <w:rPr>
            <w:rFonts w:ascii="Times New Roman" w:eastAsia="Times New Roman" w:hAnsi="Times New Roman" w:cs="Times New Roman"/>
            <w:sz w:val="28"/>
            <w:szCs w:val="28"/>
            <w:lang w:eastAsia="ru-RU"/>
          </w:rPr>
          <w:t>5</w:t>
        </w:r>
        <w:r w:rsidRPr="0034393F">
          <w:rPr>
            <w:rFonts w:ascii="Times New Roman" w:eastAsia="Times New Roman" w:hAnsi="Times New Roman" w:cs="Times New Roman"/>
            <w:sz w:val="28"/>
            <w:szCs w:val="28"/>
            <w:lang w:eastAsia="ru-RU"/>
          </w:rPr>
          <w:t>-ФЗ</w:t>
        </w:r>
      </w:hyperlink>
      <w:r w:rsidRPr="0034393F">
        <w:rPr>
          <w:rFonts w:ascii="Times New Roman" w:eastAsia="Times New Roman" w:hAnsi="Times New Roman" w:cs="Times New Roman"/>
          <w:sz w:val="28"/>
          <w:szCs w:val="28"/>
          <w:lang w:eastAsia="ru-RU"/>
        </w:rPr>
        <w:t xml:space="preserve"> «Об о</w:t>
      </w:r>
      <w:r>
        <w:rPr>
          <w:rFonts w:ascii="Times New Roman" w:eastAsia="Times New Roman" w:hAnsi="Times New Roman" w:cs="Times New Roman"/>
          <w:sz w:val="28"/>
          <w:szCs w:val="28"/>
          <w:lang w:eastAsia="ru-RU"/>
        </w:rPr>
        <w:t xml:space="preserve">ценочной деятельности в </w:t>
      </w:r>
      <w:r w:rsidRPr="0034393F">
        <w:rPr>
          <w:rFonts w:ascii="Times New Roman" w:eastAsia="Times New Roman" w:hAnsi="Times New Roman" w:cs="Times New Roman"/>
          <w:sz w:val="28"/>
          <w:szCs w:val="28"/>
          <w:lang w:eastAsia="ru-RU"/>
        </w:rPr>
        <w:t xml:space="preserve"> Российской Федераци</w:t>
      </w:r>
      <w:r>
        <w:rPr>
          <w:rFonts w:ascii="Times New Roman" w:eastAsia="Times New Roman" w:hAnsi="Times New Roman" w:cs="Times New Roman"/>
          <w:sz w:val="28"/>
          <w:szCs w:val="28"/>
          <w:lang w:eastAsia="ru-RU"/>
        </w:rPr>
        <w:t>и»,</w:t>
      </w:r>
      <w:r w:rsidRPr="00184D4A">
        <w:rPr>
          <w:rFonts w:ascii="Times New Roman" w:eastAsia="Times New Roman" w:hAnsi="Times New Roman" w:cs="Times New Roman"/>
          <w:sz w:val="28"/>
          <w:szCs w:val="28"/>
          <w:lang w:eastAsia="ru-RU"/>
        </w:rPr>
        <w:t xml:space="preserve"> постановлением Правительства Самарской области от 02.08. 2016 года № 426 «О реализации отдельных полномочий в области государственного регулирования торговой деятельности»</w:t>
      </w:r>
      <w:r w:rsidRPr="00184D4A">
        <w:rPr>
          <w:rFonts w:ascii="Times New Roman" w:eastAsia="Times New Roman" w:hAnsi="Times New Roman" w:cs="Times New Roman"/>
          <w:iCs/>
          <w:sz w:val="28"/>
          <w:szCs w:val="28"/>
          <w:lang w:eastAsia="ru-RU"/>
        </w:rPr>
        <w:t>,</w:t>
      </w:r>
      <w:r w:rsidRPr="00184D4A">
        <w:rPr>
          <w:rFonts w:ascii="Times New Roman" w:eastAsia="Times New Roman" w:hAnsi="Times New Roman" w:cs="Times New Roman"/>
          <w:sz w:val="28"/>
          <w:szCs w:val="28"/>
          <w:lang w:eastAsia="ru-RU"/>
        </w:rPr>
        <w:t xml:space="preserve"> постановлением Правительства Самарской области от 27 марта  2020 г. № 199 «О внесении изменений в постановление Правительства  Самарской области от 02.08.2016  № 426 «О</w:t>
      </w:r>
      <w:proofErr w:type="gramEnd"/>
      <w:r w:rsidRPr="00184D4A">
        <w:rPr>
          <w:rFonts w:ascii="Times New Roman" w:eastAsia="Times New Roman" w:hAnsi="Times New Roman" w:cs="Times New Roman"/>
          <w:sz w:val="28"/>
          <w:szCs w:val="28"/>
          <w:lang w:eastAsia="ru-RU"/>
        </w:rPr>
        <w:t xml:space="preserve"> реализации отдельных полномочий в области государственного регулирования торговой деят</w:t>
      </w:r>
      <w:r>
        <w:rPr>
          <w:rFonts w:ascii="Times New Roman" w:eastAsia="Times New Roman" w:hAnsi="Times New Roman" w:cs="Times New Roman"/>
          <w:sz w:val="28"/>
          <w:szCs w:val="28"/>
          <w:lang w:eastAsia="ru-RU"/>
        </w:rPr>
        <w:t>ельности»,</w:t>
      </w:r>
      <w:r w:rsidRPr="00184D4A">
        <w:rPr>
          <w:rFonts w:ascii="Times New Roman" w:eastAsia="Times New Roman" w:hAnsi="Times New Roman" w:cs="Times New Roman"/>
          <w:sz w:val="28"/>
          <w:szCs w:val="28"/>
          <w:lang w:eastAsia="ru-RU"/>
        </w:rPr>
        <w:t xml:space="preserve"> Уставом муниципального райо</w:t>
      </w:r>
      <w:r>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lastRenderedPageBreak/>
        <w:t>Кинельский Самарской области.</w:t>
      </w:r>
    </w:p>
    <w:p w:rsidR="00687F91" w:rsidRPr="00353D16" w:rsidRDefault="00687F91" w:rsidP="00687F91">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353D16">
        <w:rPr>
          <w:rFonts w:ascii="Times New Roman" w:eastAsiaTheme="minorEastAsia" w:hAnsi="Times New Roman" w:cs="Times New Roman"/>
          <w:sz w:val="28"/>
          <w:szCs w:val="28"/>
          <w:lang w:eastAsia="ru-RU"/>
        </w:rPr>
        <w:t xml:space="preserve">     1.2. Для целей настоящего По</w:t>
      </w:r>
      <w:r>
        <w:rPr>
          <w:rFonts w:ascii="Times New Roman" w:eastAsiaTheme="minorEastAsia" w:hAnsi="Times New Roman" w:cs="Times New Roman"/>
          <w:sz w:val="28"/>
          <w:szCs w:val="28"/>
          <w:lang w:eastAsia="ru-RU"/>
        </w:rPr>
        <w:t>рядка</w:t>
      </w:r>
      <w:r w:rsidRPr="00353D16">
        <w:rPr>
          <w:rFonts w:ascii="Times New Roman" w:eastAsiaTheme="minorEastAsia" w:hAnsi="Times New Roman" w:cs="Times New Roman"/>
          <w:sz w:val="28"/>
          <w:szCs w:val="28"/>
          <w:lang w:eastAsia="ru-RU"/>
        </w:rPr>
        <w:t xml:space="preserve"> используются следующие  термины  и определения:</w:t>
      </w:r>
    </w:p>
    <w:p w:rsidR="00687F91" w:rsidRDefault="00687F91" w:rsidP="00687F91">
      <w:pPr>
        <w:pStyle w:val="a3"/>
        <w:autoSpaceDE w:val="0"/>
        <w:autoSpaceDN w:val="0"/>
        <w:adjustRightInd w:val="0"/>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AFB">
        <w:rPr>
          <w:rFonts w:ascii="Times New Roman" w:eastAsia="Times New Roman" w:hAnsi="Times New Roman" w:cs="Times New Roman"/>
          <w:b/>
          <w:sz w:val="28"/>
          <w:szCs w:val="28"/>
          <w:lang w:eastAsia="ru-RU"/>
        </w:rPr>
        <w:t>нестационарный торговый объект (далее – НТО)</w:t>
      </w:r>
      <w:r>
        <w:rPr>
          <w:rFonts w:ascii="Times New Roman" w:eastAsia="Times New Roman" w:hAnsi="Times New Roman" w:cs="Times New Roman"/>
          <w:sz w:val="28"/>
          <w:szCs w:val="28"/>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Pr>
          <w:rFonts w:ascii="Times New Roman" w:eastAsia="Times New Roman" w:hAnsi="Times New Roman" w:cs="Times New Roman"/>
          <w:sz w:val="28"/>
          <w:szCs w:val="28"/>
          <w:lang w:eastAsia="ru-RU"/>
        </w:rPr>
        <w:t>инженерно</w:t>
      </w:r>
      <w:proofErr w:type="spellEnd"/>
      <w:r>
        <w:rPr>
          <w:rFonts w:ascii="Times New Roman" w:eastAsia="Times New Roman" w:hAnsi="Times New Roman" w:cs="Times New Roman"/>
          <w:sz w:val="28"/>
          <w:szCs w:val="28"/>
          <w:lang w:eastAsia="ru-RU"/>
        </w:rPr>
        <w:t xml:space="preserve"> – технического обеспечения, в том числе передвижное сооружение</w:t>
      </w:r>
      <w:r w:rsidRPr="00C6733B">
        <w:rPr>
          <w:rFonts w:ascii="Times New Roman" w:eastAsia="Times New Roman" w:hAnsi="Times New Roman" w:cs="Times New Roman"/>
          <w:sz w:val="28"/>
          <w:szCs w:val="28"/>
          <w:lang w:eastAsia="ru-RU"/>
        </w:rPr>
        <w:t>;</w:t>
      </w:r>
    </w:p>
    <w:p w:rsidR="00687F91" w:rsidRDefault="00687F91" w:rsidP="00687F91">
      <w:pPr>
        <w:pStyle w:val="a3"/>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4D55AD">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Pr="004D55AD">
        <w:rPr>
          <w:rFonts w:ascii="Times New Roman" w:eastAsia="Times New Roman" w:hAnsi="Times New Roman" w:cs="Times New Roman"/>
          <w:b/>
          <w:sz w:val="28"/>
          <w:szCs w:val="28"/>
          <w:lang w:eastAsia="ru-RU"/>
        </w:rPr>
        <w:t>сезонный нестационарный торговый объект</w:t>
      </w:r>
      <w:r>
        <w:rPr>
          <w:rFonts w:ascii="Times New Roman" w:eastAsia="Times New Roman" w:hAnsi="Times New Roman" w:cs="Times New Roman"/>
          <w:sz w:val="28"/>
          <w:szCs w:val="28"/>
          <w:lang w:eastAsia="ru-RU"/>
        </w:rPr>
        <w:t xml:space="preserve"> – торговый объект, размещаемый на </w:t>
      </w:r>
      <w:proofErr w:type="spellStart"/>
      <w:r>
        <w:rPr>
          <w:rFonts w:ascii="Times New Roman" w:eastAsia="Times New Roman" w:hAnsi="Times New Roman" w:cs="Times New Roman"/>
          <w:sz w:val="28"/>
          <w:szCs w:val="28"/>
          <w:lang w:eastAsia="ru-RU"/>
        </w:rPr>
        <w:t>весенне</w:t>
      </w:r>
      <w:proofErr w:type="spellEnd"/>
      <w:r>
        <w:rPr>
          <w:rFonts w:ascii="Times New Roman" w:eastAsia="Times New Roman" w:hAnsi="Times New Roman" w:cs="Times New Roman"/>
          <w:sz w:val="28"/>
          <w:szCs w:val="28"/>
          <w:lang w:eastAsia="ru-RU"/>
        </w:rPr>
        <w:t xml:space="preserve"> - осенний период на срок, не более 6 месяцев, для осуществления торговли, организации общественного питания, предоставления услуг</w:t>
      </w:r>
      <w:r w:rsidRPr="009E2A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687F91" w:rsidRDefault="00687F91" w:rsidP="00687F91">
      <w:pPr>
        <w:pStyle w:val="a3"/>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земли или земельные участки</w:t>
      </w:r>
      <w:r>
        <w:rPr>
          <w:rFonts w:ascii="Times New Roman" w:eastAsia="Times New Roman" w:hAnsi="Times New Roman" w:cs="Times New Roman"/>
          <w:sz w:val="28"/>
          <w:szCs w:val="28"/>
          <w:lang w:eastAsia="ru-RU"/>
        </w:rPr>
        <w:t xml:space="preserve"> - земли или земельные участки, </w:t>
      </w:r>
      <w:r w:rsidRPr="00804608">
        <w:rPr>
          <w:rFonts w:ascii="Times New Roman" w:hAnsi="Times New Roman" w:cs="Times New Roman"/>
          <w:sz w:val="28"/>
          <w:szCs w:val="28"/>
        </w:rPr>
        <w:t>находящиеся  в муниципальной собственности муниципального района Кинельский Самарской области или в неразграниченной государственной собственности</w:t>
      </w:r>
      <w:r w:rsidRPr="00C22670">
        <w:rPr>
          <w:rFonts w:ascii="Times New Roman" w:eastAsia="Times New Roman" w:hAnsi="Times New Roman" w:cs="Times New Roman"/>
          <w:sz w:val="28"/>
          <w:szCs w:val="28"/>
          <w:lang w:eastAsia="ru-RU"/>
        </w:rPr>
        <w:t>;</w:t>
      </w:r>
    </w:p>
    <w:p w:rsidR="00687F91" w:rsidRDefault="00687F91" w:rsidP="00687F91">
      <w:pPr>
        <w:pStyle w:val="a3"/>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AFB">
        <w:rPr>
          <w:rFonts w:ascii="Times New Roman" w:eastAsia="Times New Roman" w:hAnsi="Times New Roman" w:cs="Times New Roman"/>
          <w:b/>
          <w:sz w:val="28"/>
          <w:szCs w:val="28"/>
          <w:lang w:eastAsia="ru-RU"/>
        </w:rPr>
        <w:t>договор на размещение нестационарного торгового объекта</w:t>
      </w:r>
      <w:r>
        <w:rPr>
          <w:rFonts w:ascii="Times New Roman" w:eastAsia="Times New Roman" w:hAnsi="Times New Roman" w:cs="Times New Roman"/>
          <w:sz w:val="28"/>
          <w:szCs w:val="28"/>
          <w:lang w:eastAsia="ru-RU"/>
        </w:rPr>
        <w:t xml:space="preserve"> – договор на размещение нестационарного торгового объекта, заключаемый в целях использования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w:t>
      </w:r>
      <w:r w:rsidRPr="00C22670">
        <w:rPr>
          <w:rFonts w:ascii="Times New Roman" w:eastAsia="Times New Roman" w:hAnsi="Times New Roman" w:cs="Times New Roman"/>
          <w:sz w:val="28"/>
          <w:szCs w:val="28"/>
          <w:lang w:eastAsia="ru-RU"/>
        </w:rPr>
        <w:t>;</w:t>
      </w:r>
    </w:p>
    <w:p w:rsidR="00687F91" w:rsidRDefault="00687F91" w:rsidP="00687F91">
      <w:pPr>
        <w:pStyle w:val="a3"/>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AFB">
        <w:rPr>
          <w:rFonts w:ascii="Times New Roman" w:eastAsia="Times New Roman" w:hAnsi="Times New Roman" w:cs="Times New Roman"/>
          <w:b/>
          <w:sz w:val="28"/>
          <w:szCs w:val="28"/>
          <w:lang w:eastAsia="ru-RU"/>
        </w:rPr>
        <w:t xml:space="preserve">аукцион </w:t>
      </w:r>
      <w:r>
        <w:rPr>
          <w:rFonts w:ascii="Times New Roman" w:eastAsia="Times New Roman" w:hAnsi="Times New Roman" w:cs="Times New Roman"/>
          <w:sz w:val="28"/>
          <w:szCs w:val="28"/>
          <w:lang w:eastAsia="ru-RU"/>
        </w:rPr>
        <w:t>– аукцион на право заключения договора на размещение нестационарного торгового объекта на территории муниципального района Кинельский Самарской области.</w:t>
      </w:r>
    </w:p>
    <w:p w:rsidR="00687F91" w:rsidRDefault="00687F91" w:rsidP="00687F91">
      <w:pPr>
        <w:pStyle w:val="a3"/>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1469E">
        <w:rPr>
          <w:rFonts w:ascii="Times New Roman" w:eastAsia="Times New Roman" w:hAnsi="Times New Roman" w:cs="Times New Roman"/>
          <w:b/>
          <w:sz w:val="28"/>
          <w:szCs w:val="28"/>
          <w:lang w:eastAsia="ru-RU"/>
        </w:rPr>
        <w:t>- заказчик</w:t>
      </w:r>
      <w:r>
        <w:rPr>
          <w:rFonts w:ascii="Times New Roman" w:eastAsia="Times New Roman" w:hAnsi="Times New Roman" w:cs="Times New Roman"/>
          <w:sz w:val="28"/>
          <w:szCs w:val="28"/>
          <w:lang w:eastAsia="ru-RU"/>
        </w:rPr>
        <w:t xml:space="preserve"> -</w:t>
      </w:r>
      <w:r w:rsidRPr="005D05AD">
        <w:rPr>
          <w:rFonts w:ascii="Times New Roman" w:hAnsi="Times New Roman" w:cs="Times New Roman"/>
          <w:color w:val="202122"/>
          <w:sz w:val="28"/>
          <w:szCs w:val="28"/>
          <w:shd w:val="clear" w:color="auto" w:fill="FFFFFF"/>
        </w:rPr>
        <w:t xml:space="preserve">  лицо </w:t>
      </w:r>
      <w:r w:rsidRPr="005D05AD">
        <w:rPr>
          <w:rFonts w:ascii="Times New Roman" w:hAnsi="Times New Roman" w:cs="Times New Roman"/>
          <w:sz w:val="28"/>
          <w:szCs w:val="28"/>
          <w:shd w:val="clear" w:color="auto" w:fill="FFFFFF"/>
        </w:rPr>
        <w:t>(</w:t>
      </w:r>
      <w:hyperlink r:id="rId12" w:tooltip="Физическое лицо" w:history="1">
        <w:r w:rsidRPr="005D05AD">
          <w:rPr>
            <w:rFonts w:ascii="Times New Roman" w:hAnsi="Times New Roman" w:cs="Times New Roman"/>
            <w:sz w:val="28"/>
            <w:szCs w:val="28"/>
            <w:shd w:val="clear" w:color="auto" w:fill="FFFFFF"/>
          </w:rPr>
          <w:t>физическое</w:t>
        </w:r>
      </w:hyperlink>
      <w:r w:rsidRPr="005D05AD">
        <w:rPr>
          <w:rFonts w:ascii="Times New Roman" w:hAnsi="Times New Roman" w:cs="Times New Roman"/>
          <w:sz w:val="28"/>
          <w:szCs w:val="28"/>
          <w:shd w:val="clear" w:color="auto" w:fill="FFFFFF"/>
        </w:rPr>
        <w:t> или </w:t>
      </w:r>
      <w:hyperlink r:id="rId13" w:history="1">
        <w:r w:rsidRPr="005D05AD">
          <w:rPr>
            <w:rFonts w:ascii="Times New Roman" w:hAnsi="Times New Roman" w:cs="Times New Roman"/>
            <w:sz w:val="28"/>
            <w:szCs w:val="28"/>
            <w:shd w:val="clear" w:color="auto" w:fill="FFFFFF"/>
          </w:rPr>
          <w:t>юридическое</w:t>
        </w:r>
      </w:hyperlink>
      <w:r w:rsidRPr="005D05AD">
        <w:rPr>
          <w:rFonts w:ascii="Times New Roman" w:hAnsi="Times New Roman" w:cs="Times New Roman"/>
          <w:sz w:val="28"/>
          <w:szCs w:val="28"/>
          <w:shd w:val="clear" w:color="auto" w:fill="FFFFFF"/>
        </w:rPr>
        <w:t xml:space="preserve">), заинтересованное </w:t>
      </w:r>
      <w:r w:rsidRPr="005D05AD">
        <w:rPr>
          <w:rFonts w:ascii="Times New Roman" w:hAnsi="Times New Roman" w:cs="Times New Roman"/>
          <w:color w:val="202122"/>
          <w:sz w:val="28"/>
          <w:szCs w:val="28"/>
          <w:shd w:val="clear" w:color="auto" w:fill="FFFFFF"/>
        </w:rPr>
        <w:t xml:space="preserve">в </w:t>
      </w:r>
      <w:r>
        <w:rPr>
          <w:rFonts w:ascii="Times New Roman" w:eastAsiaTheme="minorEastAsia" w:hAnsi="Times New Roman" w:cs="Times New Roman"/>
          <w:sz w:val="28"/>
          <w:szCs w:val="28"/>
          <w:lang w:eastAsia="ru-RU"/>
        </w:rPr>
        <w:t>определении стоимости указанного объекта оценки</w:t>
      </w:r>
      <w:r>
        <w:rPr>
          <w:rFonts w:ascii="Times New Roman" w:hAnsi="Times New Roman" w:cs="Times New Roman"/>
          <w:color w:val="202122"/>
          <w:sz w:val="28"/>
          <w:szCs w:val="28"/>
          <w:shd w:val="clear" w:color="auto" w:fill="FFFFFF"/>
        </w:rPr>
        <w:t>.</w:t>
      </w:r>
    </w:p>
    <w:p w:rsidR="00687F91" w:rsidRPr="002428F9" w:rsidRDefault="00687F91" w:rsidP="00687F91">
      <w:pPr>
        <w:spacing w:after="0" w:line="240" w:lineRule="auto"/>
        <w:ind w:firstLine="709"/>
        <w:jc w:val="right"/>
        <w:rPr>
          <w:rFonts w:ascii="Times New Roman" w:eastAsia="Times New Roman" w:hAnsi="Times New Roman" w:cs="Times New Roman"/>
          <w:lang w:eastAsia="ru-RU"/>
        </w:rPr>
      </w:pPr>
    </w:p>
    <w:p w:rsidR="00687F91" w:rsidRDefault="00687F91" w:rsidP="00687F91">
      <w:pPr>
        <w:widowControl w:val="0"/>
        <w:autoSpaceDE w:val="0"/>
        <w:autoSpaceDN w:val="0"/>
        <w:spacing w:after="0"/>
        <w:jc w:val="both"/>
        <w:rPr>
          <w:rFonts w:ascii="Times New Roman" w:eastAsia="Times New Roman" w:hAnsi="Times New Roman" w:cs="Times New Roman"/>
          <w:b/>
          <w:sz w:val="28"/>
          <w:szCs w:val="28"/>
          <w:lang w:eastAsia="ru-RU"/>
        </w:rPr>
      </w:pPr>
    </w:p>
    <w:p w:rsidR="00687F91" w:rsidRDefault="00687F91" w:rsidP="00687F91">
      <w:pPr>
        <w:widowControl w:val="0"/>
        <w:autoSpaceDE w:val="0"/>
        <w:autoSpaceDN w:val="0"/>
        <w:spacing w:after="0"/>
        <w:jc w:val="both"/>
        <w:rPr>
          <w:rFonts w:ascii="Times New Roman" w:eastAsia="Times New Roman" w:hAnsi="Times New Roman" w:cs="Times New Roman"/>
          <w:b/>
          <w:sz w:val="28"/>
          <w:szCs w:val="28"/>
          <w:lang w:eastAsia="ru-RU"/>
        </w:rPr>
      </w:pPr>
    </w:p>
    <w:p w:rsidR="00687F91" w:rsidRPr="0053050B" w:rsidRDefault="00687F91" w:rsidP="00687F91">
      <w:pPr>
        <w:widowControl w:val="0"/>
        <w:autoSpaceDE w:val="0"/>
        <w:autoSpaceDN w:val="0"/>
        <w:spacing w:after="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 xml:space="preserve">2. </w:t>
      </w:r>
      <w:r w:rsidRPr="0053050B">
        <w:rPr>
          <w:rFonts w:ascii="Times New Roman" w:eastAsia="Times New Roman" w:hAnsi="Times New Roman" w:cs="Times New Roman"/>
          <w:b/>
          <w:sz w:val="28"/>
          <w:szCs w:val="28"/>
          <w:lang w:eastAsia="ru-RU"/>
        </w:rPr>
        <w:t>Порядок определения</w:t>
      </w:r>
      <w:r w:rsidRPr="0053050B">
        <w:rPr>
          <w:b/>
          <w:sz w:val="28"/>
          <w:szCs w:val="28"/>
        </w:rPr>
        <w:t xml:space="preserve"> </w:t>
      </w:r>
      <w:r w:rsidRPr="0053050B">
        <w:rPr>
          <w:rFonts w:ascii="Times New Roman" w:eastAsia="Times New Roman" w:hAnsi="Times New Roman" w:cs="Times New Roman"/>
          <w:b/>
          <w:sz w:val="28"/>
          <w:szCs w:val="28"/>
          <w:lang w:eastAsia="ru-RU"/>
        </w:rPr>
        <w:t xml:space="preserve"> размера платы по договору на размещение нестационарного торгового объекта на землях или земельных участках,</w:t>
      </w:r>
      <w:r w:rsidRPr="0053050B">
        <w:rPr>
          <w:rFonts w:ascii="Times New Roman" w:hAnsi="Times New Roman" w:cs="Times New Roman"/>
          <w:b/>
          <w:sz w:val="28"/>
          <w:szCs w:val="28"/>
        </w:rPr>
        <w:t xml:space="preserve">  находящихся  в муниципальной собственности муниципального района Кинельский Самарской области или в неразграниченной государственной собственности, заключаемому без проведения аукциона в  муниципальном райо</w:t>
      </w:r>
      <w:r>
        <w:rPr>
          <w:rFonts w:ascii="Times New Roman" w:hAnsi="Times New Roman" w:cs="Times New Roman"/>
          <w:b/>
          <w:sz w:val="28"/>
          <w:szCs w:val="28"/>
        </w:rPr>
        <w:t>не Кинельский Самарской области.</w:t>
      </w:r>
    </w:p>
    <w:p w:rsidR="00687F91" w:rsidRPr="00822E57" w:rsidRDefault="00687F91" w:rsidP="00687F91">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2</w:t>
      </w:r>
      <w:r w:rsidRPr="007D47C5">
        <w:rPr>
          <w:rFonts w:ascii="Times New Roman" w:eastAsia="Times New Roman" w:hAnsi="Times New Roman" w:cs="Times New Roman"/>
          <w:color w:val="000000"/>
          <w:sz w:val="28"/>
          <w:szCs w:val="28"/>
          <w:lang w:eastAsia="ru-RU"/>
        </w:rPr>
        <w:t>.1.</w:t>
      </w:r>
      <w:r w:rsidRPr="00D262BA">
        <w:rPr>
          <w:rFonts w:ascii="Times New Roman" w:eastAsia="Times New Roman" w:hAnsi="Times New Roman" w:cs="Times New Roman"/>
          <w:sz w:val="28"/>
          <w:szCs w:val="28"/>
          <w:lang w:eastAsia="ru-RU"/>
        </w:rPr>
        <w:t xml:space="preserve"> </w:t>
      </w:r>
      <w:r w:rsidRPr="00AF2328">
        <w:rPr>
          <w:rFonts w:ascii="Times New Roman" w:eastAsia="Times New Roman" w:hAnsi="Times New Roman" w:cs="Times New Roman"/>
          <w:sz w:val="28"/>
          <w:szCs w:val="28"/>
          <w:lang w:eastAsia="ru-RU"/>
        </w:rPr>
        <w:t xml:space="preserve"> Настоящ</w:t>
      </w:r>
      <w:r>
        <w:rPr>
          <w:rFonts w:ascii="Times New Roman" w:eastAsia="Times New Roman" w:hAnsi="Times New Roman" w:cs="Times New Roman"/>
          <w:sz w:val="28"/>
          <w:szCs w:val="28"/>
          <w:lang w:eastAsia="ru-RU"/>
        </w:rPr>
        <w:t>ий</w:t>
      </w:r>
      <w:r w:rsidRPr="00AF2328">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рядок устанавливает способ</w:t>
      </w:r>
      <w:r w:rsidRPr="00353D16">
        <w:rPr>
          <w:rFonts w:ascii="Times New Roman" w:eastAsia="Times New Roman" w:hAnsi="Times New Roman" w:cs="Times New Roman"/>
          <w:b/>
          <w:bCs/>
          <w:sz w:val="28"/>
          <w:szCs w:val="28"/>
          <w:lang w:eastAsia="ru-RU"/>
        </w:rPr>
        <w:t xml:space="preserve"> </w:t>
      </w:r>
      <w:r w:rsidRPr="00353D16">
        <w:rPr>
          <w:rFonts w:ascii="Times New Roman" w:eastAsia="Times New Roman" w:hAnsi="Times New Roman" w:cs="Times New Roman"/>
          <w:bCs/>
          <w:sz w:val="28"/>
          <w:szCs w:val="28"/>
          <w:lang w:eastAsia="ru-RU"/>
        </w:rPr>
        <w:t>определения  размера платы по договору на размещение нестационарного торгового объекта на землях или земельных участках,</w:t>
      </w:r>
      <w:r w:rsidRPr="00AB651B">
        <w:rPr>
          <w:rFonts w:ascii="Times New Roman" w:hAnsi="Times New Roman" w:cs="Times New Roman"/>
          <w:sz w:val="28"/>
          <w:szCs w:val="28"/>
        </w:rPr>
        <w:t xml:space="preserve">  находящихся  в муниципальной собственности муниципального района Кинельский Самарской области или в неразграниченной государственной собственности, заключаемому без проведения аукциона в  муниципальном райо</w:t>
      </w:r>
      <w:r>
        <w:rPr>
          <w:rFonts w:ascii="Times New Roman" w:hAnsi="Times New Roman" w:cs="Times New Roman"/>
          <w:sz w:val="28"/>
          <w:szCs w:val="28"/>
        </w:rPr>
        <w:t xml:space="preserve">не Кинельский Самарской области </w:t>
      </w:r>
      <w:r>
        <w:rPr>
          <w:rFonts w:ascii="Times New Roman" w:eastAsia="Times New Roman" w:hAnsi="Times New Roman" w:cs="Times New Roman"/>
          <w:bCs/>
          <w:sz w:val="28"/>
          <w:szCs w:val="28"/>
          <w:lang w:eastAsia="ru-RU"/>
        </w:rPr>
        <w:t>(далее размер платы по договору)</w:t>
      </w:r>
      <w:r>
        <w:rPr>
          <w:rFonts w:ascii="Times New Roman" w:eastAsia="Times New Roman" w:hAnsi="Times New Roman" w:cs="Times New Roman"/>
          <w:sz w:val="28"/>
          <w:szCs w:val="28"/>
          <w:lang w:eastAsia="ru-RU"/>
        </w:rPr>
        <w:t>.</w:t>
      </w:r>
    </w:p>
    <w:p w:rsidR="00687F91" w:rsidRPr="00280E3A" w:rsidRDefault="00687F91" w:rsidP="00687F91">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 </w:t>
      </w:r>
      <w:proofErr w:type="gramStart"/>
      <w:r>
        <w:rPr>
          <w:rFonts w:ascii="Times New Roman" w:eastAsia="Times New Roman" w:hAnsi="Times New Roman" w:cs="Times New Roman"/>
          <w:sz w:val="28"/>
          <w:szCs w:val="28"/>
          <w:lang w:eastAsia="ru-RU"/>
        </w:rPr>
        <w:t>Р</w:t>
      </w:r>
      <w:r>
        <w:rPr>
          <w:rFonts w:ascii="Times New Roman" w:eastAsiaTheme="minorEastAsia" w:hAnsi="Times New Roman" w:cs="Times New Roman"/>
          <w:sz w:val="28"/>
          <w:szCs w:val="28"/>
          <w:lang w:eastAsia="ru-RU"/>
        </w:rPr>
        <w:t xml:space="preserve">азмер платы по договору считается равным рыночной стоимости платы по договору на размещение НТО в месте размещения такого объекта согласно схеме размещения НТО муниципального района Кинельский Самарской области, определяемой на основании отчета об оценке, составленного по результатам определения стоимости указанного объекта оценки в соответствии с </w:t>
      </w:r>
      <w:hyperlink r:id="rId14" w:history="1">
        <w:r w:rsidRPr="00B02450">
          <w:rPr>
            <w:rStyle w:val="a4"/>
            <w:rFonts w:ascii="Times New Roman" w:eastAsiaTheme="minorEastAsia" w:hAnsi="Times New Roman" w:cs="Times New Roman"/>
            <w:color w:val="auto"/>
            <w:sz w:val="28"/>
            <w:szCs w:val="28"/>
            <w:u w:val="none"/>
            <w:lang w:eastAsia="ru-RU"/>
          </w:rPr>
          <w:t>законодательством</w:t>
        </w:r>
      </w:hyperlink>
      <w:r w:rsidRPr="00EE2F50">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регулирующим оценочную деятельность в Российской Федерации.</w:t>
      </w:r>
      <w:proofErr w:type="gramEnd"/>
      <w:r>
        <w:rPr>
          <w:rFonts w:ascii="Times New Roman" w:eastAsiaTheme="minorEastAsia" w:hAnsi="Times New Roman" w:cs="Times New Roman"/>
          <w:sz w:val="28"/>
          <w:szCs w:val="28"/>
          <w:lang w:eastAsia="ru-RU"/>
        </w:rPr>
        <w:t xml:space="preserve"> </w:t>
      </w:r>
      <w:r w:rsidRPr="00280E3A">
        <w:rPr>
          <w:rFonts w:ascii="Times New Roman" w:hAnsi="Times New Roman" w:cs="Times New Roman"/>
          <w:sz w:val="28"/>
          <w:szCs w:val="28"/>
        </w:rPr>
        <w:t>Основанием для проведения оценки является договор на проведение оценки, зак</w:t>
      </w:r>
      <w:r>
        <w:rPr>
          <w:rFonts w:ascii="Times New Roman" w:hAnsi="Times New Roman" w:cs="Times New Roman"/>
          <w:sz w:val="28"/>
          <w:szCs w:val="28"/>
        </w:rPr>
        <w:t>люченный заказчиком с оценщиком</w:t>
      </w:r>
      <w:r w:rsidRPr="00280E3A">
        <w:rPr>
          <w:rFonts w:ascii="Times New Roman" w:hAnsi="Times New Roman" w:cs="Times New Roman"/>
          <w:sz w:val="28"/>
          <w:szCs w:val="28"/>
        </w:rPr>
        <w:t xml:space="preserve">. Расходы, связанные с </w:t>
      </w:r>
      <w:r>
        <w:rPr>
          <w:rFonts w:ascii="Times New Roman" w:eastAsiaTheme="minorEastAsia" w:hAnsi="Times New Roman" w:cs="Times New Roman"/>
          <w:sz w:val="28"/>
          <w:szCs w:val="28"/>
          <w:lang w:eastAsia="ru-RU"/>
        </w:rPr>
        <w:t>определением стоимости указанного объекта оценки</w:t>
      </w:r>
      <w:r>
        <w:rPr>
          <w:rFonts w:ascii="Times New Roman" w:hAnsi="Times New Roman" w:cs="Times New Roman"/>
          <w:color w:val="202122"/>
          <w:sz w:val="28"/>
          <w:szCs w:val="28"/>
          <w:shd w:val="clear" w:color="auto" w:fill="FFFFFF"/>
        </w:rPr>
        <w:t xml:space="preserve">, </w:t>
      </w:r>
      <w:r>
        <w:rPr>
          <w:rFonts w:ascii="Times New Roman" w:hAnsi="Times New Roman" w:cs="Times New Roman"/>
          <w:sz w:val="28"/>
          <w:szCs w:val="28"/>
        </w:rPr>
        <w:t>возмещает заказчик.</w:t>
      </w:r>
    </w:p>
    <w:p w:rsidR="00687F91" w:rsidRDefault="00687F91" w:rsidP="00687F91">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отношении сезонного НТО объекта размер платы по договору определяется за весь период использования такого НТО в течение сезона. В отношении иных НТО размер платы по договору определяется из расчета его применения за год использования НТО. Размер платы по договору на размещение временных сооружений, предназначенных для размещения летних кафе, за год определяется из расчета срока использования такого объекта в течение года, но не более 180 дней;</w:t>
      </w:r>
    </w:p>
    <w:p w:rsidR="00687F91" w:rsidRPr="004377E9" w:rsidRDefault="00687F91" w:rsidP="00687F9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Pr="004377E9">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 xml:space="preserve">Рассчитанный </w:t>
      </w:r>
      <w:r w:rsidRPr="004377E9">
        <w:rPr>
          <w:rFonts w:ascii="Times New Roman" w:eastAsiaTheme="minorEastAsia" w:hAnsi="Times New Roman" w:cs="Times New Roman"/>
          <w:sz w:val="28"/>
          <w:szCs w:val="28"/>
          <w:lang w:eastAsia="ru-RU"/>
        </w:rPr>
        <w:t xml:space="preserve">размер платы по договору за первый год </w:t>
      </w:r>
      <w:r w:rsidRPr="004377E9">
        <w:rPr>
          <w:rFonts w:ascii="Times New Roman" w:eastAsiaTheme="minorEastAsia" w:hAnsi="Times New Roman" w:cs="Times New Roman"/>
          <w:sz w:val="28"/>
          <w:szCs w:val="28"/>
          <w:lang w:eastAsia="ru-RU"/>
        </w:rPr>
        <w:lastRenderedPageBreak/>
        <w:t>использования нестационарного торгового объекта во второй и последующие годы использования несезонного нестационарного торгового объекта, в том числе временных сооружений, предназначенных для размещения летних кафе, умножается на коэффициент инфляции расчетного года,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proofErr w:type="gramEnd"/>
      <w:r w:rsidRPr="004377E9">
        <w:rPr>
          <w:rFonts w:ascii="Times New Roman" w:eastAsiaTheme="minorEastAsia" w:hAnsi="Times New Roman" w:cs="Times New Roman"/>
          <w:sz w:val="28"/>
          <w:szCs w:val="28"/>
          <w:lang w:eastAsia="ru-RU"/>
        </w:rPr>
        <w:t xml:space="preserve"> Коэффициент инфляции на расчетный год определяется как произведение соответствующих максимальных значений планируемых ежегодных показателей инфляции (</w:t>
      </w:r>
      <w:hyperlink r:id="rId15" w:history="1">
        <w:r w:rsidRPr="004377E9">
          <w:rPr>
            <w:rFonts w:ascii="Times New Roman" w:eastAsiaTheme="minorEastAsia" w:hAnsi="Times New Roman" w:cs="Times New Roman"/>
            <w:sz w:val="28"/>
            <w:szCs w:val="28"/>
            <w:lang w:eastAsia="ru-RU"/>
          </w:rPr>
          <w:t>индекс потребительских цен</w:t>
        </w:r>
      </w:hyperlink>
      <w:r w:rsidRPr="004377E9">
        <w:rPr>
          <w:rFonts w:ascii="Times New Roman" w:eastAsiaTheme="minorEastAsia" w:hAnsi="Times New Roman" w:cs="Times New Roman"/>
          <w:sz w:val="28"/>
          <w:szCs w:val="28"/>
          <w:lang w:eastAsia="ru-RU"/>
        </w:rPr>
        <w:t>, декабрь к декабрю) по состоянию на 1 января очередного года, начиная с года, следующего за годом утверждения государственной кадастровой оценки для соответствующей категории земель, по расчетный год.</w:t>
      </w:r>
    </w:p>
    <w:p w:rsidR="00687F91" w:rsidRDefault="00687F91" w:rsidP="00687F9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Изменение способа определения размера платы по договору, заключаемому без проведения аукциона, допускается не чаще 1 раза в год и предусматривается решением Собрания представителей  муниципального района Кинельский. При этом не допускается изменение способа расчета платы по заключенному до такого изменения договору на размещение нестационарного торгового объекта до истечения срока действия такого договора.</w:t>
      </w:r>
    </w:p>
    <w:p w:rsidR="00687F91" w:rsidRDefault="00687F91" w:rsidP="00687F91">
      <w:pPr>
        <w:ind w:firstLine="709"/>
        <w:jc w:val="center"/>
        <w:rPr>
          <w:rFonts w:ascii="Times New Roman" w:eastAsia="Times New Roman" w:hAnsi="Times New Roman" w:cs="Times New Roman"/>
          <w:b/>
          <w:sz w:val="32"/>
          <w:szCs w:val="24"/>
          <w:lang w:eastAsia="ru-RU"/>
        </w:rPr>
      </w:pPr>
    </w:p>
    <w:p w:rsidR="00687F91" w:rsidRDefault="00687F91" w:rsidP="008502D7">
      <w:pPr>
        <w:ind w:firstLine="709"/>
        <w:rPr>
          <w:rFonts w:ascii="Times New Roman" w:hAnsi="Times New Roman" w:cs="Times New Roman"/>
          <w:b/>
          <w:sz w:val="28"/>
          <w:szCs w:val="28"/>
        </w:rPr>
      </w:pPr>
    </w:p>
    <w:p w:rsidR="008B4F0C" w:rsidRDefault="008B4F0C" w:rsidP="00AD45D3">
      <w:pPr>
        <w:widowControl w:val="0"/>
        <w:autoSpaceDE w:val="0"/>
        <w:autoSpaceDN w:val="0"/>
        <w:spacing w:after="0" w:line="240" w:lineRule="auto"/>
        <w:ind w:right="4393"/>
        <w:jc w:val="both"/>
        <w:rPr>
          <w:rFonts w:ascii="Times New Roman" w:hAnsi="Times New Roman" w:cs="Times New Roman"/>
          <w:b/>
          <w:sz w:val="28"/>
          <w:szCs w:val="28"/>
        </w:rPr>
      </w:pPr>
    </w:p>
    <w:p w:rsidR="00C17D3A" w:rsidRDefault="00E713F2" w:rsidP="006E23AC">
      <w:pPr>
        <w:autoSpaceDE w:val="0"/>
        <w:autoSpaceDN w:val="0"/>
        <w:adjustRightInd w:val="0"/>
        <w:spacing w:after="0" w:line="240" w:lineRule="auto"/>
        <w:ind w:firstLine="709"/>
        <w:outlineLvl w:val="0"/>
      </w:pPr>
    </w:p>
    <w:sectPr w:rsidR="00C17D3A" w:rsidSect="00AD45D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23D3"/>
    <w:multiLevelType w:val="hybridMultilevel"/>
    <w:tmpl w:val="580A09E6"/>
    <w:lvl w:ilvl="0" w:tplc="ACEE91BE">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2E30D3"/>
    <w:multiLevelType w:val="hybridMultilevel"/>
    <w:tmpl w:val="AA8A0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C7"/>
    <w:rsid w:val="00016439"/>
    <w:rsid w:val="000C1C6B"/>
    <w:rsid w:val="00177A6F"/>
    <w:rsid w:val="00280E3A"/>
    <w:rsid w:val="002B4520"/>
    <w:rsid w:val="002C39B6"/>
    <w:rsid w:val="00346D3D"/>
    <w:rsid w:val="00431EBD"/>
    <w:rsid w:val="004377E9"/>
    <w:rsid w:val="005D05AD"/>
    <w:rsid w:val="00671C58"/>
    <w:rsid w:val="00687F91"/>
    <w:rsid w:val="006E23AC"/>
    <w:rsid w:val="0081469E"/>
    <w:rsid w:val="00830A06"/>
    <w:rsid w:val="008502D7"/>
    <w:rsid w:val="008B4F0C"/>
    <w:rsid w:val="00A06E8B"/>
    <w:rsid w:val="00AD45D3"/>
    <w:rsid w:val="00BF6618"/>
    <w:rsid w:val="00C258EB"/>
    <w:rsid w:val="00CE613C"/>
    <w:rsid w:val="00D852BA"/>
    <w:rsid w:val="00E713F2"/>
    <w:rsid w:val="00E8442C"/>
    <w:rsid w:val="00E937A9"/>
    <w:rsid w:val="00EF3C7E"/>
    <w:rsid w:val="00F42D94"/>
    <w:rsid w:val="00F90E47"/>
    <w:rsid w:val="00FE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2D7"/>
    <w:pPr>
      <w:ind w:left="720"/>
      <w:contextualSpacing/>
    </w:pPr>
  </w:style>
  <w:style w:type="character" w:styleId="a4">
    <w:name w:val="Hyperlink"/>
    <w:basedOn w:val="a0"/>
    <w:uiPriority w:val="99"/>
    <w:semiHidden/>
    <w:unhideWhenUsed/>
    <w:rsid w:val="008502D7"/>
    <w:rPr>
      <w:color w:val="0000FF" w:themeColor="hyperlink"/>
      <w:u w:val="single"/>
    </w:rPr>
  </w:style>
  <w:style w:type="paragraph" w:styleId="a5">
    <w:name w:val="No Spacing"/>
    <w:uiPriority w:val="1"/>
    <w:qFormat/>
    <w:rsid w:val="008502D7"/>
    <w:pPr>
      <w:spacing w:after="0" w:line="240" w:lineRule="auto"/>
    </w:pPr>
  </w:style>
  <w:style w:type="character" w:styleId="a6">
    <w:name w:val="Subtle Reference"/>
    <w:basedOn w:val="a0"/>
    <w:uiPriority w:val="31"/>
    <w:qFormat/>
    <w:rsid w:val="008502D7"/>
    <w:rPr>
      <w:smallCaps/>
      <w:color w:val="C0504D" w:themeColor="accent2"/>
      <w:u w:val="single"/>
    </w:rPr>
  </w:style>
  <w:style w:type="paragraph" w:styleId="a7">
    <w:name w:val="Balloon Text"/>
    <w:basedOn w:val="a"/>
    <w:link w:val="a8"/>
    <w:uiPriority w:val="99"/>
    <w:semiHidden/>
    <w:unhideWhenUsed/>
    <w:rsid w:val="008502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0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2D7"/>
    <w:pPr>
      <w:ind w:left="720"/>
      <w:contextualSpacing/>
    </w:pPr>
  </w:style>
  <w:style w:type="character" w:styleId="a4">
    <w:name w:val="Hyperlink"/>
    <w:basedOn w:val="a0"/>
    <w:uiPriority w:val="99"/>
    <w:semiHidden/>
    <w:unhideWhenUsed/>
    <w:rsid w:val="008502D7"/>
    <w:rPr>
      <w:color w:val="0000FF" w:themeColor="hyperlink"/>
      <w:u w:val="single"/>
    </w:rPr>
  </w:style>
  <w:style w:type="paragraph" w:styleId="a5">
    <w:name w:val="No Spacing"/>
    <w:uiPriority w:val="1"/>
    <w:qFormat/>
    <w:rsid w:val="008502D7"/>
    <w:pPr>
      <w:spacing w:after="0" w:line="240" w:lineRule="auto"/>
    </w:pPr>
  </w:style>
  <w:style w:type="character" w:styleId="a6">
    <w:name w:val="Subtle Reference"/>
    <w:basedOn w:val="a0"/>
    <w:uiPriority w:val="31"/>
    <w:qFormat/>
    <w:rsid w:val="008502D7"/>
    <w:rPr>
      <w:smallCaps/>
      <w:color w:val="C0504D" w:themeColor="accent2"/>
      <w:u w:val="single"/>
    </w:rPr>
  </w:style>
  <w:style w:type="paragraph" w:styleId="a7">
    <w:name w:val="Balloon Text"/>
    <w:basedOn w:val="a"/>
    <w:link w:val="a8"/>
    <w:uiPriority w:val="99"/>
    <w:semiHidden/>
    <w:unhideWhenUsed/>
    <w:rsid w:val="008502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0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6BB0F3067BA37D64EC673777585CF197F657EDE88F379A3B206384CFW5t1F" TargetMode="External"/><Relationship Id="rId13" Type="http://schemas.openxmlformats.org/officeDocument/2006/relationships/hyperlink" Target="https://ru.wikipedia.org/wiki/%D0%AE%D1%80%D0%B8%D0%B4%D0%B8%D1%87%D0%B5%D1%81%D0%BA%D0%BE%D0%B5_%D0%BB%D0%B8%D1%86%D0%B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ru.wikipedia.org/wiki/%D0%A4%D0%B8%D0%B7%D0%B8%D1%87%D0%B5%D1%81%D0%BA%D0%BE%D0%B5_%D0%BB%D0%B8%D1%86%D0%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6BB0F3067BA37D64EC673777585CF197F657EDE88F379A3B206384CFW5t1F" TargetMode="External"/><Relationship Id="rId5" Type="http://schemas.openxmlformats.org/officeDocument/2006/relationships/settings" Target="settings.xml"/><Relationship Id="rId15" Type="http://schemas.openxmlformats.org/officeDocument/2006/relationships/hyperlink" Target="http://ivo.garant.ru/document/redirect/8370262/0" TargetMode="External"/><Relationship Id="rId10" Type="http://schemas.openxmlformats.org/officeDocument/2006/relationships/hyperlink" Target="consultantplus://offline/ref=B06BB0F3067BA37D64EC673777585CF197F657EDE88F379A3B206384CFW5t1F" TargetMode="External"/><Relationship Id="rId4" Type="http://schemas.microsoft.com/office/2007/relationships/stylesWithEffects" Target="stylesWithEffects.xml"/><Relationship Id="rId9" Type="http://schemas.openxmlformats.org/officeDocument/2006/relationships/hyperlink" Target="consultantplus://offline/ref=B06BB0F3067BA37D64EC673777585CF197F657EDE88F379A3B206384CFW5t1F" TargetMode="External"/><Relationship Id="rId14" Type="http://schemas.openxmlformats.org/officeDocument/2006/relationships/hyperlink" Target="http://ivo.garant.ru/document/redirect/121125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C9D1D-DD87-42AB-A68A-2601B7A4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Агапова Юлия Федоровна</dc:creator>
  <cp:lastModifiedBy>Хафиятуллова Алсу Харисовна</cp:lastModifiedBy>
  <cp:revision>7</cp:revision>
  <cp:lastPrinted>2021-07-30T04:48:00Z</cp:lastPrinted>
  <dcterms:created xsi:type="dcterms:W3CDTF">2021-07-30T05:00:00Z</dcterms:created>
  <dcterms:modified xsi:type="dcterms:W3CDTF">2021-08-16T11:28:00Z</dcterms:modified>
</cp:coreProperties>
</file>