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43F9" w14:textId="0EA2C484" w:rsidR="006974E8" w:rsidRPr="00AD4332" w:rsidRDefault="00805D4B" w:rsidP="000C14A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Росреестр совместно с </w:t>
      </w:r>
      <w:r w:rsidR="006974E8" w:rsidRPr="00AD4332">
        <w:rPr>
          <w:rFonts w:ascii="Times New Roman" w:hAnsi="Times New Roman" w:cs="Times New Roman"/>
          <w:b/>
          <w:sz w:val="28"/>
          <w:szCs w:val="28"/>
        </w:rPr>
        <w:t xml:space="preserve">АО «ДОМ.РФ» разработал </w:t>
      </w:r>
      <w:r w:rsidR="006974E8" w:rsidRPr="00AD4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индекс цен на первичном рынке жилья</w:t>
      </w:r>
    </w:p>
    <w:p w14:paraId="05E44AC1" w14:textId="77777777" w:rsidR="006974E8" w:rsidRPr="00571875" w:rsidRDefault="006974E8" w:rsidP="00032704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CBFAFE3" w14:textId="77777777" w:rsidR="00805D4B" w:rsidRDefault="00805D4B" w:rsidP="0003270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Росреестром совместно с а</w:t>
      </w:r>
      <w:r w:rsidR="006974E8"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налитиками АО «ДОМ.РФ» разработан «Индекс цен на первичном рынке жилья ДОМ.РФ», отражающий динамику цен на рынке новостроек по всем регионам России.</w:t>
      </w:r>
      <w:r w:rsidR="00697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этом стало известно в ходе пресс-конференции</w:t>
      </w:r>
      <w:r w:rsidR="003278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5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полях международной выставки-форума «Россия» на ВДНХ</w:t>
      </w:r>
      <w:r w:rsidR="003278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796DD11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2A0D26" w14:textId="18B7027E" w:rsidR="006974E8" w:rsidRDefault="006974E8" w:rsidP="00032704">
      <w:pPr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сообщила заместитель руководителя Росреестра</w:t>
      </w:r>
      <w:r w:rsidR="000C14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руководитель цифровой трансформации ведомства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2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Мартынова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bookmarkStart w:id="1" w:name="_Hlk15867056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основе индекса лежат </w:t>
      </w:r>
      <w:r w:rsidR="00805D4B" w:rsidRPr="000327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обезличенные</w:t>
      </w:r>
      <w:r w:rsidR="00805D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реальных сделок из Единого государственного реестра недвижимости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(ЕГРН)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End w:id="1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>С 2019 года в рамках двустороннего соглашения Росреестр передает в АО «ДОМ.РФ» данные из ЕГРН, обязательное размещение которых предусмотрено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</w:t>
      </w:r>
      <w:r>
        <w:rPr>
          <w:color w:val="000000" w:themeColor="text1"/>
          <w:sz w:val="28"/>
          <w:szCs w:val="28"/>
        </w:rPr>
        <w:t>.</w:t>
      </w:r>
    </w:p>
    <w:p w14:paraId="7FD97B7A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14:paraId="39470E79" w14:textId="2770A094" w:rsidR="006974E8" w:rsidRPr="000C14A4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Индекс построен на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анализе обезличенных сведений о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договор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участия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br/>
        <w:t>в долевом строительстве (ДДУ)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, передаваемых Росреестром, и обогащ</w:t>
      </w:r>
      <w:r w:rsidR="000C14A4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н информацией, содержащейся в системе АО «ДОМ.РФ»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. В период с 2019 по 31 марта 2024 г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ода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зарегистрировано более 4 млн ДДУ, из них в 2023 г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оду - 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1 млн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Ежедневно в ведомство поступает порядка 2,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тыс. заявлений на регистрацию ДДУ, в месяц это свыше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80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тыс. сделок по всей России.</w:t>
      </w:r>
      <w:r w:rsidR="00032704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За четыре года Росреестром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</w:t>
      </w:r>
      <w:r w:rsidR="00032704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В результате д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оля электронного взаимодействия при регистрации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ДДУ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выросла в 4 раза по отношению к 20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году 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(20%) 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и составл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яет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8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,1%.</w:t>
      </w:r>
      <w:r w:rsidR="00032704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Это уникальные данные, которые в комплексе позволяют провести точную аналитику и представить актуальные тенденции на рынке недвижимости. 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Индекс станет полезен не только для профессиональных участников рынка - риэлторов или застройщиков, но и для граждан, которые 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интересуются изменениями на рынке жилья или 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>хотят улучшить свои жилищные условия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0C14A4">
        <w:rPr>
          <w:rFonts w:ascii="Times New Roman" w:hAnsi="Times New Roman" w:cs="Times New Roman"/>
          <w:sz w:val="28"/>
          <w:szCs w:val="28"/>
        </w:rPr>
        <w:t xml:space="preserve"> - </w:t>
      </w:r>
      <w:r w:rsidR="000C14A4">
        <w:rPr>
          <w:rFonts w:ascii="Times New Roman" w:hAnsi="Times New Roman" w:cs="Times New Roman"/>
          <w:sz w:val="28"/>
          <w:szCs w:val="28"/>
        </w:rPr>
        <w:t>отметила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sz w:val="28"/>
          <w:szCs w:val="28"/>
        </w:rPr>
        <w:t>.</w:t>
      </w:r>
    </w:p>
    <w:p w14:paraId="71F8975D" w14:textId="77777777" w:rsidR="00032704" w:rsidRPr="000C14A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87112" w14:textId="47430A8D" w:rsidR="008B404E" w:rsidRPr="000C14A4" w:rsidRDefault="008B404E" w:rsidP="0003270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4A4">
        <w:rPr>
          <w:rFonts w:ascii="Times New Roman" w:hAnsi="Times New Roman" w:cs="Times New Roman"/>
          <w:sz w:val="28"/>
          <w:szCs w:val="28"/>
        </w:rPr>
        <w:t xml:space="preserve">Как сообщил 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Аналитического центра </w:t>
      </w:r>
      <w:hyperlink r:id="rId4" w:tgtFrame="_blank" w:tooltip="https://ДОМ.РФ" w:history="1">
        <w:r w:rsidRPr="000C14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Михаил Гольдберг</w:t>
      </w:r>
      <w:r w:rsidRPr="000C14A4">
        <w:rPr>
          <w:rFonts w:ascii="Times New Roman" w:hAnsi="Times New Roman" w:cs="Times New Roman"/>
          <w:sz w:val="28"/>
          <w:szCs w:val="28"/>
        </w:rPr>
        <w:t>, б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интеграции данных Росреестра и единой информационной системы жилищного строительства реализована возможность увидеть картину по всему рынку новостроек в России.</w:t>
      </w:r>
    </w:p>
    <w:p w14:paraId="21AAF860" w14:textId="53D1EA9F" w:rsidR="006974E8" w:rsidRPr="000C14A4" w:rsidRDefault="008B404E" w:rsidP="0003270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«Обновления Индекса цен </w:t>
      </w:r>
      <w:hyperlink r:id="rId5" w:tgtFrame="_blank" w:tooltip="https://ДОМ.РФ" w:history="1">
        <w:r w:rsidRPr="000C14A4">
          <w:rPr>
            <w:rStyle w:val="a5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</w:t>
      </w:r>
      <w:r w:rsid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 вед</w:t>
      </w:r>
      <w:r w:rsid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 на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пообъектной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поквартирной основе. Каждый месяц мы отслеживаем сделки фактических продаж квартир схожего типа в одном и том же доме, в разбивке по классам и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комнатности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жилья. Подобный подход позволяет всем участникам рынка получать исчерпывающую информацию для принятия решений»,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 </w:t>
      </w:r>
      <w:r w:rsidRPr="000C1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Михаил Гольдберг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0053EE6" w14:textId="77777777" w:rsidR="00032704" w:rsidRPr="000C14A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073C70" w14:textId="4B2FDC2A" w:rsidR="006974E8" w:rsidRPr="00B5524D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032704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подчеркнула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, что в настоящее время Росреестр проектирует новый сервис «Аналитика рынка недвижимости» на базе Единой цифровой платформы «Национальная система пространственных данных». В н</w:t>
      </w:r>
      <w:r w:rsidR="000C14A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будет представлена система показателей, 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отражающих изменения на рынке недвижимости и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полученных по результатам анализа данных о сделках с объектами недвижимости, сведения о которых содержатся в ЕГРН.</w:t>
      </w:r>
    </w:p>
    <w:p w14:paraId="424ADC80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BA66C0E" w14:textId="0DFB1DFF" w:rsidR="006974E8" w:rsidRPr="00CA3838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«В рамках сервиса планируется рассчитывать индексные индикаторы для всех сегментов рынка – жиль</w:t>
      </w:r>
      <w:r w:rsidR="000C1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В частности, «Индекс цен на первичном рынке жилья ДОМ.РФ» войд</w:t>
      </w:r>
      <w:r w:rsidR="000C1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 в состав проектируемого сервиса Росреестра на платформе НСПД. В результате пользователи в рамках одной системы получат доступ к значениям индексов Росреестра и «ДОМ.РФ»,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отметила </w:t>
      </w:r>
      <w:r w:rsidRPr="00CA3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руководителя ведомства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2001CF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0B932" w14:textId="12F19B9D" w:rsidR="00805D4B" w:rsidRPr="006974E8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 е</w:t>
      </w:r>
      <w:r w:rsidR="000C14A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словам,</w:t>
      </w:r>
      <w:r w:rsidRPr="00CA3838">
        <w:rPr>
          <w:rFonts w:ascii="Times New Roman" w:hAnsi="Times New Roman" w:cs="Times New Roman"/>
          <w:sz w:val="28"/>
          <w:szCs w:val="28"/>
        </w:rPr>
        <w:t xml:space="preserve"> к концу 2024 года будет создана </w:t>
      </w:r>
      <w:r>
        <w:rPr>
          <w:rFonts w:ascii="Times New Roman" w:hAnsi="Times New Roman" w:cs="Times New Roman"/>
          <w:sz w:val="28"/>
          <w:szCs w:val="28"/>
        </w:rPr>
        <w:t xml:space="preserve">первая в России </w:t>
      </w:r>
      <w:r w:rsidRPr="00CA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для комплексной аналитики рынка недвижимости, </w:t>
      </w:r>
      <w:r w:rsidR="00805D4B" w:rsidRPr="00A341C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основанная</w:t>
      </w:r>
      <w:r w:rsidR="00805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прежде всего, на реальных </w:t>
      </w:r>
      <w:r w:rsidR="00805D4B" w:rsidRPr="00A341CA">
        <w:rPr>
          <w:rFonts w:ascii="Times New Roman" w:hAnsi="Times New Roman" w:cs="Times New Roman"/>
          <w:sz w:val="28"/>
          <w:szCs w:val="28"/>
        </w:rPr>
        <w:t xml:space="preserve">сделках из </w:t>
      </w:r>
      <w:r w:rsidR="00805D4B" w:rsidRPr="000C14A4">
        <w:rPr>
          <w:rFonts w:ascii="Times New Roman" w:hAnsi="Times New Roman" w:cs="Times New Roman"/>
          <w:sz w:val="28"/>
          <w:szCs w:val="28"/>
        </w:rPr>
        <w:t>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</w:t>
      </w:r>
      <w:r w:rsidRPr="000C14A4">
        <w:rPr>
          <w:rFonts w:ascii="Times New Roman" w:hAnsi="Times New Roman" w:cs="Times New Roman"/>
          <w:sz w:val="28"/>
          <w:szCs w:val="28"/>
        </w:rPr>
        <w:t xml:space="preserve">.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будут представлены как в целом по России, так и по федеральным округам, регионам, центрам субъектов, 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городам и насел</w:t>
      </w:r>
      <w:r w:rsidR="000C14A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нным пунктам</w:t>
      </w:r>
      <w:r w:rsidR="0080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будут обновляться ежеквартально</w:t>
      </w:r>
      <w:r w:rsidRPr="0060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планируется 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на тематических картах (слои данных).</w:t>
      </w:r>
    </w:p>
    <w:sectPr w:rsidR="00805D4B" w:rsidRPr="0069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8"/>
    <w:rsid w:val="00032704"/>
    <w:rsid w:val="00085EB9"/>
    <w:rsid w:val="000C14A4"/>
    <w:rsid w:val="002B1690"/>
    <w:rsid w:val="003278D9"/>
    <w:rsid w:val="005916D9"/>
    <w:rsid w:val="005B7A55"/>
    <w:rsid w:val="00667E32"/>
    <w:rsid w:val="006974E8"/>
    <w:rsid w:val="007017F3"/>
    <w:rsid w:val="007864DA"/>
    <w:rsid w:val="00805D4B"/>
    <w:rsid w:val="00864DD2"/>
    <w:rsid w:val="008B404E"/>
    <w:rsid w:val="00B23C5C"/>
    <w:rsid w:val="00BD4C76"/>
    <w:rsid w:val="00CF587A"/>
    <w:rsid w:val="00F121AC"/>
    <w:rsid w:val="00F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9222"/>
  <w15:chartTrackingRefBased/>
  <w15:docId w15:val="{E9DD5883-52BE-4861-BA83-7AAF058D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B4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d1aqf.xn--p1ai/" TargetMode="External"/><Relationship Id="rId4" Type="http://schemas.openxmlformats.org/officeDocument/2006/relationships/hyperlink" Target="https://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Вьюгина</dc:creator>
  <cp:keywords/>
  <dc:description/>
  <cp:lastModifiedBy>Башарина Ольга Анатольевна</cp:lastModifiedBy>
  <cp:revision>2</cp:revision>
  <cp:lastPrinted>2024-04-03T08:18:00Z</cp:lastPrinted>
  <dcterms:created xsi:type="dcterms:W3CDTF">2024-04-08T06:23:00Z</dcterms:created>
  <dcterms:modified xsi:type="dcterms:W3CDTF">2024-04-08T06:23:00Z</dcterms:modified>
</cp:coreProperties>
</file>