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0D" w:rsidRDefault="008003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00D" w:rsidRDefault="008003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24.10.2022</w:t>
      </w:r>
    </w:p>
    <w:p w:rsidR="0006600D" w:rsidRDefault="00800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Повышаем качество оказания услуг Росреестра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провел онлайн-обучение для специалистов МФЦ.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обучающего мероприятия в формате видеоконференцсвязи начальник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>
        <w:rPr>
          <w:rFonts w:ascii="Times New Roman" w:hAnsi="Times New Roman" w:cs="Times New Roman"/>
          <w:sz w:val="28"/>
          <w:szCs w:val="28"/>
        </w:rPr>
        <w:t>обратила внимание специалистов МФЦ на обращения граждан о внесении отметки в Единый государственный рее</w:t>
      </w:r>
      <w:r>
        <w:rPr>
          <w:rFonts w:ascii="Times New Roman" w:hAnsi="Times New Roman" w:cs="Times New Roman"/>
          <w:sz w:val="28"/>
          <w:szCs w:val="28"/>
        </w:rPr>
        <w:t>стр недвижимости о возможности подачи документов в электронном виде. С учетом роста популярности электронных услуг количество таких обращений может увеличиться. Специальная отметка необходима в случаях перехода или прекращения права, когда заявитель обраща</w:t>
      </w:r>
      <w:r>
        <w:rPr>
          <w:rFonts w:ascii="Times New Roman" w:hAnsi="Times New Roman" w:cs="Times New Roman"/>
          <w:sz w:val="28"/>
          <w:szCs w:val="28"/>
        </w:rPr>
        <w:t xml:space="preserve">ется в регистрирующий орган через электронные сервисы (если усиленная электронно-цифровая подпись получена не в филиале кадастровой палаты), а также если от его имени документы будет подавать представитель в электронном виде через нотариуса. 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Аделаид</w:t>
      </w:r>
      <w:r>
        <w:rPr>
          <w:rFonts w:ascii="Times New Roman" w:hAnsi="Times New Roman" w:cs="Times New Roman"/>
          <w:sz w:val="28"/>
          <w:szCs w:val="28"/>
        </w:rPr>
        <w:t xml:space="preserve">а Гук пошагово объяснила особенности работы с документарными закладными. Особое внимание она уделила работе по исключению ошибок при приеме документов. 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Управление проводит обучение для сотрудников МФЦ по вопросам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прав и кадастровый учет на системной основе. А также регулярно информирует специалистов многофункциональных центров о законодательных изменениях и особенностях приема документов. 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</w:t>
      </w:r>
      <w:r>
        <w:rPr>
          <w:rFonts w:ascii="Times New Roman" w:hAnsi="Times New Roman" w:cs="Times New Roman"/>
          <w:i/>
          <w:sz w:val="28"/>
          <w:szCs w:val="28"/>
        </w:rPr>
        <w:t>и всегда готово работать во взаимодействии с МФЦ, делиться своими знаниями и опытом, а также совместно повышать качество предоставления государственных услуг. Такой подход отвечает интересам наших заявителей. Подобные мероприятия помогают исключать типовые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ошибки, допускаемые при приеме документов, и делают процесс получения услуг Росреестра для граждан быстрым и комфортным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ГКУ СО «Уполномоченный МФЦ»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подчеркнул значимость взаимодействия.</w:t>
      </w:r>
    </w:p>
    <w:p w:rsidR="0006600D" w:rsidRDefault="0080032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Государственные услуги Росреестра сегодня очень востребованы в МФЦ. Систематическое обучение наших сотрудников в рамках взаимодействия является неотъемлемой частью нашей деятельности, потому что от ур</w:t>
      </w:r>
      <w:r>
        <w:rPr>
          <w:rFonts w:ascii="Times New Roman" w:hAnsi="Times New Roman" w:cs="Times New Roman"/>
          <w:i/>
          <w:sz w:val="28"/>
          <w:szCs w:val="28"/>
        </w:rPr>
        <w:t>овня повышения квалификации наших специалистов зависит и качество приема поступающих в МФЦ документов</w:t>
      </w:r>
      <w:r>
        <w:rPr>
          <w:rFonts w:ascii="Times New Roman" w:hAnsi="Times New Roman" w:cs="Times New Roman"/>
          <w:sz w:val="28"/>
          <w:szCs w:val="28"/>
        </w:rPr>
        <w:t>», - говорит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00D" w:rsidRDefault="0080032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помимо обучающих мероприятий Управление Росреестра совместно с МФЦ реализуют проект «Стоп-бумага», направленный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безбумажное взаимодействие, проводит на местах консультации для посетителей МФЦ. Эти мероприятия направлены на совершенствование деятельности МФЦ и улучшение процессов предоставления услуг Росреестра. Главным приоритетом в рамках взаимодействия Управления </w:t>
      </w:r>
      <w:r>
        <w:rPr>
          <w:rFonts w:ascii="Times New Roman" w:hAnsi="Times New Roman" w:cs="Times New Roman"/>
          <w:sz w:val="28"/>
          <w:szCs w:val="28"/>
        </w:rPr>
        <w:t>и МФЦ является качество и доступность оказываемых государственных услуг по регистрации недвижимости.</w:t>
      </w:r>
    </w:p>
    <w:p w:rsidR="0006600D" w:rsidRDefault="0006600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6600D" w:rsidRDefault="0080032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06600D" w:rsidRDefault="00800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06600D" w:rsidRDefault="00066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0D" w:rsidRDefault="000660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0D"/>
    <w:rsid w:val="0006600D"/>
    <w:rsid w:val="008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1CBB-1FC5-46BC-8385-7BF9A3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2022-10-25T04:34:00Z</dcterms:created>
  <dcterms:modified xsi:type="dcterms:W3CDTF">2022-10-25T04:34:00Z</dcterms:modified>
</cp:coreProperties>
</file>