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74A" w:rsidRPr="00F7274A" w:rsidRDefault="00F7274A" w:rsidP="00F7274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2C2D2E"/>
          <w:sz w:val="27"/>
          <w:szCs w:val="27"/>
          <w:lang w:eastAsia="ru-RU"/>
        </w:rPr>
      </w:pPr>
      <w:bookmarkStart w:id="0" w:name="_GoBack"/>
      <w:bookmarkEnd w:id="0"/>
      <w:r w:rsidRPr="00F7274A">
        <w:rPr>
          <w:rFonts w:ascii="Times New Roman" w:eastAsia="Times New Roman" w:hAnsi="Times New Roman" w:cs="Times New Roman"/>
          <w:b/>
          <w:color w:val="2C2D2E"/>
          <w:sz w:val="27"/>
          <w:szCs w:val="27"/>
          <w:lang w:eastAsia="ru-RU"/>
        </w:rPr>
        <w:t>Новость на сайт Росреестра</w:t>
      </w:r>
    </w:p>
    <w:p w:rsidR="00F7274A" w:rsidRDefault="002F1A8B" w:rsidP="00F7274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2C2D2E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2C2D2E"/>
          <w:sz w:val="27"/>
          <w:szCs w:val="27"/>
          <w:lang w:eastAsia="ru-RU"/>
        </w:rPr>
        <w:t>20</w:t>
      </w:r>
      <w:r w:rsidR="00F7274A">
        <w:rPr>
          <w:rFonts w:ascii="Times New Roman" w:eastAsia="Times New Roman" w:hAnsi="Times New Roman" w:cs="Times New Roman"/>
          <w:b/>
          <w:color w:val="2C2D2E"/>
          <w:sz w:val="27"/>
          <w:szCs w:val="27"/>
          <w:lang w:eastAsia="ru-RU"/>
        </w:rPr>
        <w:t xml:space="preserve"> </w:t>
      </w:r>
      <w:r w:rsidR="00DD385D">
        <w:rPr>
          <w:rFonts w:ascii="Times New Roman" w:eastAsia="Times New Roman" w:hAnsi="Times New Roman" w:cs="Times New Roman"/>
          <w:b/>
          <w:color w:val="2C2D2E"/>
          <w:sz w:val="27"/>
          <w:szCs w:val="27"/>
          <w:lang w:eastAsia="ru-RU"/>
        </w:rPr>
        <w:t>апреля</w:t>
      </w:r>
      <w:r w:rsidR="00F7274A">
        <w:rPr>
          <w:rFonts w:ascii="Times New Roman" w:eastAsia="Times New Roman" w:hAnsi="Times New Roman" w:cs="Times New Roman"/>
          <w:b/>
          <w:color w:val="2C2D2E"/>
          <w:sz w:val="27"/>
          <w:szCs w:val="27"/>
          <w:lang w:eastAsia="ru-RU"/>
        </w:rPr>
        <w:t xml:space="preserve"> 2022</w:t>
      </w:r>
    </w:p>
    <w:p w:rsidR="00AE7B26" w:rsidRPr="00F7274A" w:rsidRDefault="00AE7B26" w:rsidP="00F7274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2C2D2E"/>
          <w:sz w:val="27"/>
          <w:szCs w:val="27"/>
          <w:lang w:eastAsia="ru-RU"/>
        </w:rPr>
      </w:pPr>
      <w:r w:rsidRPr="00AE7B26">
        <w:rPr>
          <w:rFonts w:ascii="Times New Roman" w:eastAsia="Times New Roman" w:hAnsi="Times New Roman" w:cs="Times New Roman"/>
          <w:b/>
          <w:color w:val="2C2D2E"/>
          <w:sz w:val="27"/>
          <w:szCs w:val="27"/>
          <w:lang w:eastAsia="ru-RU"/>
        </w:rPr>
        <w:t>Статистика за период с 1 по 15 апреля</w:t>
      </w:r>
    </w:p>
    <w:p w:rsidR="00F7274A" w:rsidRPr="00F7274A" w:rsidRDefault="00F7274A" w:rsidP="00F7274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 w:rsidRPr="00F7274A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В период с </w:t>
      </w:r>
      <w:r w:rsidR="00DD385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01.04</w:t>
      </w:r>
      <w:r w:rsidRPr="00F7274A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.2022 по </w:t>
      </w:r>
      <w:r w:rsidR="00DD385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15.04</w:t>
      </w:r>
      <w:r w:rsidRPr="00F7274A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.2022 на учётно-регистрационные действия в Управление </w:t>
      </w:r>
      <w:r w:rsidR="00936921" w:rsidRPr="0093692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Росреестра по Самарской области </w:t>
      </w:r>
      <w:r w:rsidRPr="00F7274A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поступило </w:t>
      </w:r>
      <w:r w:rsidR="00DD385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24069</w:t>
      </w:r>
      <w:r w:rsidRPr="00F7274A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 </w:t>
      </w:r>
      <w:r w:rsidR="00DD385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обращений</w:t>
      </w:r>
      <w:r w:rsidRPr="00F7274A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, из них в электронном виде – </w:t>
      </w:r>
      <w:r w:rsidR="00DD385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9961</w:t>
      </w:r>
      <w:r w:rsidRPr="00F7274A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 </w:t>
      </w:r>
      <w:r w:rsidR="00DD385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обращение (41,39%)</w:t>
      </w:r>
      <w:r w:rsidRPr="00F7274A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.</w:t>
      </w:r>
    </w:p>
    <w:p w:rsidR="00F7274A" w:rsidRPr="00F7274A" w:rsidRDefault="00F7274A" w:rsidP="00F7274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 w:rsidRPr="00F7274A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На регистрацию договоров долевого участия (ДДУ) за </w:t>
      </w:r>
      <w:r w:rsidR="00DD385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две </w:t>
      </w:r>
      <w:r w:rsidRPr="00F7274A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прошедш</w:t>
      </w:r>
      <w:r w:rsidR="00DD385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ие</w:t>
      </w:r>
      <w:r w:rsidRPr="00F7274A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 недел</w:t>
      </w:r>
      <w:r w:rsidR="00DD385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и</w:t>
      </w:r>
      <w:r w:rsidRPr="00F7274A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 поступило </w:t>
      </w:r>
      <w:r w:rsidR="00DD385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365</w:t>
      </w:r>
      <w:r w:rsidRPr="00F7274A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 </w:t>
      </w:r>
      <w:r w:rsidR="00DD385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обращений</w:t>
      </w:r>
      <w:r w:rsidRPr="00F7274A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. Из них в электронном виде – </w:t>
      </w:r>
      <w:r w:rsidR="00DD385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252</w:t>
      </w:r>
      <w:r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 </w:t>
      </w:r>
      <w:r w:rsidR="00DD385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обращения</w:t>
      </w:r>
      <w:r w:rsidRPr="00F7274A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 (6</w:t>
      </w:r>
      <w:r w:rsidR="00DD385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9</w:t>
      </w:r>
      <w:r w:rsidRPr="00F7274A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%). </w:t>
      </w:r>
    </w:p>
    <w:p w:rsidR="00F7274A" w:rsidRPr="00F7274A" w:rsidRDefault="00F7274A" w:rsidP="00F7274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 w:rsidRPr="00F7274A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На регистрацию ипотеки за </w:t>
      </w:r>
      <w:r w:rsidR="00DD385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половину апреля</w:t>
      </w:r>
      <w:r w:rsidRPr="00F7274A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 поступило </w:t>
      </w:r>
      <w:r w:rsidR="00DD385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1316</w:t>
      </w:r>
      <w:r w:rsidRPr="00F7274A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 </w:t>
      </w:r>
      <w:r w:rsidR="00DD385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обращений</w:t>
      </w:r>
      <w:r w:rsidR="00AB185C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. Из них в электронном виде – </w:t>
      </w:r>
      <w:r w:rsidR="00DD385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537</w:t>
      </w:r>
      <w:r w:rsidR="00AB185C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 </w:t>
      </w:r>
      <w:r w:rsidR="00DD385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обращений</w:t>
      </w:r>
      <w:r w:rsidRPr="00F7274A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 (</w:t>
      </w:r>
      <w:r w:rsidR="00DD385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40,8</w:t>
      </w:r>
      <w:r w:rsidRPr="00F7274A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%).</w:t>
      </w:r>
    </w:p>
    <w:p w:rsidR="00F7274A" w:rsidRPr="00F7274A" w:rsidRDefault="00F7274A" w:rsidP="00F7274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 w:rsidRPr="00F7274A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Управление Росреестра по Самарской области уделяет особое внимание электронным услугам. Предоставление государственных услуг в электронном виде направлено на снижение административных барьеров, на сокращение сроков и повышение качества оказания государственных услуг Росреестра на территории Самарской области.</w:t>
      </w:r>
    </w:p>
    <w:p w:rsidR="002D0870" w:rsidRPr="00AE7B26" w:rsidRDefault="00F7274A" w:rsidP="00AE7B2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 w:rsidRPr="00F7274A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Все учетно-регистрационные действия в Управлении производятся в установленные законом сроки. Все электронные сервисы доступны пользователям в личном кабинете на официальном сайте ведомства.</w:t>
      </w:r>
    </w:p>
    <w:p w:rsidR="008879D8" w:rsidRDefault="008879D8" w:rsidP="008879D8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 wp14:anchorId="3D1B08FE" wp14:editId="5134D735">
            <wp:extent cx="6236970" cy="120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79D8" w:rsidRPr="0081043C" w:rsidRDefault="008879D8" w:rsidP="008879D8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81043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Материал подготовлен пресс-службой</w:t>
      </w:r>
    </w:p>
    <w:p w:rsidR="008879D8" w:rsidRPr="0081043C" w:rsidRDefault="008879D8" w:rsidP="008879D8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81043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Управления Росреестра по Самарской области</w:t>
      </w:r>
    </w:p>
    <w:p w:rsidR="008879D8" w:rsidRPr="0081043C" w:rsidRDefault="008879D8" w:rsidP="008879D8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81043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Контакты для СМИ:  </w:t>
      </w:r>
    </w:p>
    <w:p w:rsidR="008879D8" w:rsidRPr="0081043C" w:rsidRDefault="008879D8" w:rsidP="008879D8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81043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Никитина Ольга Александровна, помощник руководителя Управления Росреестра по Самарской области</w:t>
      </w:r>
    </w:p>
    <w:p w:rsidR="008879D8" w:rsidRPr="0081043C" w:rsidRDefault="008879D8" w:rsidP="008879D8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81043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Телефон: (846) 33-22-555, Мобильный: 8 (927) 690-73-51 </w:t>
      </w:r>
    </w:p>
    <w:p w:rsidR="008879D8" w:rsidRPr="0081043C" w:rsidRDefault="008879D8" w:rsidP="008879D8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81043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Эл. почта: pr.samara@mail.ru</w:t>
      </w:r>
    </w:p>
    <w:p w:rsidR="001013E2" w:rsidRDefault="008879D8" w:rsidP="008879D8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81043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Социальные сети:</w:t>
      </w:r>
    </w:p>
    <w:p w:rsidR="008879D8" w:rsidRDefault="009962D3" w:rsidP="008879D8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hyperlink r:id="rId5" w:history="1">
        <w:r w:rsidR="008879D8" w:rsidRPr="00D35E9A">
          <w:rPr>
            <w:rStyle w:val="a5"/>
            <w:rFonts w:ascii="Times New Roman" w:eastAsia="Times New Roman" w:hAnsi="Times New Roman" w:cs="Times New Roman"/>
            <w:kern w:val="36"/>
            <w:sz w:val="24"/>
            <w:szCs w:val="24"/>
            <w:lang w:eastAsia="ru-RU"/>
          </w:rPr>
          <w:t>https://t.me/rosreestr_63</w:t>
        </w:r>
      </w:hyperlink>
      <w:r w:rsidR="008879D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</w:p>
    <w:p w:rsidR="008879D8" w:rsidRPr="00BF4D53" w:rsidRDefault="008879D8" w:rsidP="008879D8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81043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https://vk.com/rosreestr63 </w:t>
      </w:r>
    </w:p>
    <w:p w:rsidR="008879D8" w:rsidRDefault="008879D8"/>
    <w:sectPr w:rsidR="00887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9EA"/>
    <w:rsid w:val="001013E2"/>
    <w:rsid w:val="00155A7B"/>
    <w:rsid w:val="002639EA"/>
    <w:rsid w:val="002D0870"/>
    <w:rsid w:val="002F1A8B"/>
    <w:rsid w:val="008879D8"/>
    <w:rsid w:val="00936921"/>
    <w:rsid w:val="009962D3"/>
    <w:rsid w:val="00AB185C"/>
    <w:rsid w:val="00AE7B26"/>
    <w:rsid w:val="00DD385D"/>
    <w:rsid w:val="00F7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63F62F-2F30-405B-9F78-92AA030D2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185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8879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.me/rosreestr_63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Самсоненко Мария Михайловна</dc:creator>
  <cp:keywords/>
  <dc:description/>
  <cp:lastModifiedBy>Маслова Екатерина Александровна</cp:lastModifiedBy>
  <cp:revision>2</cp:revision>
  <cp:lastPrinted>2022-03-30T11:54:00Z</cp:lastPrinted>
  <dcterms:created xsi:type="dcterms:W3CDTF">2022-04-20T07:05:00Z</dcterms:created>
  <dcterms:modified xsi:type="dcterms:W3CDTF">2022-04-20T07:05:00Z</dcterms:modified>
</cp:coreProperties>
</file>