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5C" w:rsidRDefault="0004125C" w:rsidP="0004125C">
      <w:pPr>
        <w:jc w:val="both"/>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Около школы</w:t>
      </w:r>
      <w:r>
        <w:rPr>
          <w:rFonts w:ascii="Times New Roman" w:hAnsi="Times New Roman" w:cs="Times New Roman"/>
          <w:b/>
          <w:bCs/>
          <w:color w:val="333333"/>
          <w:sz w:val="28"/>
          <w:szCs w:val="28"/>
          <w:shd w:val="clear" w:color="auto" w:fill="FFFFFF"/>
        </w:rPr>
        <w:t>, в которой умчат</w:t>
      </w:r>
      <w:r>
        <w:rPr>
          <w:rFonts w:ascii="Times New Roman" w:hAnsi="Times New Roman" w:cs="Times New Roman"/>
          <w:b/>
          <w:bCs/>
          <w:color w:val="333333"/>
          <w:sz w:val="28"/>
          <w:szCs w:val="28"/>
          <w:shd w:val="clear" w:color="auto" w:fill="FFFFFF"/>
        </w:rPr>
        <w:t>ся мои дети, магазин продает табачную продукцию. Законно ли это?</w:t>
      </w:r>
    </w:p>
    <w:p w:rsidR="0004125C" w:rsidRDefault="0004125C" w:rsidP="0004125C">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Пунктом 2 части 7 статьи 19 Федерального закона от 23.02.2013 № 15-ФЗ «Об охране здоровья граждан от воздействия окружающего табачного дыма, последствий потребления табака или потребления никотин содержащей продукции» установлен запрет на розничную торговлю табачной продукцией на расстоянии менее чем 100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04125C" w:rsidRDefault="0004125C" w:rsidP="0004125C">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Таким образом, торговля табачной продукции на расстоянии менее чем 100 метров от школы является не законным.</w:t>
      </w:r>
    </w:p>
    <w:p w:rsidR="0004125C" w:rsidRDefault="0004125C" w:rsidP="0004125C">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Кроме того, за несоблюдение ограничений в сфере торговли табачной продукцией ч.1 ст. 14.53 КоАП РФ предусмотрена административная ответственность.</w:t>
      </w:r>
    </w:p>
    <w:p w:rsidR="0004125C" w:rsidRDefault="0004125C" w:rsidP="0004125C">
      <w:pPr>
        <w:spacing w:after="0" w:line="240" w:lineRule="auto"/>
        <w:ind w:firstLine="709"/>
        <w:jc w:val="both"/>
        <w:rPr>
          <w:rFonts w:ascii="Times New Roman" w:hAnsi="Times New Roman" w:cs="Times New Roman"/>
          <w:b/>
          <w:bCs/>
          <w:color w:val="333333"/>
          <w:sz w:val="28"/>
          <w:szCs w:val="28"/>
          <w:shd w:val="clear" w:color="auto" w:fill="FFFFFF"/>
        </w:rPr>
      </w:pPr>
      <w:r>
        <w:rPr>
          <w:rFonts w:ascii="Times New Roman" w:hAnsi="Times New Roman" w:cs="Times New Roman"/>
          <w:color w:val="333333"/>
          <w:sz w:val="28"/>
          <w:szCs w:val="28"/>
        </w:rPr>
        <w:t xml:space="preserve">В случае обнаружения нарушения вышеуказанных требований можете обратиться с заявлением в </w:t>
      </w:r>
      <w:r>
        <w:rPr>
          <w:rFonts w:ascii="Times New Roman" w:hAnsi="Times New Roman" w:cs="Times New Roman"/>
          <w:color w:val="333333"/>
          <w:sz w:val="28"/>
          <w:szCs w:val="28"/>
        </w:rPr>
        <w:t xml:space="preserve">управление </w:t>
      </w:r>
      <w:proofErr w:type="spellStart"/>
      <w:r>
        <w:rPr>
          <w:rFonts w:ascii="Times New Roman" w:hAnsi="Times New Roman" w:cs="Times New Roman"/>
          <w:color w:val="333333"/>
          <w:sz w:val="28"/>
          <w:szCs w:val="28"/>
        </w:rPr>
        <w:t>Роспотребнадзора</w:t>
      </w:r>
      <w:proofErr w:type="spellEnd"/>
      <w:r>
        <w:rPr>
          <w:rFonts w:ascii="Times New Roman" w:hAnsi="Times New Roman" w:cs="Times New Roman"/>
          <w:color w:val="333333"/>
          <w:sz w:val="28"/>
          <w:szCs w:val="28"/>
        </w:rPr>
        <w:t xml:space="preserve"> по Самарской области или</w:t>
      </w:r>
      <w:r>
        <w:rPr>
          <w:rFonts w:ascii="Times New Roman" w:hAnsi="Times New Roman" w:cs="Times New Roman"/>
          <w:color w:val="333333"/>
          <w:sz w:val="28"/>
          <w:szCs w:val="28"/>
        </w:rPr>
        <w:t xml:space="preserve"> в </w:t>
      </w:r>
      <w:r>
        <w:rPr>
          <w:rFonts w:ascii="Times New Roman" w:hAnsi="Times New Roman" w:cs="Times New Roman"/>
          <w:color w:val="333333"/>
          <w:sz w:val="28"/>
          <w:szCs w:val="28"/>
        </w:rPr>
        <w:t xml:space="preserve">межрайонную </w:t>
      </w:r>
      <w:r>
        <w:rPr>
          <w:rFonts w:ascii="Times New Roman" w:hAnsi="Times New Roman" w:cs="Times New Roman"/>
          <w:color w:val="333333"/>
          <w:sz w:val="28"/>
          <w:szCs w:val="28"/>
        </w:rPr>
        <w:t xml:space="preserve">прокуратуру. </w:t>
      </w:r>
    </w:p>
    <w:p w:rsidR="0004125C" w:rsidRDefault="0004125C"/>
    <w:p w:rsidR="0004125C" w:rsidRPr="0004125C" w:rsidRDefault="0004125C" w:rsidP="0004125C">
      <w:pPr>
        <w:spacing w:line="259" w:lineRule="auto"/>
        <w:contextualSpacing/>
        <w:jc w:val="both"/>
        <w:rPr>
          <w:rFonts w:ascii="Times New Roman" w:hAnsi="Times New Roman" w:cs="Times New Roman"/>
          <w:bCs/>
          <w:color w:val="333333"/>
          <w:sz w:val="28"/>
          <w:szCs w:val="28"/>
          <w:shd w:val="clear" w:color="auto" w:fill="FFFFFF"/>
        </w:rPr>
      </w:pPr>
      <w:r w:rsidRPr="0004125C">
        <w:rPr>
          <w:rFonts w:ascii="Times New Roman" w:hAnsi="Times New Roman" w:cs="Times New Roman"/>
          <w:bCs/>
          <w:color w:val="333333"/>
          <w:sz w:val="28"/>
          <w:szCs w:val="28"/>
          <w:shd w:val="clear" w:color="auto" w:fill="FFFFFF"/>
        </w:rPr>
        <w:t>Помощник межрайонного прокурора Кулагина А.С.</w:t>
      </w:r>
    </w:p>
    <w:p w:rsidR="0004125C" w:rsidRPr="0004125C" w:rsidRDefault="0004125C" w:rsidP="0004125C">
      <w:pPr>
        <w:spacing w:line="259" w:lineRule="auto"/>
        <w:contextualSpacing/>
        <w:jc w:val="both"/>
        <w:rPr>
          <w:rFonts w:ascii="Times New Roman" w:hAnsi="Times New Roman" w:cs="Times New Roman"/>
          <w:bCs/>
          <w:color w:val="333333"/>
          <w:sz w:val="28"/>
          <w:szCs w:val="28"/>
          <w:shd w:val="clear" w:color="auto" w:fill="FFFFFF"/>
        </w:rPr>
      </w:pPr>
      <w:r w:rsidRPr="0004125C">
        <w:rPr>
          <w:rFonts w:ascii="Times New Roman" w:hAnsi="Times New Roman" w:cs="Times New Roman"/>
          <w:bCs/>
          <w:color w:val="333333"/>
          <w:sz w:val="28"/>
          <w:szCs w:val="28"/>
          <w:shd w:val="clear" w:color="auto" w:fill="FFFFFF"/>
        </w:rPr>
        <w:t>Дата публикации:</w:t>
      </w:r>
    </w:p>
    <w:p w:rsidR="0004125C" w:rsidRPr="0004125C" w:rsidRDefault="0004125C" w:rsidP="0004125C">
      <w:pPr>
        <w:spacing w:line="259" w:lineRule="auto"/>
      </w:pPr>
    </w:p>
    <w:p w:rsidR="0004125C" w:rsidRDefault="0004125C">
      <w:bookmarkStart w:id="0" w:name="_GoBack"/>
      <w:bookmarkEnd w:id="0"/>
    </w:p>
    <w:sectPr w:rsidR="00041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B0"/>
    <w:rsid w:val="0004125C"/>
    <w:rsid w:val="006048F8"/>
    <w:rsid w:val="00FB2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194A"/>
  <w15:chartTrackingRefBased/>
  <w15:docId w15:val="{484F5B70-26F2-48C0-8958-9DC7BB3C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5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Маштакова Ольга Викторовна</dc:creator>
  <cp:keywords/>
  <dc:description/>
  <cp:lastModifiedBy>Маштакова Ольга Викторовна</cp:lastModifiedBy>
  <cp:revision>2</cp:revision>
  <dcterms:created xsi:type="dcterms:W3CDTF">2022-12-15T06:18:00Z</dcterms:created>
  <dcterms:modified xsi:type="dcterms:W3CDTF">2022-12-15T06:20:00Z</dcterms:modified>
</cp:coreProperties>
</file>