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4B2953" w:rsidRPr="00CA5D4D" w:rsidRDefault="00CA5D4D" w:rsidP="00CA5D4D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25.12</w:t>
      </w:r>
      <w:r w:rsidR="00151B9A">
        <w:rPr>
          <w:color w:val="000000"/>
          <w:sz w:val="28"/>
          <w:szCs w:val="28"/>
        </w:rPr>
        <w:t>.2023</w:t>
      </w:r>
      <w:r w:rsidR="00FD7A11">
        <w:rPr>
          <w:color w:val="000000"/>
          <w:sz w:val="28"/>
          <w:szCs w:val="28"/>
        </w:rPr>
        <w:t xml:space="preserve"> г состоялась  конференция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FD7A11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FD7A11">
        <w:rPr>
          <w:bCs/>
          <w:color w:val="000000"/>
          <w:sz w:val="28"/>
          <w:szCs w:val="28"/>
        </w:rPr>
        <w:t>представителей</w:t>
      </w:r>
      <w:r w:rsidR="00F86B5A" w:rsidRPr="00FD7A11">
        <w:rPr>
          <w:bCs/>
          <w:color w:val="000000"/>
          <w:sz w:val="28"/>
          <w:szCs w:val="28"/>
        </w:rPr>
        <w:t xml:space="preserve"> </w:t>
      </w:r>
      <w:proofErr w:type="gramStart"/>
      <w:r w:rsidR="00F86B5A" w:rsidRPr="00FD7A11">
        <w:rPr>
          <w:color w:val="000000"/>
          <w:sz w:val="28"/>
          <w:szCs w:val="28"/>
        </w:rPr>
        <w:t>бизнес-сообществ</w:t>
      </w:r>
      <w:proofErr w:type="gramEnd"/>
      <w:r w:rsidR="00FD7A11" w:rsidRPr="00FD7A1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СМИ, заинтересованных лиц.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Конференция  проведена   в целях предупреждения  и профилактики  нарушений   обязательных требований действующего законодательства.</w:t>
      </w:r>
    </w:p>
    <w:p w:rsidR="00CA5D4D" w:rsidRDefault="00CA5D4D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71185" cy="25533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49797217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Мероприятие нацелено на освещение действующих требований  и актуальных изменений  законодательства. 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Сотрудниками  отделов  экологического контроля (надзора),  муниципального контроля и специалистами  сельских поселений  были доведены требования, установленные действующим законодательством,</w:t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даны рекомендации в отношении мер, которые должны приниматься подконтрольными субъектами в целях недопущения нарушений обязательных требований</w:t>
      </w:r>
    </w:p>
    <w:p w:rsidR="00CA5D4D" w:rsidRDefault="00CA5D4D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71185" cy="25533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349797218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23C" w:rsidRPr="001E723C" w:rsidRDefault="00151B9A" w:rsidP="001E723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 xml:space="preserve">В ходе проведения конференции обсуждались   вопросы </w:t>
      </w:r>
      <w:r w:rsidR="00CA5D4D">
        <w:rPr>
          <w:color w:val="000000"/>
          <w:sz w:val="28"/>
          <w:szCs w:val="28"/>
        </w:rPr>
        <w:t xml:space="preserve"> по применению </w:t>
      </w:r>
      <w:r w:rsidR="001E723C">
        <w:rPr>
          <w:color w:val="000000"/>
          <w:sz w:val="28"/>
          <w:szCs w:val="28"/>
        </w:rPr>
        <w:t xml:space="preserve">норм  установленных </w:t>
      </w:r>
      <w:r w:rsidR="001E723C" w:rsidRPr="001E723C">
        <w:rPr>
          <w:color w:val="000000"/>
          <w:sz w:val="28"/>
          <w:szCs w:val="28"/>
        </w:rPr>
        <w:t>Постановление</w:t>
      </w:r>
      <w:r w:rsidR="001E723C">
        <w:rPr>
          <w:color w:val="000000"/>
          <w:sz w:val="28"/>
          <w:szCs w:val="28"/>
        </w:rPr>
        <w:t>м</w:t>
      </w:r>
      <w:r w:rsidR="001E723C" w:rsidRPr="001E723C">
        <w:rPr>
          <w:color w:val="000000"/>
          <w:sz w:val="28"/>
          <w:szCs w:val="28"/>
        </w:rPr>
        <w:t xml:space="preserve"> Правительства РФ от 10.03.2022 N 336 (ред. от 14.12.2023) "Об особенностях организации и осуществления государственного контроля (надзора), муниципального контроля"</w:t>
      </w:r>
      <w:r w:rsidR="001E723C">
        <w:rPr>
          <w:color w:val="000000"/>
          <w:sz w:val="28"/>
          <w:szCs w:val="28"/>
        </w:rPr>
        <w:t>,</w:t>
      </w:r>
      <w:r w:rsidR="009877A6">
        <w:rPr>
          <w:color w:val="000000"/>
          <w:sz w:val="28"/>
          <w:szCs w:val="28"/>
        </w:rPr>
        <w:t xml:space="preserve"> до слушателей </w:t>
      </w:r>
      <w:r w:rsidR="001E723C">
        <w:rPr>
          <w:color w:val="000000"/>
          <w:sz w:val="28"/>
          <w:szCs w:val="28"/>
        </w:rPr>
        <w:t xml:space="preserve"> доведено, что в</w:t>
      </w:r>
      <w:r w:rsidR="001E723C">
        <w:rPr>
          <w:sz w:val="28"/>
          <w:szCs w:val="28"/>
        </w:rPr>
        <w:t xml:space="preserve"> случае если в ходе проведения выездного обследования в рамках муниципального контроля в сфере благоустройства </w:t>
      </w:r>
      <w:r w:rsidR="009877A6">
        <w:rPr>
          <w:sz w:val="28"/>
          <w:szCs w:val="28"/>
        </w:rPr>
        <w:t xml:space="preserve"> будут </w:t>
      </w:r>
      <w:r w:rsidR="001E723C">
        <w:rPr>
          <w:sz w:val="28"/>
          <w:szCs w:val="28"/>
        </w:rPr>
        <w:t xml:space="preserve">выявлены нарушения обязательных требований, то </w:t>
      </w:r>
      <w:r w:rsidR="009877A6">
        <w:rPr>
          <w:sz w:val="28"/>
          <w:szCs w:val="28"/>
        </w:rPr>
        <w:t xml:space="preserve"> будут выдава</w:t>
      </w:r>
      <w:r w:rsidR="001E723C">
        <w:rPr>
          <w:sz w:val="28"/>
          <w:szCs w:val="28"/>
        </w:rPr>
        <w:t>т</w:t>
      </w:r>
      <w:r w:rsidR="009877A6">
        <w:rPr>
          <w:sz w:val="28"/>
          <w:szCs w:val="28"/>
        </w:rPr>
        <w:t xml:space="preserve">ься предписания </w:t>
      </w:r>
      <w:r w:rsidR="001E723C">
        <w:rPr>
          <w:sz w:val="28"/>
          <w:szCs w:val="28"/>
        </w:rPr>
        <w:t xml:space="preserve"> об устранении</w:t>
      </w:r>
      <w:proofErr w:type="gramEnd"/>
      <w:r w:rsidR="001E723C">
        <w:rPr>
          <w:sz w:val="28"/>
          <w:szCs w:val="28"/>
        </w:rPr>
        <w:t xml:space="preserve"> выявленных нарушений.</w:t>
      </w:r>
    </w:p>
    <w:p w:rsidR="00151B9A" w:rsidRDefault="00CA5D4D" w:rsidP="009877A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 w:rsidRPr="00CA5D4D">
        <w:rPr>
          <w:rFonts w:ascii="Times New Roman" w:hAnsi="Times New Roman" w:cs="Times New Roman"/>
          <w:iCs/>
          <w:sz w:val="28"/>
          <w:szCs w:val="28"/>
        </w:rPr>
        <w:t xml:space="preserve">Наша общая задача сделать муниципальный контроль эффективным инструментом поддержания порядка </w:t>
      </w:r>
      <w:r w:rsidR="009877A6">
        <w:rPr>
          <w:rFonts w:ascii="Times New Roman" w:hAnsi="Times New Roman" w:cs="Times New Roman"/>
          <w:iCs/>
          <w:sz w:val="28"/>
          <w:szCs w:val="28"/>
        </w:rPr>
        <w:t xml:space="preserve">на территории муниципального района </w:t>
      </w:r>
      <w:proofErr w:type="spellStart"/>
      <w:r w:rsidR="009877A6">
        <w:rPr>
          <w:rFonts w:ascii="Times New Roman" w:hAnsi="Times New Roman" w:cs="Times New Roman"/>
          <w:iCs/>
          <w:sz w:val="28"/>
          <w:szCs w:val="28"/>
        </w:rPr>
        <w:t>Кинельский</w:t>
      </w:r>
      <w:proofErr w:type="spellEnd"/>
      <w:r w:rsidR="009877A6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области.</w:t>
      </w:r>
      <w:r w:rsidRPr="00CA5D4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sectPr w:rsidR="00151B9A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1E723C"/>
    <w:rsid w:val="002006B3"/>
    <w:rsid w:val="00200CA4"/>
    <w:rsid w:val="0021324F"/>
    <w:rsid w:val="002158DD"/>
    <w:rsid w:val="00216F89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877A6"/>
    <w:rsid w:val="009A3896"/>
    <w:rsid w:val="009C4733"/>
    <w:rsid w:val="009D1212"/>
    <w:rsid w:val="009E2FAA"/>
    <w:rsid w:val="009E5130"/>
    <w:rsid w:val="00A00BEC"/>
    <w:rsid w:val="00A11B61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A5D4D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DF51-2725-417A-AAEE-E7A626BE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2</cp:revision>
  <cp:lastPrinted>2022-03-28T12:09:00Z</cp:lastPrinted>
  <dcterms:created xsi:type="dcterms:W3CDTF">2023-12-25T11:53:00Z</dcterms:created>
  <dcterms:modified xsi:type="dcterms:W3CDTF">2023-12-25T11:53:00Z</dcterms:modified>
</cp:coreProperties>
</file>